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EA8B4" w14:textId="40B103FF" w:rsidR="007738F4" w:rsidRDefault="00EA222E" w:rsidP="00847248">
      <w:pPr>
        <w:pStyle w:val="Heading2"/>
        <w:spacing w:before="0" w:line="240" w:lineRule="auto"/>
        <w:rPr>
          <w:rStyle w:val="IntenseReference"/>
          <w:smallCaps w:val="0"/>
          <w:color w:val="auto"/>
          <w:spacing w:val="0"/>
        </w:rPr>
      </w:pPr>
      <w:r w:rsidRPr="00AF6BFB">
        <w:rPr>
          <w:rStyle w:val="IntenseReference"/>
          <w:smallCaps w:val="0"/>
          <w:color w:val="auto"/>
          <w:spacing w:val="0"/>
        </w:rPr>
        <w:t xml:space="preserve">Status of </w:t>
      </w:r>
      <w:r w:rsidR="00C650BD">
        <w:rPr>
          <w:rStyle w:val="IntenseReference"/>
          <w:smallCaps w:val="0"/>
          <w:color w:val="auto"/>
          <w:spacing w:val="0"/>
        </w:rPr>
        <w:t xml:space="preserve">announced </w:t>
      </w:r>
      <w:r w:rsidR="00280457">
        <w:rPr>
          <w:rStyle w:val="IntenseReference"/>
          <w:smallCaps w:val="0"/>
          <w:color w:val="auto"/>
          <w:spacing w:val="0"/>
        </w:rPr>
        <w:t xml:space="preserve">ongoing </w:t>
      </w:r>
      <w:r w:rsidRPr="00AF6BFB">
        <w:rPr>
          <w:rStyle w:val="IntenseReference"/>
          <w:smallCaps w:val="0"/>
          <w:color w:val="auto"/>
          <w:spacing w:val="0"/>
        </w:rPr>
        <w:t xml:space="preserve">National Water </w:t>
      </w:r>
      <w:r w:rsidR="00D82250" w:rsidRPr="00AF6BFB">
        <w:rPr>
          <w:rStyle w:val="IntenseReference"/>
          <w:smallCaps w:val="0"/>
          <w:color w:val="auto"/>
          <w:spacing w:val="0"/>
        </w:rPr>
        <w:t>Grid</w:t>
      </w:r>
      <w:r w:rsidRPr="00AF6BFB">
        <w:rPr>
          <w:rStyle w:val="IntenseReference"/>
          <w:smallCaps w:val="0"/>
          <w:color w:val="auto"/>
          <w:spacing w:val="0"/>
        </w:rPr>
        <w:t xml:space="preserve"> Fund (NW</w:t>
      </w:r>
      <w:r w:rsidR="00D82250" w:rsidRPr="00AF6BFB">
        <w:rPr>
          <w:rStyle w:val="IntenseReference"/>
          <w:smallCaps w:val="0"/>
          <w:color w:val="auto"/>
          <w:spacing w:val="0"/>
        </w:rPr>
        <w:t>G</w:t>
      </w:r>
      <w:r w:rsidRPr="00AF6BFB">
        <w:rPr>
          <w:rStyle w:val="IntenseReference"/>
          <w:smallCaps w:val="0"/>
          <w:color w:val="auto"/>
          <w:spacing w:val="0"/>
        </w:rPr>
        <w:t xml:space="preserve">F) </w:t>
      </w:r>
      <w:r w:rsidR="005652F8">
        <w:rPr>
          <w:rStyle w:val="IntenseReference"/>
          <w:smallCaps w:val="0"/>
          <w:color w:val="auto"/>
          <w:spacing w:val="0"/>
        </w:rPr>
        <w:t>construction</w:t>
      </w:r>
      <w:r w:rsidR="00853BE8">
        <w:rPr>
          <w:rStyle w:val="IntenseReference"/>
          <w:smallCaps w:val="0"/>
          <w:color w:val="auto"/>
          <w:spacing w:val="0"/>
        </w:rPr>
        <w:t xml:space="preserve"> </w:t>
      </w:r>
      <w:r w:rsidRPr="00AF6BFB">
        <w:rPr>
          <w:rStyle w:val="IntenseReference"/>
          <w:smallCaps w:val="0"/>
          <w:color w:val="auto"/>
          <w:spacing w:val="0"/>
        </w:rPr>
        <w:t>projects</w:t>
      </w:r>
      <w:r w:rsidR="00AF6BFB">
        <w:rPr>
          <w:rStyle w:val="IntenseReference"/>
          <w:smallCaps w:val="0"/>
          <w:color w:val="auto"/>
          <w:spacing w:val="0"/>
        </w:rPr>
        <w:t>,</w:t>
      </w:r>
      <w:r w:rsidRPr="00AF6BFB">
        <w:rPr>
          <w:rStyle w:val="IntenseReference"/>
          <w:smallCaps w:val="0"/>
          <w:color w:val="auto"/>
          <w:spacing w:val="0"/>
        </w:rPr>
        <w:t xml:space="preserve"> as </w:t>
      </w:r>
      <w:bookmarkStart w:id="0" w:name="_Int_182kUNVl"/>
      <w:proofErr w:type="gramStart"/>
      <w:r w:rsidRPr="00AF6BFB">
        <w:rPr>
          <w:rStyle w:val="IntenseReference"/>
          <w:smallCaps w:val="0"/>
          <w:color w:val="auto"/>
          <w:spacing w:val="0"/>
        </w:rPr>
        <w:t>at</w:t>
      </w:r>
      <w:bookmarkEnd w:id="0"/>
      <w:proofErr w:type="gramEnd"/>
      <w:r w:rsidRPr="00AF6BFB">
        <w:rPr>
          <w:rStyle w:val="IntenseReference"/>
          <w:smallCaps w:val="0"/>
          <w:color w:val="auto"/>
          <w:spacing w:val="0"/>
        </w:rPr>
        <w:t xml:space="preserve"> </w:t>
      </w:r>
      <w:r w:rsidR="00C73969">
        <w:rPr>
          <w:rStyle w:val="IntenseReference"/>
          <w:smallCaps w:val="0"/>
          <w:color w:val="auto"/>
          <w:spacing w:val="0"/>
        </w:rPr>
        <w:t>31</w:t>
      </w:r>
      <w:r w:rsidR="00BA2CB1">
        <w:rPr>
          <w:rStyle w:val="IntenseReference"/>
          <w:smallCaps w:val="0"/>
          <w:color w:val="auto"/>
          <w:spacing w:val="0"/>
        </w:rPr>
        <w:t xml:space="preserve"> </w:t>
      </w:r>
      <w:r w:rsidR="00673A03">
        <w:rPr>
          <w:rStyle w:val="IntenseReference"/>
          <w:smallCaps w:val="0"/>
          <w:color w:val="auto"/>
          <w:spacing w:val="0"/>
        </w:rPr>
        <w:t xml:space="preserve">August </w:t>
      </w:r>
      <w:r w:rsidR="000736B7" w:rsidRPr="00AF6BFB">
        <w:rPr>
          <w:rStyle w:val="IntenseReference"/>
          <w:smallCaps w:val="0"/>
          <w:color w:val="auto"/>
          <w:spacing w:val="0"/>
        </w:rPr>
        <w:t>202</w:t>
      </w:r>
      <w:r w:rsidR="00937572">
        <w:rPr>
          <w:rStyle w:val="IntenseReference"/>
          <w:smallCaps w:val="0"/>
          <w:color w:val="auto"/>
          <w:spacing w:val="0"/>
        </w:rPr>
        <w:t>5</w:t>
      </w:r>
    </w:p>
    <w:p w14:paraId="51ED1DF9" w14:textId="68781976" w:rsidR="0047332C" w:rsidRPr="00847248" w:rsidRDefault="0047332C" w:rsidP="00847248">
      <w:pPr>
        <w:spacing w:after="0" w:line="240" w:lineRule="auto"/>
      </w:pPr>
    </w:p>
    <w:tbl>
      <w:tblPr>
        <w:tblStyle w:val="TableGrid"/>
        <w:tblW w:w="15446" w:type="dxa"/>
        <w:tblLayout w:type="fixed"/>
        <w:tblLook w:val="04A0" w:firstRow="1" w:lastRow="0" w:firstColumn="1" w:lastColumn="0" w:noHBand="0" w:noVBand="1"/>
      </w:tblPr>
      <w:tblGrid>
        <w:gridCol w:w="704"/>
        <w:gridCol w:w="3260"/>
        <w:gridCol w:w="1418"/>
        <w:gridCol w:w="1417"/>
        <w:gridCol w:w="1418"/>
        <w:gridCol w:w="5245"/>
        <w:gridCol w:w="1984"/>
      </w:tblGrid>
      <w:tr w:rsidR="000975ED" w:rsidRPr="000975ED" w14:paraId="0406EC42" w14:textId="77777777" w:rsidTr="5FA15A26">
        <w:trPr>
          <w:cantSplit/>
          <w:trHeight w:val="570"/>
          <w:tblHeader/>
        </w:trPr>
        <w:tc>
          <w:tcPr>
            <w:tcW w:w="704" w:type="dxa"/>
            <w:shd w:val="clear" w:color="auto" w:fill="9CC2E5" w:themeFill="accent1" w:themeFillTint="99"/>
            <w:vAlign w:val="center"/>
          </w:tcPr>
          <w:p w14:paraId="6CA60CE7" w14:textId="77777777" w:rsidR="004A695E" w:rsidRPr="000975ED" w:rsidRDefault="004A695E" w:rsidP="000975ED">
            <w:pPr>
              <w:jc w:val="center"/>
              <w:rPr>
                <w:b/>
                <w:bCs/>
                <w:sz w:val="20"/>
              </w:rPr>
            </w:pPr>
            <w:r w:rsidRPr="000975ED">
              <w:rPr>
                <w:b/>
                <w:bCs/>
                <w:sz w:val="20"/>
              </w:rPr>
              <w:t>State</w:t>
            </w:r>
          </w:p>
        </w:tc>
        <w:tc>
          <w:tcPr>
            <w:tcW w:w="3260" w:type="dxa"/>
            <w:shd w:val="clear" w:color="auto" w:fill="9CC2E5" w:themeFill="accent1" w:themeFillTint="99"/>
            <w:vAlign w:val="center"/>
          </w:tcPr>
          <w:p w14:paraId="1E653119" w14:textId="1C47262B" w:rsidR="004A695E" w:rsidRPr="000975ED" w:rsidRDefault="004A695E" w:rsidP="000975ED">
            <w:pPr>
              <w:jc w:val="center"/>
              <w:rPr>
                <w:b/>
                <w:bCs/>
                <w:sz w:val="20"/>
              </w:rPr>
            </w:pPr>
            <w:r w:rsidRPr="000975ED">
              <w:rPr>
                <w:b/>
                <w:bCs/>
                <w:sz w:val="20"/>
              </w:rPr>
              <w:t>Project Name</w:t>
            </w:r>
          </w:p>
        </w:tc>
        <w:tc>
          <w:tcPr>
            <w:tcW w:w="1418" w:type="dxa"/>
            <w:shd w:val="clear" w:color="auto" w:fill="9CC2E5" w:themeFill="accent1" w:themeFillTint="99"/>
            <w:vAlign w:val="center"/>
          </w:tcPr>
          <w:p w14:paraId="3949DD80" w14:textId="70900261" w:rsidR="004A695E" w:rsidRPr="000975ED" w:rsidRDefault="004A695E" w:rsidP="000975ED">
            <w:pPr>
              <w:jc w:val="center"/>
              <w:rPr>
                <w:b/>
                <w:bCs/>
                <w:sz w:val="20"/>
              </w:rPr>
            </w:pPr>
            <w:r w:rsidRPr="000975ED">
              <w:rPr>
                <w:b/>
                <w:bCs/>
                <w:sz w:val="20"/>
              </w:rPr>
              <w:t xml:space="preserve">NWGF </w:t>
            </w:r>
            <w:r w:rsidR="00A06FFF" w:rsidRPr="000975ED">
              <w:rPr>
                <w:b/>
                <w:bCs/>
                <w:sz w:val="20"/>
              </w:rPr>
              <w:t>f</w:t>
            </w:r>
            <w:r w:rsidRPr="000975ED">
              <w:rPr>
                <w:b/>
                <w:bCs/>
                <w:sz w:val="20"/>
              </w:rPr>
              <w:t>unding</w:t>
            </w:r>
          </w:p>
        </w:tc>
        <w:tc>
          <w:tcPr>
            <w:tcW w:w="1417" w:type="dxa"/>
            <w:shd w:val="clear" w:color="auto" w:fill="9CC2E5" w:themeFill="accent1" w:themeFillTint="99"/>
            <w:vAlign w:val="center"/>
          </w:tcPr>
          <w:p w14:paraId="2912F045" w14:textId="3FDB7F79" w:rsidR="004A695E" w:rsidRPr="000975ED" w:rsidRDefault="00A06FFF" w:rsidP="000975ED">
            <w:pPr>
              <w:jc w:val="center"/>
              <w:rPr>
                <w:b/>
                <w:bCs/>
                <w:sz w:val="20"/>
              </w:rPr>
            </w:pPr>
            <w:r w:rsidRPr="000975ED">
              <w:rPr>
                <w:b/>
                <w:bCs/>
                <w:sz w:val="20"/>
              </w:rPr>
              <w:t>State/o</w:t>
            </w:r>
            <w:r w:rsidR="004A695E" w:rsidRPr="000975ED">
              <w:rPr>
                <w:b/>
                <w:bCs/>
                <w:sz w:val="20"/>
              </w:rPr>
              <w:t xml:space="preserve">ther </w:t>
            </w:r>
            <w:r w:rsidRPr="000975ED">
              <w:rPr>
                <w:b/>
                <w:bCs/>
                <w:sz w:val="20"/>
              </w:rPr>
              <w:t>f</w:t>
            </w:r>
            <w:r w:rsidR="004A695E" w:rsidRPr="000975ED">
              <w:rPr>
                <w:b/>
                <w:bCs/>
                <w:sz w:val="20"/>
              </w:rPr>
              <w:t>unding</w:t>
            </w:r>
          </w:p>
        </w:tc>
        <w:tc>
          <w:tcPr>
            <w:tcW w:w="1418" w:type="dxa"/>
            <w:shd w:val="clear" w:color="auto" w:fill="9CC2E5" w:themeFill="accent1" w:themeFillTint="99"/>
            <w:vAlign w:val="center"/>
          </w:tcPr>
          <w:p w14:paraId="61C33A69" w14:textId="7C9C0DA5" w:rsidR="004A695E" w:rsidRPr="000975ED" w:rsidRDefault="004A695E" w:rsidP="000975ED">
            <w:pPr>
              <w:jc w:val="center"/>
              <w:rPr>
                <w:b/>
                <w:bCs/>
                <w:sz w:val="20"/>
              </w:rPr>
            </w:pPr>
            <w:r w:rsidRPr="000975ED">
              <w:rPr>
                <w:b/>
                <w:bCs/>
                <w:sz w:val="20"/>
              </w:rPr>
              <w:t xml:space="preserve">Total </w:t>
            </w:r>
            <w:r w:rsidR="00A06FFF" w:rsidRPr="000975ED">
              <w:rPr>
                <w:b/>
                <w:bCs/>
                <w:sz w:val="20"/>
              </w:rPr>
              <w:t>c</w:t>
            </w:r>
            <w:r w:rsidRPr="000975ED">
              <w:rPr>
                <w:b/>
                <w:bCs/>
                <w:sz w:val="20"/>
              </w:rPr>
              <w:t>ost</w:t>
            </w:r>
          </w:p>
        </w:tc>
        <w:tc>
          <w:tcPr>
            <w:tcW w:w="5245" w:type="dxa"/>
            <w:shd w:val="clear" w:color="auto" w:fill="9CC2E5" w:themeFill="accent1" w:themeFillTint="99"/>
            <w:vAlign w:val="center"/>
          </w:tcPr>
          <w:p w14:paraId="19A4AFDB" w14:textId="77777777" w:rsidR="004A695E" w:rsidRPr="000975ED" w:rsidRDefault="004A695E" w:rsidP="000975ED">
            <w:pPr>
              <w:jc w:val="center"/>
              <w:rPr>
                <w:b/>
                <w:bCs/>
                <w:sz w:val="20"/>
              </w:rPr>
            </w:pPr>
            <w:r w:rsidRPr="000975ED">
              <w:rPr>
                <w:b/>
                <w:bCs/>
                <w:sz w:val="20"/>
              </w:rPr>
              <w:t>Description</w:t>
            </w:r>
          </w:p>
        </w:tc>
        <w:tc>
          <w:tcPr>
            <w:tcW w:w="1984" w:type="dxa"/>
            <w:shd w:val="clear" w:color="auto" w:fill="9CC2E5" w:themeFill="accent1" w:themeFillTint="99"/>
            <w:vAlign w:val="center"/>
          </w:tcPr>
          <w:p w14:paraId="5DFB12A3" w14:textId="77777777" w:rsidR="004A695E" w:rsidRPr="000975ED" w:rsidRDefault="004A695E" w:rsidP="000975ED">
            <w:pPr>
              <w:jc w:val="center"/>
              <w:rPr>
                <w:b/>
                <w:bCs/>
                <w:sz w:val="20"/>
              </w:rPr>
            </w:pPr>
            <w:r w:rsidRPr="000975ED">
              <w:rPr>
                <w:b/>
                <w:bCs/>
                <w:sz w:val="20"/>
              </w:rPr>
              <w:t>Project Status</w:t>
            </w:r>
          </w:p>
        </w:tc>
      </w:tr>
      <w:tr w:rsidR="000975ED" w:rsidRPr="005C1383" w14:paraId="055394A0" w14:textId="77777777" w:rsidTr="5FA15A26">
        <w:trPr>
          <w:cantSplit/>
        </w:trPr>
        <w:tc>
          <w:tcPr>
            <w:tcW w:w="704" w:type="dxa"/>
          </w:tcPr>
          <w:p w14:paraId="63B04290" w14:textId="77777777" w:rsidR="009B094F" w:rsidRPr="005C1383" w:rsidRDefault="009B094F" w:rsidP="000F630A">
            <w:pPr>
              <w:rPr>
                <w:sz w:val="20"/>
              </w:rPr>
            </w:pPr>
            <w:r>
              <w:rPr>
                <w:sz w:val="20"/>
              </w:rPr>
              <w:t>NSW</w:t>
            </w:r>
          </w:p>
        </w:tc>
        <w:tc>
          <w:tcPr>
            <w:tcW w:w="3260" w:type="dxa"/>
          </w:tcPr>
          <w:p w14:paraId="7BF66A79" w14:textId="77777777" w:rsidR="009B094F" w:rsidRPr="005C1383" w:rsidRDefault="009B094F" w:rsidP="000F630A">
            <w:pPr>
              <w:rPr>
                <w:sz w:val="20"/>
              </w:rPr>
            </w:pPr>
            <w:r w:rsidRPr="00C37F21">
              <w:rPr>
                <w:sz w:val="20"/>
              </w:rPr>
              <w:t>Eurobodalla Southern Storage</w:t>
            </w:r>
            <w:r>
              <w:rPr>
                <w:sz w:val="20"/>
              </w:rPr>
              <w:t xml:space="preserve"> </w:t>
            </w:r>
          </w:p>
        </w:tc>
        <w:tc>
          <w:tcPr>
            <w:tcW w:w="1418" w:type="dxa"/>
          </w:tcPr>
          <w:p w14:paraId="375F8DD5" w14:textId="77777777" w:rsidR="009B094F" w:rsidRPr="005C1383" w:rsidRDefault="009B094F" w:rsidP="000F630A">
            <w:pPr>
              <w:rPr>
                <w:sz w:val="20"/>
              </w:rPr>
            </w:pPr>
            <w:r w:rsidRPr="00962BA5">
              <w:rPr>
                <w:sz w:val="20"/>
              </w:rPr>
              <w:t>$51,224,000</w:t>
            </w:r>
          </w:p>
        </w:tc>
        <w:tc>
          <w:tcPr>
            <w:tcW w:w="1417" w:type="dxa"/>
          </w:tcPr>
          <w:p w14:paraId="67D0F12E" w14:textId="61F330D7" w:rsidR="009B094F" w:rsidRPr="00EF764A" w:rsidRDefault="009B094F" w:rsidP="000F630A">
            <w:pPr>
              <w:rPr>
                <w:sz w:val="20"/>
              </w:rPr>
            </w:pPr>
            <w:r>
              <w:rPr>
                <w:sz w:val="20"/>
              </w:rPr>
              <w:t>$</w:t>
            </w:r>
            <w:r w:rsidR="007C0712">
              <w:rPr>
                <w:sz w:val="20"/>
              </w:rPr>
              <w:t>88</w:t>
            </w:r>
            <w:r>
              <w:rPr>
                <w:sz w:val="20"/>
              </w:rPr>
              <w:t>,7</w:t>
            </w:r>
            <w:r w:rsidR="001C133A">
              <w:rPr>
                <w:sz w:val="20"/>
              </w:rPr>
              <w:t>76</w:t>
            </w:r>
            <w:r>
              <w:rPr>
                <w:sz w:val="20"/>
              </w:rPr>
              <w:t>,000</w:t>
            </w:r>
          </w:p>
        </w:tc>
        <w:tc>
          <w:tcPr>
            <w:tcW w:w="1418" w:type="dxa"/>
          </w:tcPr>
          <w:p w14:paraId="55C15284" w14:textId="14957A55" w:rsidR="009B094F" w:rsidRPr="00C37F21" w:rsidRDefault="009B094F" w:rsidP="000F630A">
            <w:pPr>
              <w:rPr>
                <w:sz w:val="20"/>
              </w:rPr>
            </w:pPr>
            <w:r w:rsidRPr="00EF764A">
              <w:rPr>
                <w:sz w:val="20"/>
              </w:rPr>
              <w:t>$1</w:t>
            </w:r>
            <w:r w:rsidR="0016105F">
              <w:rPr>
                <w:sz w:val="20"/>
              </w:rPr>
              <w:t>40</w:t>
            </w:r>
            <w:r w:rsidR="00F22C81">
              <w:rPr>
                <w:sz w:val="20"/>
              </w:rPr>
              <w:t>,</w:t>
            </w:r>
            <w:r w:rsidR="0016105F">
              <w:rPr>
                <w:sz w:val="20"/>
              </w:rPr>
              <w:t>000</w:t>
            </w:r>
            <w:r w:rsidR="00F22C81">
              <w:rPr>
                <w:sz w:val="20"/>
              </w:rPr>
              <w:t>,000</w:t>
            </w:r>
          </w:p>
        </w:tc>
        <w:tc>
          <w:tcPr>
            <w:tcW w:w="5245" w:type="dxa"/>
          </w:tcPr>
          <w:p w14:paraId="748785DD" w14:textId="77777777" w:rsidR="009B094F" w:rsidRPr="005C1383" w:rsidRDefault="009B094F" w:rsidP="00A162FD">
            <w:pPr>
              <w:spacing w:after="60"/>
              <w:rPr>
                <w:sz w:val="20"/>
              </w:rPr>
            </w:pPr>
            <w:r w:rsidRPr="00C37F21">
              <w:rPr>
                <w:sz w:val="20"/>
              </w:rPr>
              <w:t>The</w:t>
            </w:r>
            <w:r>
              <w:rPr>
                <w:sz w:val="20"/>
              </w:rPr>
              <w:t xml:space="preserve"> project will construct a 3,000</w:t>
            </w:r>
            <w:r w:rsidRPr="00C37F21">
              <w:rPr>
                <w:sz w:val="20"/>
              </w:rPr>
              <w:t>ML off-stream water storage and</w:t>
            </w:r>
            <w:r>
              <w:rPr>
                <w:sz w:val="20"/>
              </w:rPr>
              <w:t xml:space="preserve"> supporting</w:t>
            </w:r>
            <w:r w:rsidRPr="00C37F21">
              <w:rPr>
                <w:sz w:val="20"/>
              </w:rPr>
              <w:t xml:space="preserve"> pumping infrastructure to enable full linkage and integration of the Eur</w:t>
            </w:r>
            <w:r>
              <w:rPr>
                <w:sz w:val="20"/>
              </w:rPr>
              <w:t xml:space="preserve">obodalla region supply system. </w:t>
            </w:r>
            <w:r w:rsidRPr="00C37F21">
              <w:rPr>
                <w:sz w:val="20"/>
              </w:rPr>
              <w:t>The project will improve water availabil</w:t>
            </w:r>
            <w:r>
              <w:rPr>
                <w:sz w:val="20"/>
              </w:rPr>
              <w:t>ity and security for the region by</w:t>
            </w:r>
            <w:r w:rsidRPr="00C37F21">
              <w:rPr>
                <w:sz w:val="20"/>
              </w:rPr>
              <w:t xml:space="preserve"> increasing storage and providing an estimated additional 581ML per annum for downstream irrigators and stock watering.</w:t>
            </w:r>
          </w:p>
        </w:tc>
        <w:tc>
          <w:tcPr>
            <w:tcW w:w="1984" w:type="dxa"/>
          </w:tcPr>
          <w:p w14:paraId="19EA005D" w14:textId="7D9CEEEE" w:rsidR="009B094F" w:rsidRDefault="009B094F" w:rsidP="00533912">
            <w:pPr>
              <w:spacing w:after="120"/>
              <w:rPr>
                <w:sz w:val="20"/>
              </w:rPr>
            </w:pPr>
            <w:r>
              <w:rPr>
                <w:sz w:val="20"/>
              </w:rPr>
              <w:t>Contracted 20 October 2021.</w:t>
            </w:r>
          </w:p>
          <w:p w14:paraId="43B2036F" w14:textId="77777777" w:rsidR="00533912" w:rsidRDefault="009B094F" w:rsidP="00533912">
            <w:pPr>
              <w:spacing w:after="120"/>
              <w:rPr>
                <w:sz w:val="20"/>
              </w:rPr>
            </w:pPr>
            <w:r>
              <w:rPr>
                <w:sz w:val="20"/>
              </w:rPr>
              <w:t xml:space="preserve">Under construction. </w:t>
            </w:r>
          </w:p>
          <w:p w14:paraId="411CB4DF" w14:textId="4552A420" w:rsidR="009B094F" w:rsidRPr="005C1383" w:rsidRDefault="009B094F" w:rsidP="00533912">
            <w:pPr>
              <w:spacing w:after="120"/>
              <w:rPr>
                <w:sz w:val="20"/>
              </w:rPr>
            </w:pPr>
            <w:r>
              <w:rPr>
                <w:sz w:val="20"/>
              </w:rPr>
              <w:t>Expected completion</w:t>
            </w:r>
            <w:r w:rsidR="004668DB">
              <w:rPr>
                <w:sz w:val="20"/>
              </w:rPr>
              <w:t xml:space="preserve"> </w:t>
            </w:r>
            <w:r w:rsidR="00C05EE7">
              <w:rPr>
                <w:sz w:val="20"/>
              </w:rPr>
              <w:t xml:space="preserve">late </w:t>
            </w:r>
            <w:r w:rsidR="00B74CA8">
              <w:rPr>
                <w:sz w:val="20"/>
              </w:rPr>
              <w:t>2025</w:t>
            </w:r>
            <w:r w:rsidRPr="00590BB0">
              <w:rPr>
                <w:sz w:val="20"/>
              </w:rPr>
              <w:t>.</w:t>
            </w:r>
          </w:p>
        </w:tc>
      </w:tr>
      <w:tr w:rsidR="000975ED" w:rsidRPr="005C1383" w14:paraId="27AB909C" w14:textId="77777777" w:rsidTr="5FA15A26">
        <w:trPr>
          <w:cantSplit/>
          <w:trHeight w:val="300"/>
        </w:trPr>
        <w:tc>
          <w:tcPr>
            <w:tcW w:w="704" w:type="dxa"/>
          </w:tcPr>
          <w:p w14:paraId="78119E44" w14:textId="77777777" w:rsidR="0097656D" w:rsidRPr="005C1383" w:rsidRDefault="0097656D" w:rsidP="000F630A">
            <w:pPr>
              <w:rPr>
                <w:sz w:val="20"/>
              </w:rPr>
            </w:pPr>
            <w:r w:rsidRPr="00F808F7">
              <w:rPr>
                <w:sz w:val="20"/>
              </w:rPr>
              <w:t>NSW</w:t>
            </w:r>
          </w:p>
        </w:tc>
        <w:tc>
          <w:tcPr>
            <w:tcW w:w="3260" w:type="dxa"/>
          </w:tcPr>
          <w:p w14:paraId="56F18512" w14:textId="77777777" w:rsidR="0097656D" w:rsidRPr="005C1383" w:rsidRDefault="0097656D" w:rsidP="000F630A">
            <w:pPr>
              <w:rPr>
                <w:sz w:val="20"/>
              </w:rPr>
            </w:pPr>
            <w:r>
              <w:rPr>
                <w:sz w:val="20"/>
              </w:rPr>
              <w:t>Nyngan to Cobar Pipeline- Stage 1</w:t>
            </w:r>
          </w:p>
        </w:tc>
        <w:tc>
          <w:tcPr>
            <w:tcW w:w="1418" w:type="dxa"/>
          </w:tcPr>
          <w:p w14:paraId="0A8AF2D0" w14:textId="5D04D001" w:rsidR="0097656D" w:rsidRPr="00D1645F" w:rsidRDefault="0097656D" w:rsidP="000F630A">
            <w:pPr>
              <w:rPr>
                <w:sz w:val="20"/>
              </w:rPr>
            </w:pPr>
            <w:r w:rsidRPr="1D927067">
              <w:rPr>
                <w:sz w:val="20"/>
                <w:szCs w:val="20"/>
              </w:rPr>
              <w:t>$2</w:t>
            </w:r>
            <w:r w:rsidR="004F2996">
              <w:rPr>
                <w:sz w:val="20"/>
                <w:szCs w:val="20"/>
              </w:rPr>
              <w:t>6</w:t>
            </w:r>
            <w:r>
              <w:rPr>
                <w:sz w:val="20"/>
                <w:szCs w:val="20"/>
              </w:rPr>
              <w:t>,</w:t>
            </w:r>
            <w:r w:rsidR="000C2B72">
              <w:rPr>
                <w:sz w:val="20"/>
                <w:szCs w:val="20"/>
              </w:rPr>
              <w:t>2</w:t>
            </w:r>
            <w:r>
              <w:rPr>
                <w:sz w:val="20"/>
                <w:szCs w:val="20"/>
              </w:rPr>
              <w:t>50,000</w:t>
            </w:r>
          </w:p>
        </w:tc>
        <w:tc>
          <w:tcPr>
            <w:tcW w:w="1417" w:type="dxa"/>
          </w:tcPr>
          <w:p w14:paraId="0F91BEED" w14:textId="77777777" w:rsidR="0097656D" w:rsidRPr="008E10C3" w:rsidRDefault="0097656D" w:rsidP="000F630A">
            <w:pPr>
              <w:pStyle w:val="NormalWeb"/>
              <w:shd w:val="clear" w:color="auto" w:fill="FFFFFF"/>
              <w:rPr>
                <w:rFonts w:asciiTheme="minorHAnsi" w:eastAsiaTheme="minorHAnsi" w:hAnsiTheme="minorHAnsi" w:cstheme="minorHAnsi"/>
                <w:sz w:val="20"/>
                <w:szCs w:val="22"/>
                <w:highlight w:val="yellow"/>
                <w:lang w:eastAsia="en-US"/>
              </w:rPr>
            </w:pPr>
            <w:r w:rsidRPr="008E10C3">
              <w:rPr>
                <w:rFonts w:asciiTheme="minorHAnsi" w:hAnsiTheme="minorHAnsi" w:cstheme="minorHAnsi"/>
                <w:sz w:val="20"/>
                <w:szCs w:val="20"/>
              </w:rPr>
              <w:t>$22,750,000</w:t>
            </w:r>
          </w:p>
        </w:tc>
        <w:tc>
          <w:tcPr>
            <w:tcW w:w="1418" w:type="dxa"/>
          </w:tcPr>
          <w:p w14:paraId="655647C3" w14:textId="23C02595" w:rsidR="0097656D" w:rsidRPr="008E10C3" w:rsidRDefault="0097656D" w:rsidP="000F630A">
            <w:pPr>
              <w:pStyle w:val="NormalWeb"/>
              <w:shd w:val="clear" w:color="auto" w:fill="FFFFFF"/>
              <w:rPr>
                <w:rFonts w:asciiTheme="minorHAnsi" w:eastAsiaTheme="minorHAnsi" w:hAnsiTheme="minorHAnsi" w:cstheme="minorHAnsi"/>
                <w:sz w:val="20"/>
                <w:szCs w:val="22"/>
                <w:highlight w:val="yellow"/>
                <w:lang w:eastAsia="en-US"/>
              </w:rPr>
            </w:pPr>
            <w:r w:rsidRPr="008E10C3">
              <w:rPr>
                <w:rFonts w:asciiTheme="minorHAnsi" w:hAnsiTheme="minorHAnsi" w:cstheme="minorHAnsi"/>
                <w:sz w:val="20"/>
                <w:szCs w:val="20"/>
              </w:rPr>
              <w:t>$4</w:t>
            </w:r>
            <w:r w:rsidR="00E64A48">
              <w:rPr>
                <w:rFonts w:asciiTheme="minorHAnsi" w:hAnsiTheme="minorHAnsi" w:cstheme="minorHAnsi"/>
                <w:sz w:val="20"/>
                <w:szCs w:val="20"/>
              </w:rPr>
              <w:t>9</w:t>
            </w:r>
            <w:r w:rsidRPr="008E10C3">
              <w:rPr>
                <w:rFonts w:asciiTheme="minorHAnsi" w:hAnsiTheme="minorHAnsi" w:cstheme="minorHAnsi"/>
                <w:sz w:val="20"/>
                <w:szCs w:val="20"/>
              </w:rPr>
              <w:t>,</w:t>
            </w:r>
            <w:r w:rsidR="00E64A48">
              <w:rPr>
                <w:rFonts w:asciiTheme="minorHAnsi" w:hAnsiTheme="minorHAnsi" w:cstheme="minorHAnsi"/>
                <w:sz w:val="20"/>
                <w:szCs w:val="20"/>
              </w:rPr>
              <w:t>0</w:t>
            </w:r>
            <w:r w:rsidRPr="008E10C3">
              <w:rPr>
                <w:rFonts w:asciiTheme="minorHAnsi" w:hAnsiTheme="minorHAnsi" w:cstheme="minorHAnsi"/>
                <w:sz w:val="20"/>
                <w:szCs w:val="20"/>
              </w:rPr>
              <w:t>00,000</w:t>
            </w:r>
          </w:p>
        </w:tc>
        <w:tc>
          <w:tcPr>
            <w:tcW w:w="5245" w:type="dxa"/>
          </w:tcPr>
          <w:p w14:paraId="3A0BF07D" w14:textId="33299791" w:rsidR="0097656D" w:rsidRDefault="00162F81" w:rsidP="000F630A">
            <w:pPr>
              <w:pStyle w:val="NormalWeb"/>
              <w:shd w:val="clear" w:color="auto" w:fill="FFFFFF"/>
              <w:rPr>
                <w:rFonts w:asciiTheme="minorHAnsi" w:eastAsiaTheme="minorHAnsi" w:hAnsiTheme="minorHAnsi" w:cstheme="minorBidi"/>
                <w:sz w:val="20"/>
                <w:szCs w:val="22"/>
                <w:lang w:eastAsia="en-US"/>
              </w:rPr>
            </w:pPr>
            <w:r w:rsidRPr="00162F81">
              <w:rPr>
                <w:rFonts w:asciiTheme="minorHAnsi" w:eastAsiaTheme="minorHAnsi" w:hAnsiTheme="minorHAnsi" w:cstheme="minorBidi"/>
                <w:sz w:val="20"/>
                <w:szCs w:val="22"/>
                <w:lang w:eastAsia="en-US"/>
              </w:rPr>
              <w:t xml:space="preserve">The project will replace </w:t>
            </w:r>
            <w:r w:rsidR="00370E01">
              <w:rPr>
                <w:rFonts w:asciiTheme="minorHAnsi" w:eastAsiaTheme="minorHAnsi" w:hAnsiTheme="minorHAnsi" w:cstheme="minorBidi"/>
                <w:sz w:val="20"/>
                <w:szCs w:val="22"/>
                <w:lang w:eastAsia="en-US"/>
              </w:rPr>
              <w:t>and upgrade</w:t>
            </w:r>
            <w:r w:rsidRPr="00162F81">
              <w:rPr>
                <w:rFonts w:asciiTheme="minorHAnsi" w:eastAsiaTheme="minorHAnsi" w:hAnsiTheme="minorHAnsi" w:cstheme="minorBidi"/>
                <w:sz w:val="20"/>
                <w:szCs w:val="22"/>
                <w:lang w:eastAsia="en-US"/>
              </w:rPr>
              <w:t xml:space="preserve"> the </w:t>
            </w:r>
            <w:r w:rsidR="00C32265">
              <w:rPr>
                <w:rFonts w:asciiTheme="minorHAnsi" w:eastAsiaTheme="minorHAnsi" w:hAnsiTheme="minorHAnsi" w:cstheme="minorBidi"/>
                <w:sz w:val="20"/>
                <w:szCs w:val="22"/>
                <w:lang w:eastAsia="en-US"/>
              </w:rPr>
              <w:t>Nyngan and Hermidale</w:t>
            </w:r>
            <w:r w:rsidR="00C32265" w:rsidRPr="00162F81">
              <w:rPr>
                <w:rFonts w:asciiTheme="minorHAnsi" w:eastAsiaTheme="minorHAnsi" w:hAnsiTheme="minorHAnsi" w:cstheme="minorBidi"/>
                <w:sz w:val="20"/>
                <w:szCs w:val="22"/>
                <w:lang w:eastAsia="en-US"/>
              </w:rPr>
              <w:t xml:space="preserve"> </w:t>
            </w:r>
            <w:r w:rsidRPr="00162F81">
              <w:rPr>
                <w:rFonts w:asciiTheme="minorHAnsi" w:eastAsiaTheme="minorHAnsi" w:hAnsiTheme="minorHAnsi" w:cstheme="minorBidi"/>
                <w:sz w:val="20"/>
                <w:szCs w:val="22"/>
                <w:lang w:eastAsia="en-US"/>
              </w:rPr>
              <w:t>pump stations to provide long term water supply reliability and water security for the Cobar region.</w:t>
            </w:r>
          </w:p>
        </w:tc>
        <w:tc>
          <w:tcPr>
            <w:tcW w:w="1984" w:type="dxa"/>
          </w:tcPr>
          <w:p w14:paraId="15AAE30D" w14:textId="77380023" w:rsidR="0097656D" w:rsidRDefault="0097656D" w:rsidP="00533912">
            <w:pPr>
              <w:spacing w:after="120"/>
              <w:rPr>
                <w:sz w:val="20"/>
              </w:rPr>
            </w:pPr>
            <w:r>
              <w:rPr>
                <w:sz w:val="20"/>
              </w:rPr>
              <w:t>Contracted 1 March</w:t>
            </w:r>
            <w:r>
              <w:t> </w:t>
            </w:r>
            <w:r>
              <w:rPr>
                <w:sz w:val="20"/>
              </w:rPr>
              <w:t>2023.</w:t>
            </w:r>
          </w:p>
          <w:p w14:paraId="57D522E4" w14:textId="2C3805FF" w:rsidR="0097656D" w:rsidRDefault="0097656D" w:rsidP="5FA15A26">
            <w:pPr>
              <w:spacing w:after="120"/>
              <w:rPr>
                <w:sz w:val="20"/>
                <w:szCs w:val="20"/>
              </w:rPr>
            </w:pPr>
            <w:r w:rsidRPr="5FA15A26">
              <w:rPr>
                <w:sz w:val="20"/>
                <w:szCs w:val="20"/>
              </w:rPr>
              <w:t>In planning.</w:t>
            </w:r>
          </w:p>
          <w:p w14:paraId="26A8755F" w14:textId="2D7E40A4" w:rsidR="0097656D" w:rsidRPr="1D927067" w:rsidRDefault="0097656D" w:rsidP="00A162FD">
            <w:pPr>
              <w:spacing w:after="60"/>
              <w:rPr>
                <w:sz w:val="20"/>
                <w:szCs w:val="20"/>
              </w:rPr>
            </w:pPr>
            <w:r w:rsidRPr="0A8C374D">
              <w:rPr>
                <w:sz w:val="20"/>
                <w:szCs w:val="20"/>
              </w:rPr>
              <w:t xml:space="preserve">Expected completion </w:t>
            </w:r>
            <w:r w:rsidR="0039104A">
              <w:rPr>
                <w:sz w:val="20"/>
                <w:szCs w:val="20"/>
              </w:rPr>
              <w:t xml:space="preserve">late </w:t>
            </w:r>
            <w:r w:rsidR="00C07E90" w:rsidRPr="0A8C374D">
              <w:rPr>
                <w:sz w:val="20"/>
                <w:szCs w:val="20"/>
              </w:rPr>
              <w:t>202</w:t>
            </w:r>
            <w:r w:rsidR="4D706C35" w:rsidRPr="0A8C374D">
              <w:rPr>
                <w:sz w:val="20"/>
                <w:szCs w:val="20"/>
              </w:rPr>
              <w:t>6</w:t>
            </w:r>
            <w:r w:rsidR="00FB1EDF">
              <w:rPr>
                <w:sz w:val="20"/>
                <w:szCs w:val="20"/>
              </w:rPr>
              <w:t xml:space="preserve">. </w:t>
            </w:r>
          </w:p>
        </w:tc>
      </w:tr>
      <w:tr w:rsidR="0078240B" w:rsidRPr="005C1383" w14:paraId="3AEB0987" w14:textId="77777777" w:rsidTr="5FA15A26">
        <w:trPr>
          <w:cantSplit/>
        </w:trPr>
        <w:tc>
          <w:tcPr>
            <w:tcW w:w="704" w:type="dxa"/>
          </w:tcPr>
          <w:p w14:paraId="2371576D" w14:textId="63B06D42" w:rsidR="0078240B" w:rsidRDefault="0078240B" w:rsidP="000F630A">
            <w:pPr>
              <w:rPr>
                <w:sz w:val="20"/>
              </w:rPr>
            </w:pPr>
            <w:r>
              <w:rPr>
                <w:sz w:val="20"/>
              </w:rPr>
              <w:t>NSW</w:t>
            </w:r>
          </w:p>
        </w:tc>
        <w:tc>
          <w:tcPr>
            <w:tcW w:w="3260" w:type="dxa"/>
          </w:tcPr>
          <w:p w14:paraId="4E33B934" w14:textId="223B1240" w:rsidR="0078240B" w:rsidRDefault="0078240B" w:rsidP="000F630A">
            <w:pPr>
              <w:rPr>
                <w:sz w:val="20"/>
              </w:rPr>
            </w:pPr>
            <w:r>
              <w:rPr>
                <w:sz w:val="20"/>
              </w:rPr>
              <w:t>Kempsey Water treatment Plant Upgrade</w:t>
            </w:r>
          </w:p>
        </w:tc>
        <w:tc>
          <w:tcPr>
            <w:tcW w:w="1418" w:type="dxa"/>
          </w:tcPr>
          <w:p w14:paraId="3154DA1B" w14:textId="23B2AA0D" w:rsidR="0078240B" w:rsidRDefault="00E21AF3" w:rsidP="000F630A">
            <w:pPr>
              <w:rPr>
                <w:sz w:val="20"/>
                <w:szCs w:val="20"/>
              </w:rPr>
            </w:pPr>
            <w:r>
              <w:rPr>
                <w:sz w:val="20"/>
                <w:szCs w:val="20"/>
              </w:rPr>
              <w:t>$12,500,000</w:t>
            </w:r>
          </w:p>
        </w:tc>
        <w:tc>
          <w:tcPr>
            <w:tcW w:w="1417" w:type="dxa"/>
          </w:tcPr>
          <w:p w14:paraId="1F400BF6" w14:textId="288C6A03" w:rsidR="0078240B" w:rsidRDefault="00997D6B" w:rsidP="0097656D">
            <w:pPr>
              <w:pStyle w:val="NormalWeb"/>
              <w:shd w:val="clear" w:color="auto" w:fill="FFFFFF"/>
              <w:rPr>
                <w:rFonts w:asciiTheme="minorHAnsi" w:hAnsiTheme="minorHAnsi" w:cstheme="minorHAnsi"/>
                <w:sz w:val="20"/>
                <w:szCs w:val="20"/>
              </w:rPr>
            </w:pPr>
            <w:r>
              <w:rPr>
                <w:rFonts w:asciiTheme="minorHAnsi" w:hAnsiTheme="minorHAnsi" w:cstheme="minorHAnsi"/>
                <w:sz w:val="20"/>
                <w:szCs w:val="20"/>
              </w:rPr>
              <w:t>$40,40</w:t>
            </w:r>
            <w:r w:rsidR="006D04B7">
              <w:rPr>
                <w:rFonts w:asciiTheme="minorHAnsi" w:hAnsiTheme="minorHAnsi" w:cstheme="minorHAnsi"/>
                <w:sz w:val="20"/>
                <w:szCs w:val="20"/>
              </w:rPr>
              <w:t>5</w:t>
            </w:r>
            <w:r>
              <w:rPr>
                <w:rFonts w:asciiTheme="minorHAnsi" w:hAnsiTheme="minorHAnsi" w:cstheme="minorHAnsi"/>
                <w:sz w:val="20"/>
                <w:szCs w:val="20"/>
              </w:rPr>
              <w:t>,000</w:t>
            </w:r>
          </w:p>
        </w:tc>
        <w:tc>
          <w:tcPr>
            <w:tcW w:w="1418" w:type="dxa"/>
          </w:tcPr>
          <w:p w14:paraId="7717A126" w14:textId="14098433" w:rsidR="0078240B" w:rsidRDefault="0096396A" w:rsidP="000F630A">
            <w:pPr>
              <w:rPr>
                <w:sz w:val="20"/>
                <w:szCs w:val="20"/>
              </w:rPr>
            </w:pPr>
            <w:r>
              <w:rPr>
                <w:sz w:val="20"/>
                <w:szCs w:val="20"/>
              </w:rPr>
              <w:t>$52,90</w:t>
            </w:r>
            <w:r w:rsidR="006D04B7">
              <w:rPr>
                <w:sz w:val="20"/>
                <w:szCs w:val="20"/>
              </w:rPr>
              <w:t>5</w:t>
            </w:r>
            <w:r>
              <w:rPr>
                <w:sz w:val="20"/>
                <w:szCs w:val="20"/>
              </w:rPr>
              <w:t>,000</w:t>
            </w:r>
          </w:p>
        </w:tc>
        <w:tc>
          <w:tcPr>
            <w:tcW w:w="5245" w:type="dxa"/>
          </w:tcPr>
          <w:p w14:paraId="608E2544" w14:textId="66BC3422" w:rsidR="0078240B" w:rsidRPr="00C97F55" w:rsidRDefault="00EF0234" w:rsidP="00A162FD">
            <w:pPr>
              <w:rPr>
                <w:sz w:val="20"/>
              </w:rPr>
            </w:pPr>
            <w:r>
              <w:rPr>
                <w:sz w:val="20"/>
              </w:rPr>
              <w:t>Construction of</w:t>
            </w:r>
            <w:r w:rsidR="00AB5FE9">
              <w:rPr>
                <w:sz w:val="20"/>
              </w:rPr>
              <w:t xml:space="preserve"> the</w:t>
            </w:r>
            <w:r>
              <w:rPr>
                <w:sz w:val="20"/>
              </w:rPr>
              <w:t xml:space="preserve"> Ste</w:t>
            </w:r>
            <w:r w:rsidR="00F5152C">
              <w:rPr>
                <w:sz w:val="20"/>
              </w:rPr>
              <w:t>uart Mc</w:t>
            </w:r>
            <w:r w:rsidR="00D36541">
              <w:rPr>
                <w:sz w:val="20"/>
              </w:rPr>
              <w:t>Intyre Dam</w:t>
            </w:r>
            <w:r w:rsidR="00A27B74">
              <w:rPr>
                <w:sz w:val="20"/>
              </w:rPr>
              <w:t xml:space="preserve"> Water Treatment Plant</w:t>
            </w:r>
            <w:r w:rsidR="00D0558B">
              <w:rPr>
                <w:sz w:val="20"/>
              </w:rPr>
              <w:t xml:space="preserve">, including infrastructure </w:t>
            </w:r>
            <w:r w:rsidR="00055809">
              <w:rPr>
                <w:sz w:val="20"/>
              </w:rPr>
              <w:t>for water treatment</w:t>
            </w:r>
            <w:r w:rsidR="006F7E9A">
              <w:rPr>
                <w:sz w:val="20"/>
              </w:rPr>
              <w:t>; storage</w:t>
            </w:r>
            <w:r w:rsidR="003E15C0">
              <w:rPr>
                <w:sz w:val="20"/>
              </w:rPr>
              <w:t xml:space="preserve">; pumping and distribution. </w:t>
            </w:r>
            <w:r w:rsidR="009F3D05">
              <w:rPr>
                <w:sz w:val="20"/>
              </w:rPr>
              <w:t xml:space="preserve">This will </w:t>
            </w:r>
            <w:r w:rsidR="006D3C14">
              <w:rPr>
                <w:sz w:val="20"/>
              </w:rPr>
              <w:t>address</w:t>
            </w:r>
            <w:r w:rsidR="009F3D05">
              <w:rPr>
                <w:sz w:val="20"/>
              </w:rPr>
              <w:t xml:space="preserve"> </w:t>
            </w:r>
            <w:r w:rsidR="009C1421">
              <w:rPr>
                <w:sz w:val="20"/>
              </w:rPr>
              <w:t xml:space="preserve">critical </w:t>
            </w:r>
            <w:r w:rsidR="00450ED1">
              <w:rPr>
                <w:sz w:val="20"/>
              </w:rPr>
              <w:t>water quality</w:t>
            </w:r>
            <w:r w:rsidR="006D3C14">
              <w:rPr>
                <w:sz w:val="20"/>
              </w:rPr>
              <w:t xml:space="preserve"> and security </w:t>
            </w:r>
            <w:r w:rsidR="009C1421">
              <w:rPr>
                <w:sz w:val="20"/>
              </w:rPr>
              <w:t>issues</w:t>
            </w:r>
            <w:r w:rsidR="007706E5">
              <w:rPr>
                <w:sz w:val="20"/>
              </w:rPr>
              <w:t xml:space="preserve"> and future proof the drinking water supply of Kempsey, Frederickton, Smithtown and Gladstone on the NSW mid north coast.</w:t>
            </w:r>
            <w:r w:rsidR="00450ED1">
              <w:rPr>
                <w:sz w:val="20"/>
              </w:rPr>
              <w:t xml:space="preserve"> </w:t>
            </w:r>
          </w:p>
        </w:tc>
        <w:tc>
          <w:tcPr>
            <w:tcW w:w="1984" w:type="dxa"/>
          </w:tcPr>
          <w:p w14:paraId="2164B1DD" w14:textId="4F32AC80" w:rsidR="0078240B" w:rsidRDefault="00450ED1" w:rsidP="00533912">
            <w:pPr>
              <w:spacing w:after="120"/>
              <w:rPr>
                <w:sz w:val="20"/>
              </w:rPr>
            </w:pPr>
            <w:r>
              <w:rPr>
                <w:sz w:val="20"/>
              </w:rPr>
              <w:t xml:space="preserve">Contracted </w:t>
            </w:r>
            <w:r w:rsidR="00867E0A">
              <w:rPr>
                <w:sz w:val="20"/>
              </w:rPr>
              <w:t>31</w:t>
            </w:r>
            <w:r w:rsidR="001472ED">
              <w:rPr>
                <w:sz w:val="20"/>
              </w:rPr>
              <w:t> </w:t>
            </w:r>
            <w:r w:rsidR="00867E0A">
              <w:rPr>
                <w:sz w:val="20"/>
              </w:rPr>
              <w:t>March</w:t>
            </w:r>
            <w:r w:rsidR="001472ED">
              <w:rPr>
                <w:sz w:val="20"/>
              </w:rPr>
              <w:t> </w:t>
            </w:r>
            <w:r w:rsidR="00867E0A">
              <w:rPr>
                <w:sz w:val="20"/>
              </w:rPr>
              <w:t>2025</w:t>
            </w:r>
            <w:r w:rsidR="00900FB4">
              <w:rPr>
                <w:sz w:val="20"/>
              </w:rPr>
              <w:t xml:space="preserve">. </w:t>
            </w:r>
          </w:p>
          <w:p w14:paraId="65E3F35D" w14:textId="77777777" w:rsidR="00900FB4" w:rsidRDefault="00900FB4" w:rsidP="00533912">
            <w:pPr>
              <w:spacing w:after="120"/>
              <w:rPr>
                <w:sz w:val="20"/>
              </w:rPr>
            </w:pPr>
            <w:r>
              <w:rPr>
                <w:sz w:val="20"/>
              </w:rPr>
              <w:t xml:space="preserve">In planning. </w:t>
            </w:r>
          </w:p>
          <w:p w14:paraId="48388249" w14:textId="13A83436" w:rsidR="00900FB4" w:rsidRDefault="00900FB4" w:rsidP="00A162FD">
            <w:pPr>
              <w:spacing w:after="60"/>
              <w:rPr>
                <w:sz w:val="20"/>
              </w:rPr>
            </w:pPr>
            <w:r>
              <w:rPr>
                <w:sz w:val="20"/>
              </w:rPr>
              <w:t xml:space="preserve">Expected completion </w:t>
            </w:r>
            <w:r w:rsidR="009A58D0">
              <w:rPr>
                <w:sz w:val="20"/>
              </w:rPr>
              <w:t xml:space="preserve">late 2026. </w:t>
            </w:r>
          </w:p>
        </w:tc>
      </w:tr>
      <w:tr w:rsidR="009C0714" w:rsidRPr="005C1383" w14:paraId="0FE4392D" w14:textId="77777777" w:rsidTr="5FA15A26">
        <w:trPr>
          <w:cantSplit/>
        </w:trPr>
        <w:tc>
          <w:tcPr>
            <w:tcW w:w="704" w:type="dxa"/>
          </w:tcPr>
          <w:p w14:paraId="44B6F254" w14:textId="04DC98CE" w:rsidR="009C0714" w:rsidRPr="00AE7D09" w:rsidRDefault="00645A76" w:rsidP="000F630A">
            <w:pPr>
              <w:rPr>
                <w:sz w:val="20"/>
              </w:rPr>
            </w:pPr>
            <w:r>
              <w:rPr>
                <w:sz w:val="20"/>
              </w:rPr>
              <w:t>NSW</w:t>
            </w:r>
          </w:p>
        </w:tc>
        <w:tc>
          <w:tcPr>
            <w:tcW w:w="3260" w:type="dxa"/>
          </w:tcPr>
          <w:p w14:paraId="397B6718" w14:textId="1B118A65" w:rsidR="009C0714" w:rsidRPr="00AE7D09" w:rsidRDefault="00645A76" w:rsidP="000F630A">
            <w:pPr>
              <w:rPr>
                <w:sz w:val="20"/>
              </w:rPr>
            </w:pPr>
            <w:r>
              <w:rPr>
                <w:sz w:val="20"/>
              </w:rPr>
              <w:t>Yass Water Security Treatment Plant Upgrade</w:t>
            </w:r>
          </w:p>
        </w:tc>
        <w:tc>
          <w:tcPr>
            <w:tcW w:w="1418" w:type="dxa"/>
          </w:tcPr>
          <w:p w14:paraId="4E2ED0BF" w14:textId="33AE91C3" w:rsidR="009C0714" w:rsidRPr="00AE7D09" w:rsidRDefault="00645A76" w:rsidP="000F630A">
            <w:pPr>
              <w:rPr>
                <w:sz w:val="20"/>
                <w:szCs w:val="20"/>
              </w:rPr>
            </w:pPr>
            <w:r>
              <w:rPr>
                <w:sz w:val="20"/>
                <w:szCs w:val="20"/>
              </w:rPr>
              <w:t>$18,100,000</w:t>
            </w:r>
          </w:p>
        </w:tc>
        <w:tc>
          <w:tcPr>
            <w:tcW w:w="1417" w:type="dxa"/>
          </w:tcPr>
          <w:p w14:paraId="750AFEBC" w14:textId="1D52C513" w:rsidR="009C0714" w:rsidRPr="0097656D" w:rsidRDefault="00645A76" w:rsidP="0097656D">
            <w:pPr>
              <w:pStyle w:val="NormalWeb"/>
              <w:shd w:val="clear" w:color="auto" w:fill="FFFFFF"/>
              <w:rPr>
                <w:rFonts w:asciiTheme="minorHAnsi" w:hAnsiTheme="minorHAnsi" w:cstheme="minorHAnsi"/>
                <w:sz w:val="20"/>
                <w:szCs w:val="20"/>
              </w:rPr>
            </w:pPr>
            <w:r>
              <w:rPr>
                <w:rFonts w:asciiTheme="minorHAnsi" w:hAnsiTheme="minorHAnsi" w:cstheme="minorHAnsi"/>
                <w:sz w:val="20"/>
                <w:szCs w:val="20"/>
              </w:rPr>
              <w:t>$18,100,000</w:t>
            </w:r>
          </w:p>
        </w:tc>
        <w:tc>
          <w:tcPr>
            <w:tcW w:w="1418" w:type="dxa"/>
          </w:tcPr>
          <w:p w14:paraId="41DB59D9" w14:textId="5F2AD0AB" w:rsidR="009C0714" w:rsidRPr="00AE7D09" w:rsidRDefault="00645A76" w:rsidP="000F630A">
            <w:pPr>
              <w:rPr>
                <w:sz w:val="20"/>
                <w:szCs w:val="20"/>
              </w:rPr>
            </w:pPr>
            <w:r>
              <w:rPr>
                <w:sz w:val="20"/>
                <w:szCs w:val="20"/>
              </w:rPr>
              <w:t>$36,200,000</w:t>
            </w:r>
          </w:p>
        </w:tc>
        <w:tc>
          <w:tcPr>
            <w:tcW w:w="5245" w:type="dxa"/>
          </w:tcPr>
          <w:p w14:paraId="1712B4DF" w14:textId="632B8C32" w:rsidR="009C0714" w:rsidRPr="00AE7D09" w:rsidRDefault="00C97F55" w:rsidP="000F630A">
            <w:pPr>
              <w:rPr>
                <w:sz w:val="20"/>
              </w:rPr>
            </w:pPr>
            <w:r w:rsidRPr="00C97F55">
              <w:rPr>
                <w:sz w:val="20"/>
              </w:rPr>
              <w:t>The project will augment the existing Yass Water Treatment Plant to add new water treatment assets</w:t>
            </w:r>
            <w:r w:rsidR="00B911D9">
              <w:rPr>
                <w:sz w:val="20"/>
              </w:rPr>
              <w:t xml:space="preserve">, resulting in increased and </w:t>
            </w:r>
            <w:r w:rsidR="00CD22D5">
              <w:rPr>
                <w:sz w:val="20"/>
              </w:rPr>
              <w:t xml:space="preserve">more </w:t>
            </w:r>
            <w:r w:rsidR="00B911D9">
              <w:rPr>
                <w:sz w:val="20"/>
              </w:rPr>
              <w:t xml:space="preserve">reliable </w:t>
            </w:r>
            <w:r w:rsidR="00E34961">
              <w:rPr>
                <w:sz w:val="20"/>
              </w:rPr>
              <w:t xml:space="preserve">treatment performance </w:t>
            </w:r>
            <w:r w:rsidR="00E91A83">
              <w:rPr>
                <w:sz w:val="20"/>
              </w:rPr>
              <w:t xml:space="preserve">and better </w:t>
            </w:r>
            <w:r w:rsidR="00447084">
              <w:rPr>
                <w:sz w:val="20"/>
              </w:rPr>
              <w:t xml:space="preserve">water </w:t>
            </w:r>
            <w:r w:rsidR="00E91A83">
              <w:rPr>
                <w:sz w:val="20"/>
              </w:rPr>
              <w:t xml:space="preserve">quality </w:t>
            </w:r>
            <w:r w:rsidR="00C47E82">
              <w:rPr>
                <w:sz w:val="20"/>
              </w:rPr>
              <w:t>for the community of Yass</w:t>
            </w:r>
            <w:r w:rsidRPr="00C97F55">
              <w:rPr>
                <w:sz w:val="20"/>
              </w:rPr>
              <w:t>.</w:t>
            </w:r>
          </w:p>
        </w:tc>
        <w:tc>
          <w:tcPr>
            <w:tcW w:w="1984" w:type="dxa"/>
          </w:tcPr>
          <w:p w14:paraId="0FACEDBD" w14:textId="58C04E6B" w:rsidR="009C0714" w:rsidRDefault="00E25D86" w:rsidP="00533912">
            <w:pPr>
              <w:spacing w:after="120"/>
              <w:rPr>
                <w:sz w:val="20"/>
              </w:rPr>
            </w:pPr>
            <w:r>
              <w:rPr>
                <w:sz w:val="20"/>
              </w:rPr>
              <w:t>C</w:t>
            </w:r>
            <w:r w:rsidR="00EA525E">
              <w:rPr>
                <w:sz w:val="20"/>
              </w:rPr>
              <w:t>ontracted</w:t>
            </w:r>
            <w:r>
              <w:rPr>
                <w:sz w:val="20"/>
              </w:rPr>
              <w:t xml:space="preserve"> 31</w:t>
            </w:r>
            <w:r w:rsidR="001472ED">
              <w:rPr>
                <w:sz w:val="20"/>
              </w:rPr>
              <w:t> </w:t>
            </w:r>
            <w:r>
              <w:rPr>
                <w:sz w:val="20"/>
              </w:rPr>
              <w:t>March</w:t>
            </w:r>
            <w:r w:rsidR="001472ED">
              <w:rPr>
                <w:sz w:val="20"/>
              </w:rPr>
              <w:t> </w:t>
            </w:r>
            <w:r>
              <w:rPr>
                <w:sz w:val="20"/>
              </w:rPr>
              <w:t>2025</w:t>
            </w:r>
            <w:r w:rsidR="00EA525E">
              <w:rPr>
                <w:sz w:val="20"/>
              </w:rPr>
              <w:t>.</w:t>
            </w:r>
          </w:p>
          <w:p w14:paraId="362474DB" w14:textId="77777777" w:rsidR="00EA525E" w:rsidRDefault="00EA525E" w:rsidP="00533912">
            <w:pPr>
              <w:spacing w:after="120"/>
              <w:rPr>
                <w:sz w:val="20"/>
              </w:rPr>
            </w:pPr>
            <w:r>
              <w:rPr>
                <w:sz w:val="20"/>
              </w:rPr>
              <w:t>In planning.</w:t>
            </w:r>
          </w:p>
          <w:p w14:paraId="43B19D16" w14:textId="05BF25BE" w:rsidR="00EA525E" w:rsidRPr="00AE7D09" w:rsidRDefault="00EA525E" w:rsidP="00A162FD">
            <w:pPr>
              <w:spacing w:after="60"/>
              <w:rPr>
                <w:sz w:val="20"/>
              </w:rPr>
            </w:pPr>
            <w:r>
              <w:rPr>
                <w:sz w:val="20"/>
              </w:rPr>
              <w:t>Expected completion late 2028.</w:t>
            </w:r>
          </w:p>
        </w:tc>
      </w:tr>
      <w:tr w:rsidR="000F6CE2" w:rsidRPr="005C1383" w14:paraId="4066405F" w14:textId="77777777" w:rsidTr="5FA15A26">
        <w:trPr>
          <w:cantSplit/>
        </w:trPr>
        <w:tc>
          <w:tcPr>
            <w:tcW w:w="704" w:type="dxa"/>
          </w:tcPr>
          <w:p w14:paraId="12EC3430" w14:textId="256DBEEF" w:rsidR="000F6CE2" w:rsidRDefault="000F6CE2" w:rsidP="000F630A">
            <w:pPr>
              <w:rPr>
                <w:sz w:val="20"/>
              </w:rPr>
            </w:pPr>
            <w:r>
              <w:rPr>
                <w:sz w:val="20"/>
              </w:rPr>
              <w:t>NSW</w:t>
            </w:r>
          </w:p>
        </w:tc>
        <w:tc>
          <w:tcPr>
            <w:tcW w:w="3260" w:type="dxa"/>
          </w:tcPr>
          <w:p w14:paraId="0A9AD4FB" w14:textId="4DC71EAC" w:rsidR="000F6CE2" w:rsidRPr="000A6E0C" w:rsidRDefault="009D4B2C" w:rsidP="000F630A">
            <w:pPr>
              <w:rPr>
                <w:sz w:val="20"/>
              </w:rPr>
            </w:pPr>
            <w:r>
              <w:rPr>
                <w:sz w:val="20"/>
              </w:rPr>
              <w:t>Far West Water Treatment Plants</w:t>
            </w:r>
          </w:p>
        </w:tc>
        <w:tc>
          <w:tcPr>
            <w:tcW w:w="1418" w:type="dxa"/>
          </w:tcPr>
          <w:p w14:paraId="70E955DB" w14:textId="07C759FF" w:rsidR="000F6CE2" w:rsidRDefault="00F33B6F" w:rsidP="000F630A">
            <w:pPr>
              <w:rPr>
                <w:sz w:val="20"/>
                <w:szCs w:val="20"/>
              </w:rPr>
            </w:pPr>
            <w:r>
              <w:rPr>
                <w:sz w:val="20"/>
                <w:szCs w:val="20"/>
              </w:rPr>
              <w:t>10,000,000</w:t>
            </w:r>
          </w:p>
        </w:tc>
        <w:tc>
          <w:tcPr>
            <w:tcW w:w="1417" w:type="dxa"/>
          </w:tcPr>
          <w:p w14:paraId="428FA6FF" w14:textId="4334D972" w:rsidR="000F6CE2" w:rsidRDefault="00F33B6F" w:rsidP="000F630A">
            <w:pPr>
              <w:rPr>
                <w:sz w:val="20"/>
                <w:szCs w:val="20"/>
              </w:rPr>
            </w:pPr>
            <w:r>
              <w:rPr>
                <w:sz w:val="20"/>
                <w:szCs w:val="20"/>
              </w:rPr>
              <w:t>11,500,000</w:t>
            </w:r>
          </w:p>
        </w:tc>
        <w:tc>
          <w:tcPr>
            <w:tcW w:w="1418" w:type="dxa"/>
          </w:tcPr>
          <w:p w14:paraId="1C0668F8" w14:textId="30BDDEA0" w:rsidR="000F6CE2" w:rsidRDefault="00F33B6F" w:rsidP="000F630A">
            <w:pPr>
              <w:rPr>
                <w:sz w:val="20"/>
                <w:szCs w:val="20"/>
              </w:rPr>
            </w:pPr>
            <w:r>
              <w:rPr>
                <w:sz w:val="20"/>
                <w:szCs w:val="20"/>
              </w:rPr>
              <w:t>21,500,000</w:t>
            </w:r>
          </w:p>
        </w:tc>
        <w:tc>
          <w:tcPr>
            <w:tcW w:w="5245" w:type="dxa"/>
          </w:tcPr>
          <w:p w14:paraId="3CF5ADE3" w14:textId="32E0CB26" w:rsidR="000F6CE2" w:rsidRDefault="007706E5" w:rsidP="000F630A">
            <w:pPr>
              <w:rPr>
                <w:sz w:val="20"/>
              </w:rPr>
            </w:pPr>
            <w:r>
              <w:rPr>
                <w:sz w:val="20"/>
              </w:rPr>
              <w:t>T</w:t>
            </w:r>
            <w:r w:rsidR="0058604E">
              <w:rPr>
                <w:sz w:val="20"/>
              </w:rPr>
              <w:t>he</w:t>
            </w:r>
            <w:r w:rsidR="001D012B">
              <w:rPr>
                <w:sz w:val="20"/>
              </w:rPr>
              <w:t xml:space="preserve"> project will c</w:t>
            </w:r>
            <w:r w:rsidR="001D012B" w:rsidRPr="001D012B">
              <w:rPr>
                <w:sz w:val="20"/>
              </w:rPr>
              <w:t>onstruct 3 new water treatment plants in the communities of Wilcannia, Ivanhoe and White</w:t>
            </w:r>
            <w:r w:rsidR="00202BC4">
              <w:rPr>
                <w:sz w:val="20"/>
              </w:rPr>
              <w:t xml:space="preserve"> C</w:t>
            </w:r>
            <w:r w:rsidR="001D012B" w:rsidRPr="001D012B">
              <w:rPr>
                <w:sz w:val="20"/>
              </w:rPr>
              <w:t>liffs replac</w:t>
            </w:r>
            <w:r w:rsidR="00AB310D">
              <w:rPr>
                <w:sz w:val="20"/>
              </w:rPr>
              <w:t>ing</w:t>
            </w:r>
            <w:r w:rsidR="001D012B" w:rsidRPr="001D012B">
              <w:rPr>
                <w:sz w:val="20"/>
              </w:rPr>
              <w:t xml:space="preserve"> end-of-life plants and improv</w:t>
            </w:r>
            <w:r w:rsidR="00E9015F">
              <w:rPr>
                <w:sz w:val="20"/>
              </w:rPr>
              <w:t>ing</w:t>
            </w:r>
            <w:r w:rsidR="001D012B" w:rsidRPr="001D012B">
              <w:rPr>
                <w:sz w:val="20"/>
              </w:rPr>
              <w:t xml:space="preserve"> water quality. The works in </w:t>
            </w:r>
            <w:r w:rsidR="00F44197">
              <w:rPr>
                <w:sz w:val="20"/>
              </w:rPr>
              <w:t>White Cliffs</w:t>
            </w:r>
            <w:r w:rsidR="00F44197" w:rsidRPr="001D012B">
              <w:rPr>
                <w:sz w:val="20"/>
              </w:rPr>
              <w:t xml:space="preserve"> </w:t>
            </w:r>
            <w:r w:rsidR="001D012B" w:rsidRPr="001D012B">
              <w:rPr>
                <w:sz w:val="20"/>
              </w:rPr>
              <w:t>also include a new reticulation network</w:t>
            </w:r>
            <w:r w:rsidR="00B4167A">
              <w:rPr>
                <w:sz w:val="20"/>
              </w:rPr>
              <w:t xml:space="preserve">, </w:t>
            </w:r>
            <w:r w:rsidR="00AC5D15">
              <w:rPr>
                <w:sz w:val="20"/>
              </w:rPr>
              <w:t>dr</w:t>
            </w:r>
            <w:r w:rsidR="00B4167A">
              <w:rPr>
                <w:sz w:val="20"/>
              </w:rPr>
              <w:t>inking water reservoir</w:t>
            </w:r>
            <w:r w:rsidR="00687A97">
              <w:rPr>
                <w:sz w:val="20"/>
              </w:rPr>
              <w:t xml:space="preserve">, raw water mains, </w:t>
            </w:r>
            <w:r w:rsidR="001D012B" w:rsidRPr="001D012B">
              <w:rPr>
                <w:sz w:val="20"/>
              </w:rPr>
              <w:t xml:space="preserve">and </w:t>
            </w:r>
            <w:r w:rsidR="00AC5D15">
              <w:rPr>
                <w:sz w:val="20"/>
              </w:rPr>
              <w:t xml:space="preserve">a </w:t>
            </w:r>
            <w:r w:rsidR="009144CB">
              <w:rPr>
                <w:sz w:val="20"/>
              </w:rPr>
              <w:t xml:space="preserve">drought </w:t>
            </w:r>
            <w:r w:rsidR="001D012B" w:rsidRPr="001D012B">
              <w:rPr>
                <w:sz w:val="20"/>
              </w:rPr>
              <w:t>storage system.</w:t>
            </w:r>
          </w:p>
        </w:tc>
        <w:tc>
          <w:tcPr>
            <w:tcW w:w="1984" w:type="dxa"/>
          </w:tcPr>
          <w:p w14:paraId="5A586A43" w14:textId="5B80F95D" w:rsidR="000F6CE2" w:rsidRDefault="00E25DAB" w:rsidP="0A8C374D">
            <w:pPr>
              <w:spacing w:after="120"/>
              <w:rPr>
                <w:sz w:val="20"/>
                <w:szCs w:val="20"/>
              </w:rPr>
            </w:pPr>
            <w:r>
              <w:rPr>
                <w:sz w:val="20"/>
                <w:szCs w:val="20"/>
              </w:rPr>
              <w:t>C</w:t>
            </w:r>
            <w:r w:rsidR="00787B22">
              <w:rPr>
                <w:sz w:val="20"/>
                <w:szCs w:val="20"/>
              </w:rPr>
              <w:t>ontracted</w:t>
            </w:r>
            <w:r w:rsidR="001472ED">
              <w:rPr>
                <w:sz w:val="20"/>
                <w:szCs w:val="20"/>
              </w:rPr>
              <w:t xml:space="preserve"> </w:t>
            </w:r>
            <w:r w:rsidR="006B03EB">
              <w:rPr>
                <w:sz w:val="20"/>
                <w:szCs w:val="20"/>
              </w:rPr>
              <w:t>13</w:t>
            </w:r>
            <w:r w:rsidR="001472ED">
              <w:rPr>
                <w:sz w:val="20"/>
                <w:szCs w:val="20"/>
              </w:rPr>
              <w:t> </w:t>
            </w:r>
            <w:r w:rsidR="006B03EB">
              <w:rPr>
                <w:sz w:val="20"/>
                <w:szCs w:val="20"/>
              </w:rPr>
              <w:t>August</w:t>
            </w:r>
            <w:r w:rsidR="001472ED">
              <w:rPr>
                <w:sz w:val="20"/>
                <w:szCs w:val="20"/>
              </w:rPr>
              <w:t> </w:t>
            </w:r>
            <w:r w:rsidR="006B03EB">
              <w:rPr>
                <w:sz w:val="20"/>
                <w:szCs w:val="20"/>
              </w:rPr>
              <w:t>2024</w:t>
            </w:r>
            <w:r w:rsidR="0082604A">
              <w:rPr>
                <w:sz w:val="20"/>
                <w:szCs w:val="20"/>
              </w:rPr>
              <w:t>.</w:t>
            </w:r>
          </w:p>
          <w:p w14:paraId="0E2FF4D3" w14:textId="0BD16717" w:rsidR="00787B22" w:rsidRDefault="0082604A" w:rsidP="0A8C374D">
            <w:pPr>
              <w:spacing w:after="120"/>
              <w:rPr>
                <w:sz w:val="20"/>
                <w:szCs w:val="20"/>
              </w:rPr>
            </w:pPr>
            <w:r>
              <w:rPr>
                <w:sz w:val="20"/>
                <w:szCs w:val="20"/>
              </w:rPr>
              <w:t>Under construction.</w:t>
            </w:r>
          </w:p>
          <w:p w14:paraId="381CB55B" w14:textId="1F8CF875" w:rsidR="0082604A" w:rsidRPr="0A8C374D" w:rsidDel="009B094F" w:rsidRDefault="0082604A" w:rsidP="00A162FD">
            <w:pPr>
              <w:spacing w:after="60"/>
              <w:rPr>
                <w:sz w:val="20"/>
                <w:szCs w:val="20"/>
              </w:rPr>
            </w:pPr>
            <w:r>
              <w:rPr>
                <w:sz w:val="20"/>
                <w:szCs w:val="20"/>
              </w:rPr>
              <w:t xml:space="preserve">Expected completion </w:t>
            </w:r>
            <w:r w:rsidR="00F134A9">
              <w:rPr>
                <w:sz w:val="20"/>
                <w:szCs w:val="20"/>
              </w:rPr>
              <w:t xml:space="preserve">early </w:t>
            </w:r>
            <w:r w:rsidR="00FF19F7">
              <w:rPr>
                <w:sz w:val="20"/>
                <w:szCs w:val="20"/>
              </w:rPr>
              <w:t>2026</w:t>
            </w:r>
            <w:r>
              <w:rPr>
                <w:sz w:val="20"/>
                <w:szCs w:val="20"/>
              </w:rPr>
              <w:t>.</w:t>
            </w:r>
          </w:p>
        </w:tc>
      </w:tr>
      <w:tr w:rsidR="000D3257" w:rsidRPr="005C1383" w14:paraId="56E84675" w14:textId="77777777" w:rsidTr="5FA15A26">
        <w:trPr>
          <w:cantSplit/>
        </w:trPr>
        <w:tc>
          <w:tcPr>
            <w:tcW w:w="704" w:type="dxa"/>
          </w:tcPr>
          <w:p w14:paraId="4D608A1A" w14:textId="46EB8E8A" w:rsidR="000D3257" w:rsidRDefault="000D3257" w:rsidP="000F630A">
            <w:pPr>
              <w:rPr>
                <w:sz w:val="20"/>
              </w:rPr>
            </w:pPr>
            <w:r>
              <w:rPr>
                <w:sz w:val="20"/>
              </w:rPr>
              <w:lastRenderedPageBreak/>
              <w:t>NSW</w:t>
            </w:r>
          </w:p>
        </w:tc>
        <w:tc>
          <w:tcPr>
            <w:tcW w:w="3260" w:type="dxa"/>
          </w:tcPr>
          <w:p w14:paraId="0B9ED899" w14:textId="0890A3D3" w:rsidR="000D3257" w:rsidRDefault="000D3257" w:rsidP="000F630A">
            <w:pPr>
              <w:rPr>
                <w:sz w:val="20"/>
              </w:rPr>
            </w:pPr>
            <w:r>
              <w:rPr>
                <w:sz w:val="20"/>
              </w:rPr>
              <w:t>Lightning Ridge Bore Water Pipeline</w:t>
            </w:r>
          </w:p>
        </w:tc>
        <w:tc>
          <w:tcPr>
            <w:tcW w:w="1418" w:type="dxa"/>
          </w:tcPr>
          <w:p w14:paraId="67E80E31" w14:textId="321F42C5" w:rsidR="000D3257" w:rsidRDefault="008E0B90" w:rsidP="000F630A">
            <w:pPr>
              <w:rPr>
                <w:sz w:val="20"/>
                <w:szCs w:val="20"/>
              </w:rPr>
            </w:pPr>
            <w:r>
              <w:rPr>
                <w:sz w:val="20"/>
                <w:szCs w:val="20"/>
              </w:rPr>
              <w:t>$1,300,000</w:t>
            </w:r>
          </w:p>
        </w:tc>
        <w:tc>
          <w:tcPr>
            <w:tcW w:w="1417" w:type="dxa"/>
          </w:tcPr>
          <w:p w14:paraId="4C7558DF" w14:textId="6FE5E770" w:rsidR="000D3257" w:rsidRDefault="008E0B90" w:rsidP="000F630A">
            <w:pPr>
              <w:rPr>
                <w:sz w:val="20"/>
                <w:szCs w:val="20"/>
              </w:rPr>
            </w:pPr>
            <w:r>
              <w:rPr>
                <w:sz w:val="20"/>
                <w:szCs w:val="20"/>
              </w:rPr>
              <w:t>$1,300,000</w:t>
            </w:r>
          </w:p>
        </w:tc>
        <w:tc>
          <w:tcPr>
            <w:tcW w:w="1418" w:type="dxa"/>
          </w:tcPr>
          <w:p w14:paraId="4CDF5281" w14:textId="14D4CD3D" w:rsidR="000D3257" w:rsidRDefault="008E0B90" w:rsidP="000F630A">
            <w:pPr>
              <w:rPr>
                <w:sz w:val="20"/>
                <w:szCs w:val="20"/>
              </w:rPr>
            </w:pPr>
            <w:r>
              <w:rPr>
                <w:sz w:val="20"/>
                <w:szCs w:val="20"/>
              </w:rPr>
              <w:t>$2,600,000</w:t>
            </w:r>
          </w:p>
        </w:tc>
        <w:tc>
          <w:tcPr>
            <w:tcW w:w="5245" w:type="dxa"/>
          </w:tcPr>
          <w:p w14:paraId="2E6D037E" w14:textId="74DE3FC7" w:rsidR="000D3257" w:rsidRDefault="007640C3" w:rsidP="000F630A">
            <w:pPr>
              <w:rPr>
                <w:sz w:val="20"/>
              </w:rPr>
            </w:pPr>
            <w:r w:rsidRPr="007640C3">
              <w:rPr>
                <w:sz w:val="20"/>
              </w:rPr>
              <w:t xml:space="preserve">The project will upgrade </w:t>
            </w:r>
            <w:r w:rsidR="00ED04AF">
              <w:rPr>
                <w:sz w:val="20"/>
              </w:rPr>
              <w:t xml:space="preserve">the existing </w:t>
            </w:r>
            <w:r w:rsidR="007F27A9">
              <w:rPr>
                <w:sz w:val="20"/>
              </w:rPr>
              <w:t xml:space="preserve">water infrastructure </w:t>
            </w:r>
            <w:r w:rsidR="00726D4C">
              <w:rPr>
                <w:sz w:val="20"/>
              </w:rPr>
              <w:t xml:space="preserve">to secure </w:t>
            </w:r>
            <w:r w:rsidR="003D7DF7">
              <w:rPr>
                <w:sz w:val="20"/>
              </w:rPr>
              <w:t xml:space="preserve">water supply for the township of Lightning Ridge. </w:t>
            </w:r>
            <w:r w:rsidR="009510A0">
              <w:rPr>
                <w:sz w:val="20"/>
              </w:rPr>
              <w:t xml:space="preserve">The project will </w:t>
            </w:r>
            <w:r w:rsidR="006705BF">
              <w:rPr>
                <w:sz w:val="20"/>
              </w:rPr>
              <w:t xml:space="preserve">upgrade the existing </w:t>
            </w:r>
            <w:r w:rsidR="00BD740E">
              <w:rPr>
                <w:sz w:val="20"/>
              </w:rPr>
              <w:t xml:space="preserve">failing water main </w:t>
            </w:r>
            <w:r w:rsidR="00DC6783">
              <w:rPr>
                <w:sz w:val="20"/>
              </w:rPr>
              <w:t xml:space="preserve">and provide electrical and mechanical </w:t>
            </w:r>
            <w:r w:rsidR="00074158">
              <w:rPr>
                <w:sz w:val="20"/>
              </w:rPr>
              <w:t>upgrades at Bore</w:t>
            </w:r>
            <w:r w:rsidR="00464F2C">
              <w:rPr>
                <w:sz w:val="20"/>
              </w:rPr>
              <w:t>s</w:t>
            </w:r>
            <w:r w:rsidR="00074158">
              <w:rPr>
                <w:sz w:val="20"/>
              </w:rPr>
              <w:t xml:space="preserve"> 1 and </w:t>
            </w:r>
            <w:r w:rsidR="00464F2C">
              <w:rPr>
                <w:sz w:val="20"/>
              </w:rPr>
              <w:t xml:space="preserve">2 </w:t>
            </w:r>
            <w:r w:rsidR="00247396">
              <w:rPr>
                <w:sz w:val="20"/>
              </w:rPr>
              <w:t xml:space="preserve">to </w:t>
            </w:r>
            <w:r w:rsidR="00464F2C">
              <w:rPr>
                <w:sz w:val="20"/>
              </w:rPr>
              <w:t>pumping systems</w:t>
            </w:r>
            <w:r w:rsidR="00247396">
              <w:rPr>
                <w:sz w:val="20"/>
              </w:rPr>
              <w:t xml:space="preserve"> </w:t>
            </w:r>
            <w:r w:rsidR="00EF5438">
              <w:rPr>
                <w:sz w:val="20"/>
              </w:rPr>
              <w:t xml:space="preserve">to meet industry standards </w:t>
            </w:r>
            <w:r w:rsidR="00621941">
              <w:rPr>
                <w:sz w:val="20"/>
              </w:rPr>
              <w:t>and res</w:t>
            </w:r>
            <w:r w:rsidR="00183D8A">
              <w:rPr>
                <w:sz w:val="20"/>
              </w:rPr>
              <w:t xml:space="preserve">tore a backup water supply for the community. </w:t>
            </w:r>
          </w:p>
        </w:tc>
        <w:tc>
          <w:tcPr>
            <w:tcW w:w="1984" w:type="dxa"/>
          </w:tcPr>
          <w:p w14:paraId="382FAAA7" w14:textId="761927AF" w:rsidR="000D3257" w:rsidRDefault="007E245C" w:rsidP="001472ED">
            <w:pPr>
              <w:spacing w:after="120"/>
              <w:rPr>
                <w:sz w:val="20"/>
                <w:szCs w:val="20"/>
              </w:rPr>
            </w:pPr>
            <w:r>
              <w:rPr>
                <w:sz w:val="20"/>
                <w:szCs w:val="20"/>
              </w:rPr>
              <w:t>C</w:t>
            </w:r>
            <w:r w:rsidR="007640C3">
              <w:rPr>
                <w:sz w:val="20"/>
                <w:szCs w:val="20"/>
              </w:rPr>
              <w:t>ontracted</w:t>
            </w:r>
            <w:r>
              <w:rPr>
                <w:sz w:val="20"/>
                <w:szCs w:val="20"/>
              </w:rPr>
              <w:t xml:space="preserve"> 31</w:t>
            </w:r>
            <w:r w:rsidR="001472ED">
              <w:rPr>
                <w:sz w:val="20"/>
                <w:szCs w:val="20"/>
              </w:rPr>
              <w:t> </w:t>
            </w:r>
            <w:r>
              <w:rPr>
                <w:sz w:val="20"/>
                <w:szCs w:val="20"/>
              </w:rPr>
              <w:t>March</w:t>
            </w:r>
            <w:r w:rsidR="001472ED">
              <w:rPr>
                <w:sz w:val="20"/>
                <w:szCs w:val="20"/>
              </w:rPr>
              <w:t> </w:t>
            </w:r>
            <w:r>
              <w:rPr>
                <w:sz w:val="20"/>
                <w:szCs w:val="20"/>
              </w:rPr>
              <w:t>2025</w:t>
            </w:r>
            <w:r w:rsidR="007640C3">
              <w:rPr>
                <w:sz w:val="20"/>
                <w:szCs w:val="20"/>
              </w:rPr>
              <w:t>.</w:t>
            </w:r>
          </w:p>
          <w:p w14:paraId="72F52B1A" w14:textId="77777777" w:rsidR="007640C3" w:rsidRDefault="007640C3" w:rsidP="0A8C374D">
            <w:pPr>
              <w:spacing w:after="120"/>
              <w:rPr>
                <w:sz w:val="20"/>
                <w:szCs w:val="20"/>
              </w:rPr>
            </w:pPr>
            <w:r>
              <w:rPr>
                <w:sz w:val="20"/>
                <w:szCs w:val="20"/>
              </w:rPr>
              <w:t>In planning.</w:t>
            </w:r>
          </w:p>
          <w:p w14:paraId="272BD071" w14:textId="2C9E0B4B" w:rsidR="007640C3" w:rsidRDefault="007640C3" w:rsidP="00A162FD">
            <w:pPr>
              <w:spacing w:after="60"/>
              <w:rPr>
                <w:sz w:val="20"/>
                <w:szCs w:val="20"/>
              </w:rPr>
            </w:pPr>
            <w:r>
              <w:rPr>
                <w:sz w:val="20"/>
                <w:szCs w:val="20"/>
              </w:rPr>
              <w:t>Expected completion 202</w:t>
            </w:r>
            <w:r w:rsidR="007535AA">
              <w:rPr>
                <w:sz w:val="20"/>
                <w:szCs w:val="20"/>
              </w:rPr>
              <w:t>6</w:t>
            </w:r>
            <w:r>
              <w:rPr>
                <w:sz w:val="20"/>
                <w:szCs w:val="20"/>
              </w:rPr>
              <w:t>.</w:t>
            </w:r>
          </w:p>
        </w:tc>
      </w:tr>
      <w:tr w:rsidR="009F39F0" w:rsidRPr="005C1383" w14:paraId="3FAF75F1" w14:textId="77777777" w:rsidTr="5FA15A26">
        <w:trPr>
          <w:cantSplit/>
        </w:trPr>
        <w:tc>
          <w:tcPr>
            <w:tcW w:w="704" w:type="dxa"/>
          </w:tcPr>
          <w:p w14:paraId="0BE8093B" w14:textId="77777777" w:rsidR="009F39F0" w:rsidRDefault="009F39F0" w:rsidP="00871900">
            <w:pPr>
              <w:rPr>
                <w:sz w:val="20"/>
              </w:rPr>
            </w:pPr>
            <w:r w:rsidRPr="005C1383">
              <w:rPr>
                <w:sz w:val="20"/>
              </w:rPr>
              <w:t>VIC</w:t>
            </w:r>
          </w:p>
        </w:tc>
        <w:tc>
          <w:tcPr>
            <w:tcW w:w="3260" w:type="dxa"/>
          </w:tcPr>
          <w:p w14:paraId="5FB6C39F" w14:textId="77777777" w:rsidR="009F39F0" w:rsidRPr="00C37F21" w:rsidRDefault="009F39F0" w:rsidP="00871900">
            <w:pPr>
              <w:rPr>
                <w:sz w:val="20"/>
              </w:rPr>
            </w:pPr>
            <w:r w:rsidRPr="005C1383">
              <w:rPr>
                <w:sz w:val="20"/>
              </w:rPr>
              <w:t>Western Irrigation Network</w:t>
            </w:r>
          </w:p>
        </w:tc>
        <w:tc>
          <w:tcPr>
            <w:tcW w:w="1418" w:type="dxa"/>
          </w:tcPr>
          <w:p w14:paraId="017B8488" w14:textId="77777777" w:rsidR="009F39F0" w:rsidRPr="00962BA5" w:rsidRDefault="009F39F0" w:rsidP="00871900">
            <w:pPr>
              <w:rPr>
                <w:sz w:val="20"/>
              </w:rPr>
            </w:pPr>
            <w:r w:rsidRPr="005C1383">
              <w:rPr>
                <w:sz w:val="20"/>
              </w:rPr>
              <w:t>$48,071,000</w:t>
            </w:r>
          </w:p>
        </w:tc>
        <w:tc>
          <w:tcPr>
            <w:tcW w:w="1417" w:type="dxa"/>
          </w:tcPr>
          <w:p w14:paraId="7A97F9BE" w14:textId="707EA686" w:rsidR="009F39F0" w:rsidRPr="00EF764A" w:rsidRDefault="009F39F0" w:rsidP="00871900">
            <w:pPr>
              <w:rPr>
                <w:sz w:val="20"/>
              </w:rPr>
            </w:pPr>
            <w:r>
              <w:rPr>
                <w:sz w:val="20"/>
              </w:rPr>
              <w:t>$68,2</w:t>
            </w:r>
            <w:r w:rsidR="00CF1A99">
              <w:rPr>
                <w:sz w:val="20"/>
              </w:rPr>
              <w:t>36</w:t>
            </w:r>
            <w:r>
              <w:rPr>
                <w:sz w:val="20"/>
              </w:rPr>
              <w:t>,000</w:t>
            </w:r>
          </w:p>
        </w:tc>
        <w:tc>
          <w:tcPr>
            <w:tcW w:w="1418" w:type="dxa"/>
          </w:tcPr>
          <w:p w14:paraId="3354F1E6" w14:textId="45C76355" w:rsidR="009F39F0" w:rsidRPr="005C1383" w:rsidRDefault="009F39F0" w:rsidP="00871900">
            <w:pPr>
              <w:rPr>
                <w:sz w:val="20"/>
              </w:rPr>
            </w:pPr>
            <w:r w:rsidRPr="00EF764A">
              <w:rPr>
                <w:sz w:val="20"/>
              </w:rPr>
              <w:t>$116,</w:t>
            </w:r>
            <w:r w:rsidR="008C67CB">
              <w:rPr>
                <w:sz w:val="20"/>
              </w:rPr>
              <w:t>307</w:t>
            </w:r>
            <w:r w:rsidRPr="00EF764A">
              <w:rPr>
                <w:sz w:val="20"/>
              </w:rPr>
              <w:t>,000</w:t>
            </w:r>
          </w:p>
        </w:tc>
        <w:tc>
          <w:tcPr>
            <w:tcW w:w="5245" w:type="dxa"/>
          </w:tcPr>
          <w:p w14:paraId="5CD0DDF1" w14:textId="77777777" w:rsidR="009F39F0" w:rsidRPr="00C37F21" w:rsidRDefault="009F39F0" w:rsidP="00871900">
            <w:pPr>
              <w:rPr>
                <w:sz w:val="20"/>
                <w:szCs w:val="20"/>
              </w:rPr>
            </w:pPr>
            <w:r w:rsidRPr="3D79B5A8">
              <w:rPr>
                <w:sz w:val="20"/>
                <w:szCs w:val="20"/>
              </w:rPr>
              <w:t>The project will construct a pipeline network to deliver high-quality recycled water from the Sunbury, Melton, and Bacchus Marsh treatment plants to develop the Parwan/Balliang Irrigation Scheme. This project will provide a new and secure recycled water supply to support viable agricultural expansion in the Parwan/Balliang region.</w:t>
            </w:r>
          </w:p>
        </w:tc>
        <w:tc>
          <w:tcPr>
            <w:tcW w:w="1984" w:type="dxa"/>
          </w:tcPr>
          <w:p w14:paraId="53DF5B23" w14:textId="77777777" w:rsidR="009F39F0" w:rsidRPr="003D5182" w:rsidRDefault="009F39F0" w:rsidP="00871900">
            <w:pPr>
              <w:spacing w:after="120"/>
              <w:rPr>
                <w:sz w:val="20"/>
                <w:szCs w:val="20"/>
              </w:rPr>
            </w:pPr>
            <w:r w:rsidRPr="3D79B5A8">
              <w:rPr>
                <w:sz w:val="20"/>
                <w:szCs w:val="20"/>
              </w:rPr>
              <w:t>Contracted 29 September 2020</w:t>
            </w:r>
            <w:r>
              <w:rPr>
                <w:sz w:val="20"/>
                <w:szCs w:val="20"/>
              </w:rPr>
              <w:t>.</w:t>
            </w:r>
          </w:p>
          <w:p w14:paraId="3AB83FD5" w14:textId="77777777" w:rsidR="009F39F0" w:rsidRPr="00DA6316" w:rsidRDefault="009F39F0" w:rsidP="00871900">
            <w:pPr>
              <w:spacing w:after="120"/>
              <w:rPr>
                <w:sz w:val="20"/>
              </w:rPr>
            </w:pPr>
            <w:r w:rsidRPr="00DA6316">
              <w:rPr>
                <w:sz w:val="20"/>
              </w:rPr>
              <w:t xml:space="preserve">Under construction. </w:t>
            </w:r>
          </w:p>
          <w:p w14:paraId="49759A5B" w14:textId="19A96589" w:rsidR="009F39F0" w:rsidRDefault="009F39F0" w:rsidP="00A162FD">
            <w:pPr>
              <w:spacing w:after="60"/>
              <w:rPr>
                <w:sz w:val="20"/>
                <w:szCs w:val="20"/>
              </w:rPr>
            </w:pPr>
            <w:r w:rsidRPr="6744FBB7">
              <w:rPr>
                <w:sz w:val="20"/>
                <w:szCs w:val="20"/>
              </w:rPr>
              <w:t xml:space="preserve">Expected completion </w:t>
            </w:r>
            <w:r w:rsidR="000C149A">
              <w:rPr>
                <w:sz w:val="20"/>
                <w:szCs w:val="20"/>
              </w:rPr>
              <w:t>mid-2029</w:t>
            </w:r>
            <w:r w:rsidRPr="6744FBB7">
              <w:rPr>
                <w:sz w:val="20"/>
                <w:szCs w:val="20"/>
              </w:rPr>
              <w:t xml:space="preserve">. </w:t>
            </w:r>
          </w:p>
        </w:tc>
      </w:tr>
      <w:tr w:rsidR="009F39F0" w:rsidRPr="005C1383" w14:paraId="42339443" w14:textId="77777777" w:rsidTr="5FA15A26">
        <w:trPr>
          <w:cantSplit/>
        </w:trPr>
        <w:tc>
          <w:tcPr>
            <w:tcW w:w="704" w:type="dxa"/>
          </w:tcPr>
          <w:p w14:paraId="17B9D31F" w14:textId="77777777" w:rsidR="009F39F0" w:rsidRDefault="009F39F0" w:rsidP="00871900">
            <w:pPr>
              <w:rPr>
                <w:sz w:val="20"/>
              </w:rPr>
            </w:pPr>
            <w:r>
              <w:rPr>
                <w:sz w:val="20"/>
              </w:rPr>
              <w:t>VIC</w:t>
            </w:r>
          </w:p>
        </w:tc>
        <w:tc>
          <w:tcPr>
            <w:tcW w:w="3260" w:type="dxa"/>
          </w:tcPr>
          <w:p w14:paraId="4EE4F9F8" w14:textId="12A90520" w:rsidR="009F39F0" w:rsidRDefault="009F39F0" w:rsidP="00871900">
            <w:pPr>
              <w:rPr>
                <w:sz w:val="20"/>
              </w:rPr>
            </w:pPr>
            <w:r>
              <w:rPr>
                <w:sz w:val="20"/>
              </w:rPr>
              <w:t xml:space="preserve">Western Port Recycled Water Scheme </w:t>
            </w:r>
          </w:p>
        </w:tc>
        <w:tc>
          <w:tcPr>
            <w:tcW w:w="1418" w:type="dxa"/>
          </w:tcPr>
          <w:p w14:paraId="4156714A" w14:textId="77777777" w:rsidR="009F39F0" w:rsidRPr="00A0697E" w:rsidRDefault="009F39F0" w:rsidP="00871900">
            <w:pPr>
              <w:rPr>
                <w:sz w:val="20"/>
              </w:rPr>
            </w:pPr>
            <w:r>
              <w:rPr>
                <w:sz w:val="20"/>
              </w:rPr>
              <w:t>$46,600,000</w:t>
            </w:r>
          </w:p>
        </w:tc>
        <w:tc>
          <w:tcPr>
            <w:tcW w:w="1417" w:type="dxa"/>
          </w:tcPr>
          <w:p w14:paraId="2C4507B0" w14:textId="77777777" w:rsidR="009F39F0" w:rsidRDefault="009F39F0" w:rsidP="00871900">
            <w:pPr>
              <w:rPr>
                <w:sz w:val="20"/>
              </w:rPr>
            </w:pPr>
            <w:r>
              <w:rPr>
                <w:sz w:val="20"/>
              </w:rPr>
              <w:t>$66,600,000</w:t>
            </w:r>
          </w:p>
        </w:tc>
        <w:tc>
          <w:tcPr>
            <w:tcW w:w="1418" w:type="dxa"/>
          </w:tcPr>
          <w:p w14:paraId="6F44C2AD" w14:textId="77777777" w:rsidR="009F39F0" w:rsidRPr="00EF764A" w:rsidRDefault="009F39F0" w:rsidP="00871900">
            <w:pPr>
              <w:rPr>
                <w:sz w:val="20"/>
              </w:rPr>
            </w:pPr>
            <w:r>
              <w:rPr>
                <w:sz w:val="20"/>
              </w:rPr>
              <w:t>$113,200,000</w:t>
            </w:r>
          </w:p>
        </w:tc>
        <w:tc>
          <w:tcPr>
            <w:tcW w:w="5245" w:type="dxa"/>
          </w:tcPr>
          <w:p w14:paraId="3BED5B96" w14:textId="663FD3B1" w:rsidR="009F39F0" w:rsidRPr="00A0697E" w:rsidRDefault="009F39F0" w:rsidP="00A162FD">
            <w:pPr>
              <w:spacing w:after="60"/>
              <w:rPr>
                <w:sz w:val="20"/>
              </w:rPr>
            </w:pPr>
            <w:r w:rsidRPr="00416C1E">
              <w:rPr>
                <w:sz w:val="20"/>
              </w:rPr>
              <w:t>Th</w:t>
            </w:r>
            <w:r w:rsidR="00D902D4">
              <w:rPr>
                <w:sz w:val="20"/>
              </w:rPr>
              <w:t>e</w:t>
            </w:r>
            <w:r w:rsidRPr="00416C1E">
              <w:rPr>
                <w:sz w:val="20"/>
              </w:rPr>
              <w:t xml:space="preserve"> project will supply 4,000 </w:t>
            </w:r>
            <w:r>
              <w:rPr>
                <w:sz w:val="20"/>
              </w:rPr>
              <w:t>megalitres</w:t>
            </w:r>
            <w:r w:rsidRPr="00416C1E">
              <w:rPr>
                <w:sz w:val="20"/>
              </w:rPr>
              <w:t xml:space="preserve"> of Class A recycled water for productive use in the Western Port Region by constructing a new pump station, tru</w:t>
            </w:r>
            <w:r>
              <w:rPr>
                <w:sz w:val="20"/>
              </w:rPr>
              <w:t>n</w:t>
            </w:r>
            <w:r w:rsidRPr="00416C1E">
              <w:rPr>
                <w:sz w:val="20"/>
              </w:rPr>
              <w:t>k main and approximately 49 km of recycled water pipelines. It also includes a capacity upgrade for the Pakenham Class A treatment plant.</w:t>
            </w:r>
          </w:p>
        </w:tc>
        <w:tc>
          <w:tcPr>
            <w:tcW w:w="1984" w:type="dxa"/>
          </w:tcPr>
          <w:p w14:paraId="1BDF6355" w14:textId="77777777" w:rsidR="009F39F0" w:rsidRDefault="009F39F0" w:rsidP="00871900">
            <w:pPr>
              <w:spacing w:after="120"/>
              <w:rPr>
                <w:sz w:val="20"/>
              </w:rPr>
            </w:pPr>
            <w:r>
              <w:rPr>
                <w:sz w:val="20"/>
              </w:rPr>
              <w:t>Not yet contracted.</w:t>
            </w:r>
          </w:p>
          <w:p w14:paraId="63F2858D" w14:textId="77777777" w:rsidR="009F39F0" w:rsidRDefault="009F39F0" w:rsidP="00871900">
            <w:pPr>
              <w:spacing w:after="120"/>
              <w:rPr>
                <w:sz w:val="20"/>
              </w:rPr>
            </w:pPr>
            <w:r w:rsidRPr="005C1383">
              <w:rPr>
                <w:sz w:val="20"/>
              </w:rPr>
              <w:t>In planning.</w:t>
            </w:r>
          </w:p>
          <w:p w14:paraId="69FA4B9C" w14:textId="7936539F" w:rsidR="009F39F0" w:rsidRDefault="009F39F0" w:rsidP="00871900">
            <w:pPr>
              <w:spacing w:after="120"/>
              <w:rPr>
                <w:sz w:val="20"/>
              </w:rPr>
            </w:pPr>
            <w:r>
              <w:rPr>
                <w:sz w:val="20"/>
              </w:rPr>
              <w:t xml:space="preserve">Expected completion </w:t>
            </w:r>
            <w:r w:rsidR="001E6D3C">
              <w:rPr>
                <w:sz w:val="20"/>
              </w:rPr>
              <w:t>mid-</w:t>
            </w:r>
            <w:r>
              <w:rPr>
                <w:sz w:val="20"/>
              </w:rPr>
              <w:t>2029.</w:t>
            </w:r>
          </w:p>
        </w:tc>
      </w:tr>
      <w:tr w:rsidR="009F39F0" w:rsidRPr="005C1383" w14:paraId="14D120A1" w14:textId="77777777" w:rsidTr="5FA15A26">
        <w:trPr>
          <w:cantSplit/>
          <w:trHeight w:val="300"/>
        </w:trPr>
        <w:tc>
          <w:tcPr>
            <w:tcW w:w="704" w:type="dxa"/>
          </w:tcPr>
          <w:p w14:paraId="4E0794D4" w14:textId="77777777" w:rsidR="009F39F0" w:rsidRPr="005C1383" w:rsidRDefault="009F39F0" w:rsidP="00871900">
            <w:pPr>
              <w:rPr>
                <w:sz w:val="20"/>
              </w:rPr>
            </w:pPr>
            <w:r w:rsidRPr="005C1383">
              <w:rPr>
                <w:sz w:val="20"/>
              </w:rPr>
              <w:t>VIC</w:t>
            </w:r>
          </w:p>
        </w:tc>
        <w:tc>
          <w:tcPr>
            <w:tcW w:w="3260" w:type="dxa"/>
          </w:tcPr>
          <w:p w14:paraId="13E5718C" w14:textId="77777777" w:rsidR="009F39F0" w:rsidRPr="005C1383" w:rsidRDefault="009F39F0" w:rsidP="00871900">
            <w:pPr>
              <w:rPr>
                <w:sz w:val="20"/>
              </w:rPr>
            </w:pPr>
            <w:r w:rsidRPr="005C1383">
              <w:rPr>
                <w:sz w:val="20"/>
              </w:rPr>
              <w:t>East Grampians Rural Water Supply Project</w:t>
            </w:r>
          </w:p>
        </w:tc>
        <w:tc>
          <w:tcPr>
            <w:tcW w:w="1418" w:type="dxa"/>
          </w:tcPr>
          <w:p w14:paraId="6441BAE2" w14:textId="77777777" w:rsidR="009F39F0" w:rsidRPr="005C1383" w:rsidRDefault="009F39F0" w:rsidP="00871900">
            <w:pPr>
              <w:rPr>
                <w:sz w:val="20"/>
              </w:rPr>
            </w:pPr>
            <w:r w:rsidRPr="00D1645F">
              <w:rPr>
                <w:sz w:val="20"/>
              </w:rPr>
              <w:t>$</w:t>
            </w:r>
            <w:r>
              <w:rPr>
                <w:sz w:val="20"/>
              </w:rPr>
              <w:t>32,000,000</w:t>
            </w:r>
          </w:p>
        </w:tc>
        <w:tc>
          <w:tcPr>
            <w:tcW w:w="1417" w:type="dxa"/>
          </w:tcPr>
          <w:p w14:paraId="48AB64B1" w14:textId="77777777" w:rsidR="009F39F0" w:rsidRPr="00EF764A" w:rsidRDefault="009F39F0" w:rsidP="00871900">
            <w:pPr>
              <w:pStyle w:val="NormalWeb"/>
              <w:shd w:val="clear" w:color="auto" w:fill="FFFFFF"/>
              <w:rPr>
                <w:rFonts w:asciiTheme="minorHAnsi" w:eastAsiaTheme="minorHAnsi" w:hAnsiTheme="minorHAnsi" w:cstheme="minorBidi"/>
                <w:sz w:val="20"/>
                <w:szCs w:val="22"/>
                <w:lang w:eastAsia="en-US"/>
              </w:rPr>
            </w:pPr>
            <w:r w:rsidRPr="00D71182">
              <w:rPr>
                <w:rFonts w:asciiTheme="minorHAnsi" w:eastAsiaTheme="minorHAnsi" w:hAnsiTheme="minorHAnsi" w:cstheme="minorBidi"/>
                <w:sz w:val="20"/>
                <w:szCs w:val="22"/>
                <w:lang w:eastAsia="en-US"/>
              </w:rPr>
              <w:t>$</w:t>
            </w:r>
            <w:r>
              <w:rPr>
                <w:rFonts w:asciiTheme="minorHAnsi" w:eastAsiaTheme="minorHAnsi" w:hAnsiTheme="minorHAnsi" w:cstheme="minorBidi"/>
                <w:sz w:val="20"/>
                <w:szCs w:val="22"/>
                <w:lang w:eastAsia="en-US"/>
              </w:rPr>
              <w:t>53,187,896</w:t>
            </w:r>
          </w:p>
        </w:tc>
        <w:tc>
          <w:tcPr>
            <w:tcW w:w="1418" w:type="dxa"/>
          </w:tcPr>
          <w:p w14:paraId="7242A60D" w14:textId="77777777" w:rsidR="009F39F0" w:rsidRDefault="009F39F0" w:rsidP="00871900">
            <w:pPr>
              <w:pStyle w:val="NormalWeb"/>
              <w:shd w:val="clear" w:color="auto" w:fill="FFFFFF"/>
              <w:rPr>
                <w:rFonts w:asciiTheme="minorHAnsi" w:eastAsiaTheme="minorHAnsi" w:hAnsiTheme="minorHAnsi" w:cstheme="minorBidi"/>
                <w:sz w:val="20"/>
                <w:szCs w:val="22"/>
                <w:lang w:eastAsia="en-US"/>
              </w:rPr>
            </w:pPr>
            <w:r w:rsidRPr="00D71182">
              <w:rPr>
                <w:rFonts w:asciiTheme="minorHAnsi" w:eastAsiaTheme="minorHAnsi" w:hAnsiTheme="minorHAnsi" w:cstheme="minorBidi"/>
                <w:sz w:val="20"/>
                <w:szCs w:val="22"/>
                <w:lang w:eastAsia="en-US"/>
              </w:rPr>
              <w:t>$</w:t>
            </w:r>
            <w:r>
              <w:rPr>
                <w:rFonts w:asciiTheme="minorHAnsi" w:eastAsiaTheme="minorHAnsi" w:hAnsiTheme="minorHAnsi" w:cstheme="minorBidi"/>
                <w:sz w:val="20"/>
                <w:szCs w:val="22"/>
                <w:lang w:eastAsia="en-US"/>
              </w:rPr>
              <w:t>85,187,896</w:t>
            </w:r>
          </w:p>
        </w:tc>
        <w:tc>
          <w:tcPr>
            <w:tcW w:w="5245" w:type="dxa"/>
          </w:tcPr>
          <w:p w14:paraId="01E93311" w14:textId="77777777" w:rsidR="009F39F0" w:rsidRPr="005C1383" w:rsidRDefault="009F39F0" w:rsidP="00871900">
            <w:pPr>
              <w:pStyle w:val="NormalWeb"/>
              <w:shd w:val="clear" w:color="auto" w:fill="FFFFFF"/>
              <w:rPr>
                <w:rFonts w:asciiTheme="minorHAnsi" w:eastAsiaTheme="minorHAnsi" w:hAnsiTheme="minorHAnsi" w:cstheme="minorBidi"/>
                <w:sz w:val="20"/>
                <w:szCs w:val="22"/>
                <w:lang w:eastAsia="en-US"/>
              </w:rPr>
            </w:pPr>
            <w:r>
              <w:rPr>
                <w:rFonts w:asciiTheme="minorHAnsi" w:eastAsiaTheme="minorHAnsi" w:hAnsiTheme="minorHAnsi" w:cstheme="minorBidi"/>
                <w:sz w:val="20"/>
                <w:szCs w:val="22"/>
                <w:lang w:eastAsia="en-US"/>
              </w:rPr>
              <w:t xml:space="preserve">The project will improve efficiency of water use in the East Grampians region, by supplying 1,700ML per annum of reticulated water and provide around 1,500 rural enterprises with the opportunity to access a reticulated water supply. </w:t>
            </w:r>
          </w:p>
        </w:tc>
        <w:tc>
          <w:tcPr>
            <w:tcW w:w="1984" w:type="dxa"/>
          </w:tcPr>
          <w:p w14:paraId="6A58CDD8" w14:textId="77777777" w:rsidR="009F39F0" w:rsidRPr="005C1383" w:rsidRDefault="009F39F0" w:rsidP="00871900">
            <w:pPr>
              <w:spacing w:after="120"/>
              <w:rPr>
                <w:sz w:val="20"/>
                <w:szCs w:val="20"/>
              </w:rPr>
            </w:pPr>
            <w:r w:rsidRPr="1D927067">
              <w:rPr>
                <w:sz w:val="20"/>
                <w:szCs w:val="20"/>
              </w:rPr>
              <w:t>Contracted 7</w:t>
            </w:r>
            <w:r>
              <w:rPr>
                <w:sz w:val="20"/>
                <w:szCs w:val="20"/>
              </w:rPr>
              <w:t> </w:t>
            </w:r>
            <w:r w:rsidRPr="1D927067">
              <w:rPr>
                <w:sz w:val="20"/>
                <w:szCs w:val="20"/>
              </w:rPr>
              <w:t>May</w:t>
            </w:r>
            <w:r>
              <w:rPr>
                <w:sz w:val="20"/>
                <w:szCs w:val="20"/>
              </w:rPr>
              <w:t> </w:t>
            </w:r>
            <w:r w:rsidRPr="1D927067">
              <w:rPr>
                <w:sz w:val="20"/>
                <w:szCs w:val="20"/>
              </w:rPr>
              <w:t>2020.</w:t>
            </w:r>
          </w:p>
          <w:p w14:paraId="6BDDB9ED" w14:textId="3432E10A" w:rsidR="009F39F0" w:rsidRPr="00DA6316" w:rsidRDefault="009F39F0" w:rsidP="00871900">
            <w:pPr>
              <w:spacing w:after="120"/>
              <w:rPr>
                <w:sz w:val="20"/>
                <w:szCs w:val="20"/>
              </w:rPr>
            </w:pPr>
            <w:r w:rsidRPr="0A8C374D">
              <w:rPr>
                <w:sz w:val="20"/>
                <w:szCs w:val="20"/>
              </w:rPr>
              <w:t xml:space="preserve">Under </w:t>
            </w:r>
            <w:r w:rsidR="00043746">
              <w:rPr>
                <w:sz w:val="20"/>
                <w:szCs w:val="20"/>
              </w:rPr>
              <w:t>c</w:t>
            </w:r>
            <w:r w:rsidRPr="0A8C374D">
              <w:rPr>
                <w:sz w:val="20"/>
                <w:szCs w:val="20"/>
              </w:rPr>
              <w:t>onstruction.</w:t>
            </w:r>
          </w:p>
          <w:p w14:paraId="34329D81" w14:textId="1EF0143A" w:rsidR="009F39F0" w:rsidRPr="005C1383" w:rsidRDefault="009F39F0" w:rsidP="00A162FD">
            <w:pPr>
              <w:spacing w:after="60"/>
              <w:rPr>
                <w:sz w:val="20"/>
                <w:szCs w:val="20"/>
              </w:rPr>
            </w:pPr>
            <w:r w:rsidRPr="00DA6316">
              <w:rPr>
                <w:sz w:val="20"/>
              </w:rPr>
              <w:t xml:space="preserve">Expected completion </w:t>
            </w:r>
            <w:r w:rsidR="009F7431">
              <w:rPr>
                <w:sz w:val="20"/>
              </w:rPr>
              <w:t>late</w:t>
            </w:r>
            <w:r w:rsidR="009F7431" w:rsidRPr="00DA6316">
              <w:rPr>
                <w:sz w:val="20"/>
              </w:rPr>
              <w:t xml:space="preserve"> </w:t>
            </w:r>
            <w:r w:rsidRPr="00DA6316">
              <w:rPr>
                <w:sz w:val="20"/>
              </w:rPr>
              <w:t>2026.</w:t>
            </w:r>
          </w:p>
        </w:tc>
      </w:tr>
      <w:tr w:rsidR="000975ED" w:rsidRPr="005C1383" w14:paraId="313B0EBA" w14:textId="77777777" w:rsidTr="5FA15A26">
        <w:trPr>
          <w:cantSplit/>
        </w:trPr>
        <w:tc>
          <w:tcPr>
            <w:tcW w:w="704" w:type="dxa"/>
          </w:tcPr>
          <w:p w14:paraId="2CCDA69C" w14:textId="77777777" w:rsidR="009B094F" w:rsidRPr="00F808F7" w:rsidRDefault="009B094F" w:rsidP="000F630A">
            <w:pPr>
              <w:rPr>
                <w:sz w:val="20"/>
              </w:rPr>
            </w:pPr>
            <w:r>
              <w:rPr>
                <w:sz w:val="20"/>
              </w:rPr>
              <w:t>VIC</w:t>
            </w:r>
          </w:p>
        </w:tc>
        <w:tc>
          <w:tcPr>
            <w:tcW w:w="3260" w:type="dxa"/>
          </w:tcPr>
          <w:p w14:paraId="687D8B82" w14:textId="77777777" w:rsidR="009B094F" w:rsidRDefault="009B094F" w:rsidP="000F630A">
            <w:pPr>
              <w:rPr>
                <w:sz w:val="20"/>
              </w:rPr>
            </w:pPr>
            <w:r w:rsidRPr="000A6E0C">
              <w:rPr>
                <w:sz w:val="20"/>
              </w:rPr>
              <w:t>Quality Water for Wannon</w:t>
            </w:r>
          </w:p>
        </w:tc>
        <w:tc>
          <w:tcPr>
            <w:tcW w:w="1418" w:type="dxa"/>
          </w:tcPr>
          <w:p w14:paraId="335DD617" w14:textId="0C930BCB" w:rsidR="009B094F" w:rsidRPr="1D927067" w:rsidRDefault="009B094F" w:rsidP="000F630A">
            <w:pPr>
              <w:rPr>
                <w:sz w:val="20"/>
                <w:szCs w:val="20"/>
              </w:rPr>
            </w:pPr>
            <w:r>
              <w:rPr>
                <w:sz w:val="20"/>
                <w:szCs w:val="20"/>
              </w:rPr>
              <w:t>$26,0</w:t>
            </w:r>
            <w:r w:rsidR="00F4307A">
              <w:rPr>
                <w:sz w:val="20"/>
                <w:szCs w:val="20"/>
              </w:rPr>
              <w:t>5</w:t>
            </w:r>
            <w:r>
              <w:rPr>
                <w:sz w:val="20"/>
                <w:szCs w:val="20"/>
              </w:rPr>
              <w:t>0,000</w:t>
            </w:r>
          </w:p>
        </w:tc>
        <w:tc>
          <w:tcPr>
            <w:tcW w:w="1417" w:type="dxa"/>
          </w:tcPr>
          <w:p w14:paraId="31EAFE5B" w14:textId="00382FFC" w:rsidR="009B094F" w:rsidRPr="1D927067" w:rsidRDefault="009B094F" w:rsidP="000F630A">
            <w:pPr>
              <w:rPr>
                <w:sz w:val="20"/>
                <w:szCs w:val="20"/>
              </w:rPr>
            </w:pPr>
            <w:r>
              <w:rPr>
                <w:sz w:val="20"/>
                <w:szCs w:val="20"/>
              </w:rPr>
              <w:t>$26,1</w:t>
            </w:r>
            <w:r w:rsidR="00251149">
              <w:rPr>
                <w:sz w:val="20"/>
                <w:szCs w:val="20"/>
              </w:rPr>
              <w:t>9</w:t>
            </w:r>
            <w:r>
              <w:rPr>
                <w:sz w:val="20"/>
                <w:szCs w:val="20"/>
              </w:rPr>
              <w:t>0,000</w:t>
            </w:r>
          </w:p>
        </w:tc>
        <w:tc>
          <w:tcPr>
            <w:tcW w:w="1418" w:type="dxa"/>
          </w:tcPr>
          <w:p w14:paraId="1F2CC646" w14:textId="069583BC" w:rsidR="009B094F" w:rsidRPr="1D927067" w:rsidRDefault="009B094F" w:rsidP="000F630A">
            <w:pPr>
              <w:rPr>
                <w:sz w:val="20"/>
                <w:szCs w:val="20"/>
              </w:rPr>
            </w:pPr>
            <w:r>
              <w:rPr>
                <w:sz w:val="20"/>
                <w:szCs w:val="20"/>
              </w:rPr>
              <w:t>$52,2</w:t>
            </w:r>
            <w:r w:rsidR="00251149">
              <w:rPr>
                <w:sz w:val="20"/>
                <w:szCs w:val="20"/>
              </w:rPr>
              <w:t>4</w:t>
            </w:r>
            <w:r>
              <w:rPr>
                <w:sz w:val="20"/>
                <w:szCs w:val="20"/>
              </w:rPr>
              <w:t>0,000</w:t>
            </w:r>
          </w:p>
        </w:tc>
        <w:tc>
          <w:tcPr>
            <w:tcW w:w="5245" w:type="dxa"/>
          </w:tcPr>
          <w:p w14:paraId="13BF1D69" w14:textId="30EB64B8" w:rsidR="009B094F" w:rsidRPr="00D1645F" w:rsidRDefault="009B094F" w:rsidP="00A162FD">
            <w:pPr>
              <w:spacing w:after="60"/>
              <w:rPr>
                <w:sz w:val="20"/>
              </w:rPr>
            </w:pPr>
            <w:r>
              <w:rPr>
                <w:sz w:val="20"/>
              </w:rPr>
              <w:t>The project will build new water treatment infrastructure to improve the potable</w:t>
            </w:r>
            <w:r w:rsidRPr="00D478A8">
              <w:rPr>
                <w:sz w:val="20"/>
              </w:rPr>
              <w:t xml:space="preserve"> water quality for the towns of Portland, Heywood and Port Fair</w:t>
            </w:r>
            <w:r>
              <w:rPr>
                <w:sz w:val="20"/>
              </w:rPr>
              <w:t>y. This will improve public health outcomes by increasing water consumption and reducing soft drink and alternative drink intake. This will also have environmental benefit by reducing waste from drink bottles and cans.</w:t>
            </w:r>
          </w:p>
        </w:tc>
        <w:tc>
          <w:tcPr>
            <w:tcW w:w="1984" w:type="dxa"/>
          </w:tcPr>
          <w:p w14:paraId="085B868B" w14:textId="739BFDDE" w:rsidR="009B094F" w:rsidRDefault="2CAD1F3F" w:rsidP="0A8C374D">
            <w:pPr>
              <w:spacing w:after="120"/>
              <w:rPr>
                <w:sz w:val="20"/>
                <w:szCs w:val="20"/>
              </w:rPr>
            </w:pPr>
            <w:r w:rsidRPr="0A8C374D">
              <w:rPr>
                <w:sz w:val="20"/>
                <w:szCs w:val="20"/>
              </w:rPr>
              <w:t>Contracted 24</w:t>
            </w:r>
            <w:r w:rsidR="00E0478C">
              <w:rPr>
                <w:sz w:val="20"/>
                <w:szCs w:val="20"/>
              </w:rPr>
              <w:t> </w:t>
            </w:r>
            <w:r w:rsidRPr="0A8C374D">
              <w:rPr>
                <w:sz w:val="20"/>
                <w:szCs w:val="20"/>
              </w:rPr>
              <w:t>January 2024</w:t>
            </w:r>
            <w:r w:rsidR="009B094F" w:rsidRPr="0A8C374D">
              <w:rPr>
                <w:sz w:val="20"/>
                <w:szCs w:val="20"/>
              </w:rPr>
              <w:t>.</w:t>
            </w:r>
          </w:p>
          <w:p w14:paraId="6A4CD337" w14:textId="1998C00E" w:rsidR="009B094F" w:rsidRDefault="009B094F" w:rsidP="00AB3C90">
            <w:pPr>
              <w:spacing w:after="120"/>
              <w:rPr>
                <w:sz w:val="20"/>
              </w:rPr>
            </w:pPr>
            <w:r>
              <w:rPr>
                <w:sz w:val="20"/>
              </w:rPr>
              <w:t>In planning.</w:t>
            </w:r>
          </w:p>
          <w:p w14:paraId="204FD214" w14:textId="27C11D91" w:rsidR="009B094F" w:rsidRDefault="009B094F" w:rsidP="000F630A">
            <w:pPr>
              <w:rPr>
                <w:sz w:val="20"/>
              </w:rPr>
            </w:pPr>
            <w:r>
              <w:rPr>
                <w:sz w:val="20"/>
              </w:rPr>
              <w:t xml:space="preserve">Expected completion </w:t>
            </w:r>
            <w:r w:rsidR="00055614">
              <w:rPr>
                <w:sz w:val="20"/>
              </w:rPr>
              <w:t>mid-</w:t>
            </w:r>
            <w:r>
              <w:rPr>
                <w:sz w:val="20"/>
              </w:rPr>
              <w:t>2029.</w:t>
            </w:r>
          </w:p>
        </w:tc>
      </w:tr>
      <w:tr w:rsidR="000975ED" w:rsidRPr="005C1383" w14:paraId="0D0C7DBD" w14:textId="77777777" w:rsidTr="5FA15A26">
        <w:trPr>
          <w:cantSplit/>
          <w:trHeight w:val="300"/>
        </w:trPr>
        <w:tc>
          <w:tcPr>
            <w:tcW w:w="704" w:type="dxa"/>
          </w:tcPr>
          <w:p w14:paraId="0FC15083" w14:textId="77777777" w:rsidR="00877FAD" w:rsidRPr="005C1383" w:rsidRDefault="00877FAD" w:rsidP="000F630A">
            <w:pPr>
              <w:rPr>
                <w:sz w:val="20"/>
              </w:rPr>
            </w:pPr>
            <w:r>
              <w:rPr>
                <w:sz w:val="20"/>
              </w:rPr>
              <w:t>VIC</w:t>
            </w:r>
          </w:p>
        </w:tc>
        <w:tc>
          <w:tcPr>
            <w:tcW w:w="3260" w:type="dxa"/>
          </w:tcPr>
          <w:p w14:paraId="063A6478" w14:textId="77777777" w:rsidR="00877FAD" w:rsidRPr="005C1383" w:rsidRDefault="00877FAD" w:rsidP="000F630A">
            <w:pPr>
              <w:rPr>
                <w:sz w:val="20"/>
              </w:rPr>
            </w:pPr>
            <w:r w:rsidRPr="00C37F21">
              <w:rPr>
                <w:sz w:val="20"/>
              </w:rPr>
              <w:t>Recycled Water on the Bellarine</w:t>
            </w:r>
          </w:p>
        </w:tc>
        <w:tc>
          <w:tcPr>
            <w:tcW w:w="1418" w:type="dxa"/>
          </w:tcPr>
          <w:p w14:paraId="092D0FE3" w14:textId="77777777" w:rsidR="00877FAD" w:rsidRPr="005C1383" w:rsidRDefault="00877FAD" w:rsidP="000F630A">
            <w:pPr>
              <w:rPr>
                <w:sz w:val="20"/>
              </w:rPr>
            </w:pPr>
            <w:r w:rsidRPr="00962BA5">
              <w:rPr>
                <w:sz w:val="20"/>
              </w:rPr>
              <w:t>$5,528,000</w:t>
            </w:r>
          </w:p>
        </w:tc>
        <w:tc>
          <w:tcPr>
            <w:tcW w:w="1417" w:type="dxa"/>
          </w:tcPr>
          <w:p w14:paraId="20C72519" w14:textId="7B44B581" w:rsidR="00877FAD" w:rsidRPr="00EF764A" w:rsidRDefault="00877FAD" w:rsidP="000F630A">
            <w:pPr>
              <w:rPr>
                <w:sz w:val="20"/>
              </w:rPr>
            </w:pPr>
            <w:r>
              <w:rPr>
                <w:sz w:val="20"/>
              </w:rPr>
              <w:t>$</w:t>
            </w:r>
            <w:r w:rsidR="00FB3227">
              <w:rPr>
                <w:sz w:val="20"/>
              </w:rPr>
              <w:t>19,477,000</w:t>
            </w:r>
          </w:p>
        </w:tc>
        <w:tc>
          <w:tcPr>
            <w:tcW w:w="1418" w:type="dxa"/>
          </w:tcPr>
          <w:p w14:paraId="12E6FB50" w14:textId="5135CDF4" w:rsidR="00877FAD" w:rsidRPr="00C37F21" w:rsidRDefault="00877FAD" w:rsidP="000F630A">
            <w:pPr>
              <w:rPr>
                <w:sz w:val="20"/>
              </w:rPr>
            </w:pPr>
            <w:r w:rsidRPr="00EF764A">
              <w:rPr>
                <w:sz w:val="20"/>
              </w:rPr>
              <w:t>$</w:t>
            </w:r>
            <w:r w:rsidR="00E6462C">
              <w:rPr>
                <w:sz w:val="20"/>
              </w:rPr>
              <w:t>25</w:t>
            </w:r>
            <w:r w:rsidRPr="00EF764A">
              <w:rPr>
                <w:sz w:val="20"/>
              </w:rPr>
              <w:t>,</w:t>
            </w:r>
            <w:r w:rsidR="00E6462C">
              <w:rPr>
                <w:sz w:val="20"/>
              </w:rPr>
              <w:t>0</w:t>
            </w:r>
            <w:r w:rsidRPr="00EF764A">
              <w:rPr>
                <w:sz w:val="20"/>
              </w:rPr>
              <w:t>05,000</w:t>
            </w:r>
          </w:p>
        </w:tc>
        <w:tc>
          <w:tcPr>
            <w:tcW w:w="5245" w:type="dxa"/>
          </w:tcPr>
          <w:p w14:paraId="4243EDA0" w14:textId="77777777" w:rsidR="00877FAD" w:rsidRPr="005C1383" w:rsidRDefault="00877FAD" w:rsidP="00A162FD">
            <w:pPr>
              <w:spacing w:after="60"/>
              <w:rPr>
                <w:sz w:val="20"/>
              </w:rPr>
            </w:pPr>
            <w:r w:rsidRPr="00C37F21">
              <w:rPr>
                <w:sz w:val="20"/>
              </w:rPr>
              <w:t>The project will upgrade an existing water reclamation plant by installing an ultra-filtration and reverse osmosis plant to improve quality and volume of sup</w:t>
            </w:r>
            <w:r>
              <w:rPr>
                <w:sz w:val="20"/>
              </w:rPr>
              <w:t xml:space="preserve">ply. </w:t>
            </w:r>
            <w:r w:rsidRPr="00C37F21">
              <w:rPr>
                <w:sz w:val="20"/>
              </w:rPr>
              <w:t>The project will ensure secure, predictable supplies of water now and into the future. The project will improve the quality and increase the volume of recycled water to Class B. This in</w:t>
            </w:r>
            <w:r>
              <w:rPr>
                <w:sz w:val="20"/>
              </w:rPr>
              <w:t>cludes</w:t>
            </w:r>
            <w:r w:rsidRPr="00C37F21">
              <w:rPr>
                <w:sz w:val="20"/>
              </w:rPr>
              <w:t xml:space="preserve"> upgrading the Portarlington Water Reclamation Plant.</w:t>
            </w:r>
          </w:p>
        </w:tc>
        <w:tc>
          <w:tcPr>
            <w:tcW w:w="1984" w:type="dxa"/>
          </w:tcPr>
          <w:p w14:paraId="6ED3B5AB" w14:textId="50480A50" w:rsidR="00877FAD" w:rsidRPr="00590BB0" w:rsidRDefault="00877FAD" w:rsidP="004958B5">
            <w:pPr>
              <w:spacing w:after="120"/>
              <w:rPr>
                <w:sz w:val="20"/>
              </w:rPr>
            </w:pPr>
            <w:r w:rsidRPr="00590BB0">
              <w:rPr>
                <w:sz w:val="20"/>
              </w:rPr>
              <w:t>Contracted 4 October 2021.</w:t>
            </w:r>
          </w:p>
          <w:p w14:paraId="797AA2D2" w14:textId="42589E89" w:rsidR="00DA6316" w:rsidRDefault="00CE6428" w:rsidP="00DA6316">
            <w:pPr>
              <w:spacing w:after="120"/>
              <w:rPr>
                <w:sz w:val="20"/>
              </w:rPr>
            </w:pPr>
            <w:r>
              <w:rPr>
                <w:sz w:val="20"/>
              </w:rPr>
              <w:t>Under construction</w:t>
            </w:r>
            <w:r w:rsidR="00877FAD" w:rsidRPr="00DA6316">
              <w:rPr>
                <w:sz w:val="20"/>
              </w:rPr>
              <w:t>.</w:t>
            </w:r>
          </w:p>
          <w:p w14:paraId="4AED4F6A" w14:textId="1176004B" w:rsidR="00877FAD" w:rsidRPr="00DA6316" w:rsidRDefault="00877FAD" w:rsidP="00814226">
            <w:pPr>
              <w:spacing w:after="120"/>
              <w:rPr>
                <w:sz w:val="20"/>
              </w:rPr>
            </w:pPr>
            <w:r w:rsidRPr="00DA6316">
              <w:rPr>
                <w:sz w:val="20"/>
              </w:rPr>
              <w:t xml:space="preserve">Expected completion </w:t>
            </w:r>
            <w:r w:rsidR="00FB152F">
              <w:rPr>
                <w:sz w:val="20"/>
              </w:rPr>
              <w:t>mid-</w:t>
            </w:r>
            <w:r w:rsidR="00BE6E46" w:rsidRPr="00DA6316">
              <w:rPr>
                <w:sz w:val="20"/>
              </w:rPr>
              <w:t>2</w:t>
            </w:r>
            <w:r w:rsidRPr="00DA6316">
              <w:rPr>
                <w:sz w:val="20"/>
              </w:rPr>
              <w:t>02</w:t>
            </w:r>
            <w:r w:rsidR="00FA14CB">
              <w:rPr>
                <w:sz w:val="20"/>
              </w:rPr>
              <w:t>6</w:t>
            </w:r>
            <w:r w:rsidRPr="00DA6316">
              <w:rPr>
                <w:sz w:val="20"/>
              </w:rPr>
              <w:t>.</w:t>
            </w:r>
          </w:p>
        </w:tc>
      </w:tr>
      <w:tr w:rsidR="00281322" w:rsidRPr="005C1383" w14:paraId="06577EA6" w14:textId="77777777" w:rsidTr="5FA15A26">
        <w:trPr>
          <w:cantSplit/>
        </w:trPr>
        <w:tc>
          <w:tcPr>
            <w:tcW w:w="704" w:type="dxa"/>
          </w:tcPr>
          <w:p w14:paraId="1F36F334" w14:textId="62089D47" w:rsidR="00281322" w:rsidRDefault="00281322" w:rsidP="000F630A">
            <w:pPr>
              <w:rPr>
                <w:sz w:val="20"/>
              </w:rPr>
            </w:pPr>
            <w:r>
              <w:rPr>
                <w:sz w:val="20"/>
              </w:rPr>
              <w:lastRenderedPageBreak/>
              <w:t>VIC</w:t>
            </w:r>
          </w:p>
        </w:tc>
        <w:tc>
          <w:tcPr>
            <w:tcW w:w="3260" w:type="dxa"/>
          </w:tcPr>
          <w:p w14:paraId="1A1CCD3D" w14:textId="0E44E8BB" w:rsidR="00281322" w:rsidRDefault="005F2719" w:rsidP="000F630A">
            <w:pPr>
              <w:rPr>
                <w:sz w:val="20"/>
              </w:rPr>
            </w:pPr>
            <w:r>
              <w:rPr>
                <w:sz w:val="20"/>
              </w:rPr>
              <w:t>Clean Water for North-West Rural Communities</w:t>
            </w:r>
          </w:p>
        </w:tc>
        <w:tc>
          <w:tcPr>
            <w:tcW w:w="1418" w:type="dxa"/>
          </w:tcPr>
          <w:p w14:paraId="5DFA4B3D" w14:textId="4AC97495" w:rsidR="00281322" w:rsidRPr="00A0697E" w:rsidRDefault="001160A3" w:rsidP="000F630A">
            <w:pPr>
              <w:rPr>
                <w:sz w:val="20"/>
              </w:rPr>
            </w:pPr>
            <w:r>
              <w:rPr>
                <w:sz w:val="20"/>
              </w:rPr>
              <w:t>$5,000,000</w:t>
            </w:r>
          </w:p>
        </w:tc>
        <w:tc>
          <w:tcPr>
            <w:tcW w:w="1417" w:type="dxa"/>
          </w:tcPr>
          <w:p w14:paraId="66255832" w14:textId="27B2AA95" w:rsidR="00281322" w:rsidRDefault="00C473CD" w:rsidP="000F630A">
            <w:pPr>
              <w:rPr>
                <w:sz w:val="20"/>
              </w:rPr>
            </w:pPr>
            <w:r>
              <w:rPr>
                <w:sz w:val="20"/>
              </w:rPr>
              <w:t>$8,560,000</w:t>
            </w:r>
          </w:p>
        </w:tc>
        <w:tc>
          <w:tcPr>
            <w:tcW w:w="1418" w:type="dxa"/>
          </w:tcPr>
          <w:p w14:paraId="41B56BBA" w14:textId="523AE70B" w:rsidR="00281322" w:rsidRPr="00EF764A" w:rsidRDefault="004E2600" w:rsidP="000F630A">
            <w:pPr>
              <w:rPr>
                <w:sz w:val="20"/>
              </w:rPr>
            </w:pPr>
            <w:r>
              <w:rPr>
                <w:sz w:val="20"/>
              </w:rPr>
              <w:t>$13,560,000</w:t>
            </w:r>
          </w:p>
        </w:tc>
        <w:tc>
          <w:tcPr>
            <w:tcW w:w="5245" w:type="dxa"/>
          </w:tcPr>
          <w:p w14:paraId="67F2982F" w14:textId="664F9196" w:rsidR="00281322" w:rsidRPr="00A0697E" w:rsidRDefault="00B10097" w:rsidP="000F630A">
            <w:pPr>
              <w:rPr>
                <w:sz w:val="20"/>
              </w:rPr>
            </w:pPr>
            <w:r>
              <w:rPr>
                <w:sz w:val="20"/>
              </w:rPr>
              <w:t xml:space="preserve">The project will construct dedicated treatment facilities at raw-water </w:t>
            </w:r>
            <w:r w:rsidR="00844E48">
              <w:rPr>
                <w:sz w:val="20"/>
              </w:rPr>
              <w:t xml:space="preserve">offtakes to deliver clean water to farms and </w:t>
            </w:r>
            <w:r w:rsidR="006706B1">
              <w:rPr>
                <w:sz w:val="20"/>
              </w:rPr>
              <w:t>n</w:t>
            </w:r>
            <w:r w:rsidR="00844E48">
              <w:rPr>
                <w:sz w:val="20"/>
              </w:rPr>
              <w:t xml:space="preserve">on-potable </w:t>
            </w:r>
            <w:r w:rsidR="008A73A6">
              <w:rPr>
                <w:sz w:val="20"/>
              </w:rPr>
              <w:t xml:space="preserve">towns in the rural </w:t>
            </w:r>
            <w:r w:rsidR="00A14345">
              <w:rPr>
                <w:sz w:val="20"/>
              </w:rPr>
              <w:t xml:space="preserve">pipeline areas south </w:t>
            </w:r>
            <w:r w:rsidR="006D0ABD">
              <w:rPr>
                <w:sz w:val="20"/>
              </w:rPr>
              <w:t>and west of Swan Hill</w:t>
            </w:r>
            <w:r w:rsidR="0017339E">
              <w:rPr>
                <w:sz w:val="20"/>
              </w:rPr>
              <w:t>, and in the south-</w:t>
            </w:r>
            <w:r w:rsidR="00567635">
              <w:rPr>
                <w:sz w:val="20"/>
              </w:rPr>
              <w:t xml:space="preserve">west Loddon region. </w:t>
            </w:r>
            <w:r w:rsidR="008E5E61">
              <w:rPr>
                <w:sz w:val="20"/>
              </w:rPr>
              <w:t xml:space="preserve">The project will improve </w:t>
            </w:r>
            <w:r w:rsidR="00F70E6D">
              <w:rPr>
                <w:sz w:val="20"/>
              </w:rPr>
              <w:t xml:space="preserve">reliability </w:t>
            </w:r>
            <w:r w:rsidR="00281B4A">
              <w:rPr>
                <w:sz w:val="20"/>
              </w:rPr>
              <w:t xml:space="preserve">and provide </w:t>
            </w:r>
            <w:r w:rsidR="00E05E45">
              <w:rPr>
                <w:sz w:val="20"/>
              </w:rPr>
              <w:t xml:space="preserve">safer water supply </w:t>
            </w:r>
            <w:r w:rsidR="003E6CE3">
              <w:rPr>
                <w:sz w:val="20"/>
              </w:rPr>
              <w:t xml:space="preserve">to rural and urban </w:t>
            </w:r>
            <w:r w:rsidR="00B03533">
              <w:rPr>
                <w:sz w:val="20"/>
              </w:rPr>
              <w:t>customers</w:t>
            </w:r>
            <w:r w:rsidR="009C0DB3">
              <w:rPr>
                <w:sz w:val="20"/>
              </w:rPr>
              <w:t xml:space="preserve">. </w:t>
            </w:r>
          </w:p>
        </w:tc>
        <w:tc>
          <w:tcPr>
            <w:tcW w:w="1984" w:type="dxa"/>
          </w:tcPr>
          <w:p w14:paraId="17C0AF46" w14:textId="5A50C650" w:rsidR="00281322" w:rsidRDefault="00015F8F" w:rsidP="004958B5">
            <w:pPr>
              <w:spacing w:after="120"/>
              <w:rPr>
                <w:sz w:val="20"/>
              </w:rPr>
            </w:pPr>
            <w:r>
              <w:rPr>
                <w:sz w:val="20"/>
              </w:rPr>
              <w:t xml:space="preserve">Contracted </w:t>
            </w:r>
            <w:r w:rsidR="001C21E0">
              <w:rPr>
                <w:sz w:val="20"/>
              </w:rPr>
              <w:t>11</w:t>
            </w:r>
            <w:r w:rsidR="001472ED">
              <w:rPr>
                <w:sz w:val="20"/>
              </w:rPr>
              <w:t> </w:t>
            </w:r>
            <w:r w:rsidR="001C21E0">
              <w:rPr>
                <w:sz w:val="20"/>
              </w:rPr>
              <w:t>March</w:t>
            </w:r>
            <w:r w:rsidR="001472ED">
              <w:rPr>
                <w:sz w:val="20"/>
              </w:rPr>
              <w:t> </w:t>
            </w:r>
            <w:r w:rsidR="001C21E0">
              <w:rPr>
                <w:sz w:val="20"/>
              </w:rPr>
              <w:t xml:space="preserve">2025. </w:t>
            </w:r>
          </w:p>
          <w:p w14:paraId="2D42A8FD" w14:textId="77777777" w:rsidR="001C21E0" w:rsidRDefault="000827BA" w:rsidP="004958B5">
            <w:pPr>
              <w:spacing w:after="120"/>
              <w:rPr>
                <w:sz w:val="20"/>
              </w:rPr>
            </w:pPr>
            <w:r>
              <w:rPr>
                <w:sz w:val="20"/>
              </w:rPr>
              <w:t xml:space="preserve">In planning. </w:t>
            </w:r>
          </w:p>
          <w:p w14:paraId="60C52634" w14:textId="2757E1DC" w:rsidR="00281322" w:rsidRDefault="000827BA" w:rsidP="00A162FD">
            <w:pPr>
              <w:spacing w:after="60"/>
              <w:rPr>
                <w:sz w:val="20"/>
              </w:rPr>
            </w:pPr>
            <w:r>
              <w:rPr>
                <w:sz w:val="20"/>
              </w:rPr>
              <w:t xml:space="preserve">Expected completion late 2027. </w:t>
            </w:r>
          </w:p>
        </w:tc>
      </w:tr>
      <w:tr w:rsidR="00281322" w:rsidRPr="005C1383" w14:paraId="13CDED18" w14:textId="77777777" w:rsidTr="5FA15A26">
        <w:trPr>
          <w:cantSplit/>
        </w:trPr>
        <w:tc>
          <w:tcPr>
            <w:tcW w:w="704" w:type="dxa"/>
          </w:tcPr>
          <w:p w14:paraId="7C1A72D1" w14:textId="4DE0AE9D" w:rsidR="00281322" w:rsidRDefault="00281322" w:rsidP="000F630A">
            <w:pPr>
              <w:rPr>
                <w:sz w:val="20"/>
              </w:rPr>
            </w:pPr>
            <w:r>
              <w:rPr>
                <w:sz w:val="20"/>
              </w:rPr>
              <w:t>VIC</w:t>
            </w:r>
          </w:p>
        </w:tc>
        <w:tc>
          <w:tcPr>
            <w:tcW w:w="3260" w:type="dxa"/>
          </w:tcPr>
          <w:p w14:paraId="1DB3B5B0" w14:textId="35F815B0" w:rsidR="00281322" w:rsidRDefault="004A6477" w:rsidP="000F630A">
            <w:pPr>
              <w:rPr>
                <w:sz w:val="20"/>
              </w:rPr>
            </w:pPr>
            <w:r>
              <w:rPr>
                <w:sz w:val="20"/>
              </w:rPr>
              <w:t xml:space="preserve">Traralgon Tyers Interconnect </w:t>
            </w:r>
          </w:p>
        </w:tc>
        <w:tc>
          <w:tcPr>
            <w:tcW w:w="1418" w:type="dxa"/>
          </w:tcPr>
          <w:p w14:paraId="124DDADC" w14:textId="6B274517" w:rsidR="00281322" w:rsidRPr="00A0697E" w:rsidRDefault="00A71203" w:rsidP="000F630A">
            <w:pPr>
              <w:rPr>
                <w:sz w:val="20"/>
              </w:rPr>
            </w:pPr>
            <w:r>
              <w:rPr>
                <w:sz w:val="20"/>
              </w:rPr>
              <w:t>$</w:t>
            </w:r>
            <w:r w:rsidR="0059410C">
              <w:rPr>
                <w:sz w:val="20"/>
              </w:rPr>
              <w:t>4,785</w:t>
            </w:r>
            <w:r w:rsidR="00176290">
              <w:rPr>
                <w:sz w:val="20"/>
              </w:rPr>
              <w:t>,865</w:t>
            </w:r>
          </w:p>
        </w:tc>
        <w:tc>
          <w:tcPr>
            <w:tcW w:w="1417" w:type="dxa"/>
          </w:tcPr>
          <w:p w14:paraId="4FD1ED0F" w14:textId="5B9187C3" w:rsidR="00281322" w:rsidRDefault="00176290" w:rsidP="000F630A">
            <w:pPr>
              <w:rPr>
                <w:sz w:val="20"/>
              </w:rPr>
            </w:pPr>
            <w:r>
              <w:rPr>
                <w:sz w:val="20"/>
              </w:rPr>
              <w:t>$4,785,</w:t>
            </w:r>
            <w:r w:rsidR="00B83F00">
              <w:rPr>
                <w:sz w:val="20"/>
              </w:rPr>
              <w:t>865</w:t>
            </w:r>
          </w:p>
        </w:tc>
        <w:tc>
          <w:tcPr>
            <w:tcW w:w="1418" w:type="dxa"/>
          </w:tcPr>
          <w:p w14:paraId="438028B3" w14:textId="456AA637" w:rsidR="00281322" w:rsidRPr="00EF764A" w:rsidRDefault="0019126C" w:rsidP="000F630A">
            <w:pPr>
              <w:rPr>
                <w:sz w:val="20"/>
              </w:rPr>
            </w:pPr>
            <w:r>
              <w:rPr>
                <w:sz w:val="20"/>
              </w:rPr>
              <w:t>$9,571,</w:t>
            </w:r>
            <w:r w:rsidR="00160918">
              <w:rPr>
                <w:sz w:val="20"/>
              </w:rPr>
              <w:t>730</w:t>
            </w:r>
          </w:p>
        </w:tc>
        <w:tc>
          <w:tcPr>
            <w:tcW w:w="5245" w:type="dxa"/>
          </w:tcPr>
          <w:p w14:paraId="26A6231C" w14:textId="4FB5F7A1" w:rsidR="00281322" w:rsidRPr="00A0697E" w:rsidRDefault="006D536E" w:rsidP="00A162FD">
            <w:pPr>
              <w:spacing w:after="60"/>
              <w:rPr>
                <w:sz w:val="20"/>
              </w:rPr>
            </w:pPr>
            <w:r>
              <w:rPr>
                <w:sz w:val="20"/>
              </w:rPr>
              <w:t>The Tyers network services the towns of Tyres, Cowwarr, Toongabbie, Glengarry, and Rosedale in Central Gippsland</w:t>
            </w:r>
            <w:r w:rsidR="00440AED">
              <w:rPr>
                <w:sz w:val="20"/>
              </w:rPr>
              <w:t xml:space="preserve">. </w:t>
            </w:r>
            <w:r w:rsidR="00781DBE">
              <w:rPr>
                <w:sz w:val="20"/>
              </w:rPr>
              <w:t>This project will decom</w:t>
            </w:r>
            <w:r w:rsidR="00B8083D">
              <w:rPr>
                <w:sz w:val="20"/>
              </w:rPr>
              <w:t xml:space="preserve">mission </w:t>
            </w:r>
            <w:r w:rsidR="00AD749F">
              <w:rPr>
                <w:sz w:val="20"/>
              </w:rPr>
              <w:t xml:space="preserve">a less resilient water </w:t>
            </w:r>
            <w:r w:rsidR="005C0099">
              <w:rPr>
                <w:sz w:val="20"/>
              </w:rPr>
              <w:t xml:space="preserve">treatment plant on the Tyers </w:t>
            </w:r>
            <w:r w:rsidR="00662A4E">
              <w:rPr>
                <w:sz w:val="20"/>
              </w:rPr>
              <w:t xml:space="preserve">network </w:t>
            </w:r>
            <w:r w:rsidR="005D37CF">
              <w:rPr>
                <w:sz w:val="20"/>
              </w:rPr>
              <w:t xml:space="preserve">and construct </w:t>
            </w:r>
            <w:r w:rsidR="00564E7E">
              <w:rPr>
                <w:sz w:val="20"/>
              </w:rPr>
              <w:t xml:space="preserve">infrastructure to connect </w:t>
            </w:r>
            <w:r w:rsidR="000C4EAD">
              <w:rPr>
                <w:sz w:val="20"/>
              </w:rPr>
              <w:t>the townships to the nearby, more efficient and secure</w:t>
            </w:r>
            <w:r w:rsidR="006E1E4D">
              <w:rPr>
                <w:sz w:val="20"/>
              </w:rPr>
              <w:t xml:space="preserve"> Traralgon system</w:t>
            </w:r>
            <w:r w:rsidR="000930DF">
              <w:rPr>
                <w:sz w:val="20"/>
              </w:rPr>
              <w:t xml:space="preserve">. It will </w:t>
            </w:r>
            <w:r w:rsidR="00F240E7">
              <w:rPr>
                <w:sz w:val="20"/>
              </w:rPr>
              <w:t>construct a pipeline to connect</w:t>
            </w:r>
            <w:r w:rsidR="000930DF">
              <w:rPr>
                <w:sz w:val="20"/>
              </w:rPr>
              <w:t xml:space="preserve"> the</w:t>
            </w:r>
            <w:r w:rsidR="00F240E7">
              <w:rPr>
                <w:sz w:val="20"/>
              </w:rPr>
              <w:t xml:space="preserve"> </w:t>
            </w:r>
            <w:r w:rsidR="00140C6D">
              <w:rPr>
                <w:sz w:val="20"/>
              </w:rPr>
              <w:t>Tyres and Traralgon systems;</w:t>
            </w:r>
            <w:r w:rsidR="002919D3">
              <w:rPr>
                <w:sz w:val="20"/>
              </w:rPr>
              <w:t xml:space="preserve"> a new chlorin</w:t>
            </w:r>
            <w:r w:rsidR="006E1880">
              <w:rPr>
                <w:sz w:val="20"/>
              </w:rPr>
              <w:t>e</w:t>
            </w:r>
            <w:r w:rsidR="002919D3">
              <w:rPr>
                <w:sz w:val="20"/>
              </w:rPr>
              <w:t xml:space="preserve"> booster </w:t>
            </w:r>
            <w:r w:rsidR="006E1880">
              <w:rPr>
                <w:sz w:val="20"/>
              </w:rPr>
              <w:t xml:space="preserve">dosing </w:t>
            </w:r>
            <w:r w:rsidR="002919D3">
              <w:rPr>
                <w:sz w:val="20"/>
              </w:rPr>
              <w:t xml:space="preserve">station </w:t>
            </w:r>
            <w:r w:rsidR="00B11D68">
              <w:rPr>
                <w:sz w:val="20"/>
              </w:rPr>
              <w:t>and replac</w:t>
            </w:r>
            <w:r w:rsidR="000930DF">
              <w:rPr>
                <w:sz w:val="20"/>
              </w:rPr>
              <w:t>e</w:t>
            </w:r>
            <w:r w:rsidR="00B11D68">
              <w:rPr>
                <w:sz w:val="20"/>
              </w:rPr>
              <w:t xml:space="preserve"> the </w:t>
            </w:r>
            <w:r w:rsidR="00613D24">
              <w:rPr>
                <w:sz w:val="20"/>
              </w:rPr>
              <w:t xml:space="preserve">Tyers Basin reservoir </w:t>
            </w:r>
            <w:r w:rsidR="003B3CC3">
              <w:rPr>
                <w:sz w:val="20"/>
              </w:rPr>
              <w:t>cover and liner</w:t>
            </w:r>
            <w:r w:rsidR="00A25B4F">
              <w:rPr>
                <w:sz w:val="20"/>
              </w:rPr>
              <w:t xml:space="preserve">. </w:t>
            </w:r>
          </w:p>
        </w:tc>
        <w:tc>
          <w:tcPr>
            <w:tcW w:w="1984" w:type="dxa"/>
          </w:tcPr>
          <w:p w14:paraId="04128A72" w14:textId="6E09A944" w:rsidR="00281322" w:rsidRDefault="00972CB3" w:rsidP="004958B5">
            <w:pPr>
              <w:spacing w:after="120"/>
              <w:rPr>
                <w:sz w:val="20"/>
              </w:rPr>
            </w:pPr>
            <w:r>
              <w:rPr>
                <w:sz w:val="20"/>
              </w:rPr>
              <w:t>Contracted 11</w:t>
            </w:r>
            <w:r w:rsidR="001472ED">
              <w:rPr>
                <w:sz w:val="20"/>
              </w:rPr>
              <w:t> </w:t>
            </w:r>
            <w:r>
              <w:rPr>
                <w:sz w:val="20"/>
              </w:rPr>
              <w:t>March</w:t>
            </w:r>
            <w:r w:rsidR="001472ED">
              <w:rPr>
                <w:sz w:val="20"/>
              </w:rPr>
              <w:t> </w:t>
            </w:r>
            <w:r>
              <w:rPr>
                <w:sz w:val="20"/>
              </w:rPr>
              <w:t xml:space="preserve">2025. </w:t>
            </w:r>
          </w:p>
          <w:p w14:paraId="3F9C5FAD" w14:textId="77777777" w:rsidR="00972CB3" w:rsidRDefault="00972CB3" w:rsidP="004958B5">
            <w:pPr>
              <w:spacing w:after="120"/>
              <w:rPr>
                <w:sz w:val="20"/>
              </w:rPr>
            </w:pPr>
            <w:r>
              <w:rPr>
                <w:sz w:val="20"/>
              </w:rPr>
              <w:t xml:space="preserve">In planning. </w:t>
            </w:r>
          </w:p>
          <w:p w14:paraId="4E9DB8F8" w14:textId="5AC1BC09" w:rsidR="00281322" w:rsidRDefault="00972CB3" w:rsidP="004958B5">
            <w:pPr>
              <w:spacing w:after="120"/>
              <w:rPr>
                <w:sz w:val="20"/>
              </w:rPr>
            </w:pPr>
            <w:r>
              <w:rPr>
                <w:sz w:val="20"/>
              </w:rPr>
              <w:t xml:space="preserve">Expected completion </w:t>
            </w:r>
            <w:r w:rsidR="00AB4441">
              <w:rPr>
                <w:sz w:val="20"/>
              </w:rPr>
              <w:t xml:space="preserve">early 2027. </w:t>
            </w:r>
          </w:p>
        </w:tc>
      </w:tr>
      <w:tr w:rsidR="00592F38" w:rsidRPr="005C1383" w14:paraId="73958AB1" w14:textId="77777777" w:rsidTr="5FA15A26">
        <w:trPr>
          <w:cantSplit/>
          <w:trHeight w:val="300"/>
        </w:trPr>
        <w:tc>
          <w:tcPr>
            <w:tcW w:w="704" w:type="dxa"/>
          </w:tcPr>
          <w:p w14:paraId="6A12F23F" w14:textId="321C0ABB" w:rsidR="00592F38" w:rsidRDefault="00592F38" w:rsidP="00871900">
            <w:pPr>
              <w:rPr>
                <w:sz w:val="20"/>
              </w:rPr>
            </w:pPr>
            <w:r>
              <w:rPr>
                <w:sz w:val="20"/>
              </w:rPr>
              <w:t>V</w:t>
            </w:r>
            <w:r w:rsidR="00142134">
              <w:rPr>
                <w:sz w:val="20"/>
              </w:rPr>
              <w:t>IC</w:t>
            </w:r>
          </w:p>
        </w:tc>
        <w:tc>
          <w:tcPr>
            <w:tcW w:w="3260" w:type="dxa"/>
          </w:tcPr>
          <w:p w14:paraId="73E446A1" w14:textId="30D419A2" w:rsidR="00592F38" w:rsidRDefault="000930DF" w:rsidP="00871900">
            <w:pPr>
              <w:rPr>
                <w:sz w:val="20"/>
              </w:rPr>
            </w:pPr>
            <w:r w:rsidRPr="004873D5">
              <w:rPr>
                <w:rFonts w:cstheme="minorHAnsi"/>
                <w:sz w:val="20"/>
                <w:szCs w:val="20"/>
              </w:rPr>
              <w:t xml:space="preserve">Water Infrastructure for Sustainable and Efficient Regions </w:t>
            </w:r>
            <w:r>
              <w:rPr>
                <w:rFonts w:cstheme="minorHAnsi"/>
                <w:sz w:val="20"/>
                <w:szCs w:val="20"/>
              </w:rPr>
              <w:t>(</w:t>
            </w:r>
            <w:r w:rsidR="0032328F">
              <w:rPr>
                <w:sz w:val="20"/>
              </w:rPr>
              <w:t>WISER</w:t>
            </w:r>
            <w:r>
              <w:rPr>
                <w:sz w:val="20"/>
              </w:rPr>
              <w:t>)</w:t>
            </w:r>
            <w:r w:rsidR="00D53E1B">
              <w:rPr>
                <w:sz w:val="20"/>
              </w:rPr>
              <w:t xml:space="preserve"> – Victoria</w:t>
            </w:r>
          </w:p>
        </w:tc>
        <w:tc>
          <w:tcPr>
            <w:tcW w:w="1418" w:type="dxa"/>
          </w:tcPr>
          <w:p w14:paraId="17769656" w14:textId="0A8A60E6" w:rsidR="00592F38" w:rsidRDefault="0032328F" w:rsidP="00871900">
            <w:pPr>
              <w:rPr>
                <w:sz w:val="20"/>
              </w:rPr>
            </w:pPr>
            <w:r>
              <w:rPr>
                <w:sz w:val="20"/>
              </w:rPr>
              <w:t>$1</w:t>
            </w:r>
            <w:r w:rsidR="00FC1618">
              <w:rPr>
                <w:sz w:val="20"/>
              </w:rPr>
              <w:t>9,305,000</w:t>
            </w:r>
          </w:p>
        </w:tc>
        <w:tc>
          <w:tcPr>
            <w:tcW w:w="1417" w:type="dxa"/>
          </w:tcPr>
          <w:p w14:paraId="3B7220DB" w14:textId="785C7074" w:rsidR="00592F38" w:rsidRDefault="004F2221" w:rsidP="00871900">
            <w:pPr>
              <w:rPr>
                <w:sz w:val="20"/>
              </w:rPr>
            </w:pPr>
            <w:r>
              <w:rPr>
                <w:sz w:val="20"/>
              </w:rPr>
              <w:t>$21,329</w:t>
            </w:r>
            <w:r w:rsidR="0018360D">
              <w:rPr>
                <w:sz w:val="20"/>
              </w:rPr>
              <w:t>,000</w:t>
            </w:r>
          </w:p>
        </w:tc>
        <w:tc>
          <w:tcPr>
            <w:tcW w:w="1418" w:type="dxa"/>
          </w:tcPr>
          <w:p w14:paraId="24635391" w14:textId="6AAF76C2" w:rsidR="00592F38" w:rsidRDefault="00BA63A0" w:rsidP="00871900">
            <w:pPr>
              <w:rPr>
                <w:sz w:val="20"/>
              </w:rPr>
            </w:pPr>
            <w:r>
              <w:rPr>
                <w:sz w:val="20"/>
              </w:rPr>
              <w:t>$40,634,000</w:t>
            </w:r>
          </w:p>
        </w:tc>
        <w:tc>
          <w:tcPr>
            <w:tcW w:w="5245" w:type="dxa"/>
          </w:tcPr>
          <w:p w14:paraId="4CCE7DA3" w14:textId="77777777" w:rsidR="00592F38" w:rsidRDefault="00D91DD7" w:rsidP="00871900">
            <w:pPr>
              <w:rPr>
                <w:sz w:val="20"/>
                <w:szCs w:val="20"/>
              </w:rPr>
            </w:pPr>
            <w:r>
              <w:rPr>
                <w:sz w:val="20"/>
                <w:szCs w:val="20"/>
              </w:rPr>
              <w:t xml:space="preserve">Construction of the following projects: </w:t>
            </w:r>
          </w:p>
          <w:p w14:paraId="5FFE6A32" w14:textId="77777777" w:rsidR="00D91DD7" w:rsidRDefault="00D3176C" w:rsidP="00D91DD7">
            <w:pPr>
              <w:pStyle w:val="ListParagraph"/>
              <w:numPr>
                <w:ilvl w:val="0"/>
                <w:numId w:val="22"/>
              </w:numPr>
              <w:rPr>
                <w:sz w:val="20"/>
                <w:szCs w:val="20"/>
              </w:rPr>
            </w:pPr>
            <w:proofErr w:type="spellStart"/>
            <w:r w:rsidRPr="00D3176C">
              <w:rPr>
                <w:sz w:val="20"/>
                <w:szCs w:val="20"/>
              </w:rPr>
              <w:t>Gelibrand</w:t>
            </w:r>
            <w:proofErr w:type="spellEnd"/>
            <w:r w:rsidRPr="00D3176C">
              <w:rPr>
                <w:sz w:val="20"/>
                <w:szCs w:val="20"/>
              </w:rPr>
              <w:t xml:space="preserve"> River Restoration and Supply Resilience</w:t>
            </w:r>
          </w:p>
          <w:p w14:paraId="0571CF24" w14:textId="77777777" w:rsidR="00D3176C" w:rsidRDefault="00FD0F90" w:rsidP="00D91DD7">
            <w:pPr>
              <w:pStyle w:val="ListParagraph"/>
              <w:numPr>
                <w:ilvl w:val="0"/>
                <w:numId w:val="22"/>
              </w:numPr>
              <w:rPr>
                <w:sz w:val="20"/>
                <w:szCs w:val="20"/>
              </w:rPr>
            </w:pPr>
            <w:r w:rsidRPr="00FD0F90">
              <w:rPr>
                <w:sz w:val="20"/>
                <w:szCs w:val="20"/>
              </w:rPr>
              <w:t xml:space="preserve">Growing the Surf Coast Hinterland and Protecting the </w:t>
            </w:r>
            <w:proofErr w:type="spellStart"/>
            <w:r w:rsidRPr="00FD0F90">
              <w:rPr>
                <w:sz w:val="20"/>
                <w:szCs w:val="20"/>
              </w:rPr>
              <w:t>Karaaf</w:t>
            </w:r>
            <w:proofErr w:type="spellEnd"/>
          </w:p>
          <w:p w14:paraId="107066F7" w14:textId="77777777" w:rsidR="00FD0F90" w:rsidRDefault="000825AF" w:rsidP="00D91DD7">
            <w:pPr>
              <w:pStyle w:val="ListParagraph"/>
              <w:numPr>
                <w:ilvl w:val="0"/>
                <w:numId w:val="22"/>
              </w:numPr>
              <w:rPr>
                <w:sz w:val="20"/>
                <w:szCs w:val="20"/>
              </w:rPr>
            </w:pPr>
            <w:r w:rsidRPr="000825AF">
              <w:rPr>
                <w:sz w:val="20"/>
                <w:szCs w:val="20"/>
              </w:rPr>
              <w:t xml:space="preserve">Rutherglen </w:t>
            </w:r>
            <w:proofErr w:type="spellStart"/>
            <w:r w:rsidRPr="000825AF">
              <w:rPr>
                <w:sz w:val="20"/>
                <w:szCs w:val="20"/>
              </w:rPr>
              <w:t>Resuse</w:t>
            </w:r>
            <w:proofErr w:type="spellEnd"/>
            <w:r w:rsidRPr="000825AF">
              <w:rPr>
                <w:sz w:val="20"/>
                <w:szCs w:val="20"/>
              </w:rPr>
              <w:t xml:space="preserve"> Scheme</w:t>
            </w:r>
          </w:p>
          <w:p w14:paraId="5C7AD50C" w14:textId="77777777" w:rsidR="000825AF" w:rsidRDefault="00620AF8" w:rsidP="00D91DD7">
            <w:pPr>
              <w:pStyle w:val="ListParagraph"/>
              <w:numPr>
                <w:ilvl w:val="0"/>
                <w:numId w:val="22"/>
              </w:numPr>
              <w:rPr>
                <w:sz w:val="20"/>
                <w:szCs w:val="20"/>
              </w:rPr>
            </w:pPr>
            <w:r w:rsidRPr="00620AF8">
              <w:rPr>
                <w:sz w:val="20"/>
                <w:szCs w:val="20"/>
              </w:rPr>
              <w:t>King Road Recycled Water Wetlands Storage</w:t>
            </w:r>
          </w:p>
          <w:p w14:paraId="1189ABA2" w14:textId="03272611" w:rsidR="00592F38" w:rsidRPr="004C3468" w:rsidRDefault="00793D68" w:rsidP="00A162FD">
            <w:pPr>
              <w:pStyle w:val="ListParagraph"/>
              <w:numPr>
                <w:ilvl w:val="0"/>
                <w:numId w:val="22"/>
              </w:numPr>
              <w:spacing w:after="60"/>
              <w:ind w:left="714" w:hanging="357"/>
              <w:contextualSpacing w:val="0"/>
              <w:rPr>
                <w:sz w:val="20"/>
                <w:szCs w:val="20"/>
              </w:rPr>
            </w:pPr>
            <w:r w:rsidRPr="00793D68">
              <w:rPr>
                <w:sz w:val="20"/>
                <w:szCs w:val="20"/>
              </w:rPr>
              <w:t>Water Security for Buchan</w:t>
            </w:r>
          </w:p>
        </w:tc>
        <w:tc>
          <w:tcPr>
            <w:tcW w:w="1984" w:type="dxa"/>
          </w:tcPr>
          <w:p w14:paraId="0E78B9B2" w14:textId="58932696" w:rsidR="00592F38" w:rsidRDefault="00793D68" w:rsidP="000930DF">
            <w:pPr>
              <w:spacing w:after="120"/>
              <w:rPr>
                <w:sz w:val="20"/>
              </w:rPr>
            </w:pPr>
            <w:r>
              <w:rPr>
                <w:sz w:val="20"/>
              </w:rPr>
              <w:t xml:space="preserve">Contracted </w:t>
            </w:r>
            <w:r w:rsidR="00923A4B">
              <w:rPr>
                <w:sz w:val="20"/>
              </w:rPr>
              <w:t>11</w:t>
            </w:r>
            <w:r w:rsidR="001472ED">
              <w:rPr>
                <w:sz w:val="20"/>
              </w:rPr>
              <w:t> </w:t>
            </w:r>
            <w:r w:rsidR="009440A9">
              <w:rPr>
                <w:sz w:val="20"/>
              </w:rPr>
              <w:t>M</w:t>
            </w:r>
            <w:r w:rsidR="00923A4B">
              <w:rPr>
                <w:sz w:val="20"/>
              </w:rPr>
              <w:t>arch</w:t>
            </w:r>
            <w:r w:rsidR="001472ED">
              <w:rPr>
                <w:sz w:val="20"/>
              </w:rPr>
              <w:t> </w:t>
            </w:r>
            <w:r w:rsidR="00923A4B">
              <w:rPr>
                <w:sz w:val="20"/>
              </w:rPr>
              <w:t>202</w:t>
            </w:r>
            <w:r w:rsidR="009440A9">
              <w:rPr>
                <w:sz w:val="20"/>
              </w:rPr>
              <w:t xml:space="preserve">5. </w:t>
            </w:r>
          </w:p>
          <w:p w14:paraId="69258639" w14:textId="77777777" w:rsidR="009B26A7" w:rsidRDefault="009B26A7" w:rsidP="009B26A7">
            <w:pPr>
              <w:spacing w:after="120"/>
              <w:rPr>
                <w:sz w:val="20"/>
              </w:rPr>
            </w:pPr>
            <w:r>
              <w:rPr>
                <w:sz w:val="20"/>
              </w:rPr>
              <w:t xml:space="preserve">Under construction. </w:t>
            </w:r>
          </w:p>
          <w:p w14:paraId="698A240A" w14:textId="0FD5E8A2" w:rsidR="00592F38" w:rsidRDefault="00650969" w:rsidP="00A162FD">
            <w:pPr>
              <w:spacing w:after="120"/>
              <w:rPr>
                <w:sz w:val="20"/>
              </w:rPr>
            </w:pPr>
            <w:r>
              <w:rPr>
                <w:sz w:val="20"/>
              </w:rPr>
              <w:t>Expected</w:t>
            </w:r>
            <w:r w:rsidR="009B26A7">
              <w:rPr>
                <w:sz w:val="20"/>
              </w:rPr>
              <w:t xml:space="preserve"> completion </w:t>
            </w:r>
            <w:r>
              <w:rPr>
                <w:sz w:val="20"/>
              </w:rPr>
              <w:t xml:space="preserve">mid-2027. </w:t>
            </w:r>
          </w:p>
        </w:tc>
      </w:tr>
      <w:tr w:rsidR="002110C7" w:rsidRPr="005C1383" w14:paraId="12549DD9" w14:textId="77777777" w:rsidTr="5FA15A26">
        <w:trPr>
          <w:cantSplit/>
          <w:trHeight w:val="300"/>
        </w:trPr>
        <w:tc>
          <w:tcPr>
            <w:tcW w:w="704" w:type="dxa"/>
          </w:tcPr>
          <w:p w14:paraId="7BEF1224" w14:textId="7BABDD38" w:rsidR="002110C7" w:rsidRPr="005C1383" w:rsidRDefault="002110C7" w:rsidP="00871900">
            <w:pPr>
              <w:rPr>
                <w:sz w:val="20"/>
              </w:rPr>
            </w:pPr>
            <w:r>
              <w:rPr>
                <w:sz w:val="20"/>
              </w:rPr>
              <w:t>Q</w:t>
            </w:r>
            <w:r w:rsidR="00161B9F">
              <w:rPr>
                <w:sz w:val="20"/>
              </w:rPr>
              <w:t>ld</w:t>
            </w:r>
          </w:p>
        </w:tc>
        <w:tc>
          <w:tcPr>
            <w:tcW w:w="3260" w:type="dxa"/>
          </w:tcPr>
          <w:p w14:paraId="1D97DBF4" w14:textId="77777777" w:rsidR="002110C7" w:rsidRDefault="002110C7" w:rsidP="00871900">
            <w:pPr>
              <w:rPr>
                <w:sz w:val="20"/>
              </w:rPr>
            </w:pPr>
            <w:r>
              <w:rPr>
                <w:sz w:val="20"/>
              </w:rPr>
              <w:t xml:space="preserve">Paradise Dam Improvement Project </w:t>
            </w:r>
          </w:p>
        </w:tc>
        <w:tc>
          <w:tcPr>
            <w:tcW w:w="1418" w:type="dxa"/>
          </w:tcPr>
          <w:p w14:paraId="65DDD044" w14:textId="77777777" w:rsidR="002110C7" w:rsidRPr="005C1383" w:rsidRDefault="002110C7" w:rsidP="00871900">
            <w:pPr>
              <w:rPr>
                <w:sz w:val="20"/>
              </w:rPr>
            </w:pPr>
            <w:r>
              <w:rPr>
                <w:sz w:val="20"/>
              </w:rPr>
              <w:t>$600,000,000</w:t>
            </w:r>
          </w:p>
        </w:tc>
        <w:tc>
          <w:tcPr>
            <w:tcW w:w="1417" w:type="dxa"/>
          </w:tcPr>
          <w:p w14:paraId="098BBC7D" w14:textId="77777777" w:rsidR="002110C7" w:rsidRPr="00EF764A" w:rsidRDefault="002110C7" w:rsidP="00871900">
            <w:pPr>
              <w:rPr>
                <w:sz w:val="20"/>
              </w:rPr>
            </w:pPr>
            <w:r>
              <w:rPr>
                <w:sz w:val="20"/>
              </w:rPr>
              <w:t>$600,000,000</w:t>
            </w:r>
          </w:p>
        </w:tc>
        <w:tc>
          <w:tcPr>
            <w:tcW w:w="1418" w:type="dxa"/>
          </w:tcPr>
          <w:p w14:paraId="50CABD95" w14:textId="77777777" w:rsidR="002110C7" w:rsidRPr="00C724C3" w:rsidRDefault="002110C7" w:rsidP="00871900">
            <w:pPr>
              <w:rPr>
                <w:sz w:val="20"/>
              </w:rPr>
            </w:pPr>
            <w:r>
              <w:rPr>
                <w:sz w:val="20"/>
              </w:rPr>
              <w:t>TBD</w:t>
            </w:r>
          </w:p>
        </w:tc>
        <w:tc>
          <w:tcPr>
            <w:tcW w:w="5245" w:type="dxa"/>
          </w:tcPr>
          <w:p w14:paraId="0CD7E37C" w14:textId="462C2936" w:rsidR="002110C7" w:rsidRPr="005C1383" w:rsidRDefault="002110C7" w:rsidP="00A162FD">
            <w:pPr>
              <w:spacing w:after="60"/>
              <w:rPr>
                <w:sz w:val="20"/>
                <w:szCs w:val="20"/>
              </w:rPr>
            </w:pPr>
            <w:r w:rsidRPr="3D79B5A8">
              <w:rPr>
                <w:sz w:val="20"/>
                <w:szCs w:val="20"/>
              </w:rPr>
              <w:t xml:space="preserve">The project </w:t>
            </w:r>
            <w:r>
              <w:rPr>
                <w:sz w:val="20"/>
                <w:szCs w:val="20"/>
              </w:rPr>
              <w:t>was expected to</w:t>
            </w:r>
            <w:r w:rsidRPr="3D79B5A8">
              <w:rPr>
                <w:sz w:val="20"/>
                <w:szCs w:val="20"/>
              </w:rPr>
              <w:t xml:space="preserve"> restore Paradise Dam to its full 300GL capacity</w:t>
            </w:r>
            <w:r>
              <w:rPr>
                <w:sz w:val="20"/>
                <w:szCs w:val="20"/>
              </w:rPr>
              <w:t xml:space="preserve"> by strengthening and raising the existing dam wall</w:t>
            </w:r>
            <w:r w:rsidRPr="3D79B5A8">
              <w:rPr>
                <w:sz w:val="20"/>
                <w:szCs w:val="20"/>
              </w:rPr>
              <w:t xml:space="preserve">. </w:t>
            </w:r>
            <w:r>
              <w:rPr>
                <w:sz w:val="20"/>
                <w:szCs w:val="20"/>
              </w:rPr>
              <w:t>However, on 10 January 2024, the Queensland Government announced the wall</w:t>
            </w:r>
            <w:r w:rsidRPr="00F32571">
              <w:rPr>
                <w:sz w:val="20"/>
                <w:szCs w:val="20"/>
              </w:rPr>
              <w:t xml:space="preserve"> will require a complete rebuild 70 metres downstream as repairing the existing dam </w:t>
            </w:r>
            <w:r w:rsidR="00A0110D">
              <w:rPr>
                <w:sz w:val="20"/>
                <w:szCs w:val="20"/>
              </w:rPr>
              <w:t>i</w:t>
            </w:r>
            <w:r w:rsidRPr="00F32571">
              <w:rPr>
                <w:sz w:val="20"/>
                <w:szCs w:val="20"/>
              </w:rPr>
              <w:t>s not feasible</w:t>
            </w:r>
            <w:r>
              <w:rPr>
                <w:sz w:val="20"/>
                <w:szCs w:val="20"/>
              </w:rPr>
              <w:t>. A detailed business case to inform decisions relating to the construction of the new wall</w:t>
            </w:r>
            <w:r w:rsidR="00B455DE">
              <w:rPr>
                <w:sz w:val="20"/>
                <w:szCs w:val="20"/>
              </w:rPr>
              <w:t xml:space="preserve">, </w:t>
            </w:r>
            <w:r w:rsidR="00184B5C">
              <w:rPr>
                <w:sz w:val="20"/>
                <w:szCs w:val="20"/>
              </w:rPr>
              <w:t xml:space="preserve">has been prepared </w:t>
            </w:r>
            <w:r w:rsidR="00B455DE">
              <w:rPr>
                <w:sz w:val="20"/>
                <w:szCs w:val="20"/>
              </w:rPr>
              <w:t>and is being evaluated by Infrastructure Australia</w:t>
            </w:r>
            <w:r>
              <w:rPr>
                <w:sz w:val="20"/>
                <w:szCs w:val="20"/>
              </w:rPr>
              <w:t>.</w:t>
            </w:r>
          </w:p>
        </w:tc>
        <w:tc>
          <w:tcPr>
            <w:tcW w:w="1984" w:type="dxa"/>
          </w:tcPr>
          <w:p w14:paraId="513EC42B" w14:textId="77777777" w:rsidR="002110C7" w:rsidRDefault="002110C7" w:rsidP="00871900">
            <w:pPr>
              <w:rPr>
                <w:sz w:val="20"/>
              </w:rPr>
            </w:pPr>
            <w:r>
              <w:rPr>
                <w:sz w:val="20"/>
              </w:rPr>
              <w:t>Contracted</w:t>
            </w:r>
          </w:p>
          <w:p w14:paraId="6FF88155" w14:textId="77777777" w:rsidR="002110C7" w:rsidRDefault="002110C7" w:rsidP="00871900">
            <w:pPr>
              <w:spacing w:after="120"/>
              <w:rPr>
                <w:sz w:val="20"/>
              </w:rPr>
            </w:pPr>
            <w:r>
              <w:rPr>
                <w:sz w:val="20"/>
              </w:rPr>
              <w:t>18 July 2023.</w:t>
            </w:r>
          </w:p>
          <w:p w14:paraId="2B86804F" w14:textId="77777777" w:rsidR="002110C7" w:rsidRDefault="002110C7" w:rsidP="00871900">
            <w:pPr>
              <w:spacing w:after="120"/>
              <w:rPr>
                <w:sz w:val="20"/>
              </w:rPr>
            </w:pPr>
            <w:r>
              <w:rPr>
                <w:sz w:val="20"/>
              </w:rPr>
              <w:t xml:space="preserve">In planning. </w:t>
            </w:r>
          </w:p>
          <w:p w14:paraId="61F515DD" w14:textId="77777777" w:rsidR="002110C7" w:rsidRPr="005C1383" w:rsidRDefault="002110C7" w:rsidP="00871900">
            <w:pPr>
              <w:spacing w:after="120"/>
              <w:rPr>
                <w:sz w:val="20"/>
              </w:rPr>
            </w:pPr>
            <w:r>
              <w:rPr>
                <w:sz w:val="20"/>
              </w:rPr>
              <w:t xml:space="preserve">Expected completion TBD. </w:t>
            </w:r>
          </w:p>
        </w:tc>
      </w:tr>
      <w:tr w:rsidR="002110C7" w:rsidRPr="005C1383" w14:paraId="2203014F" w14:textId="77777777" w:rsidTr="5FA15A26">
        <w:trPr>
          <w:cantSplit/>
        </w:trPr>
        <w:tc>
          <w:tcPr>
            <w:tcW w:w="704" w:type="dxa"/>
          </w:tcPr>
          <w:p w14:paraId="6D6B8DA6" w14:textId="2735C3E0" w:rsidR="002110C7" w:rsidRDefault="002110C7" w:rsidP="00871900">
            <w:pPr>
              <w:rPr>
                <w:sz w:val="20"/>
              </w:rPr>
            </w:pPr>
            <w:r>
              <w:rPr>
                <w:sz w:val="20"/>
              </w:rPr>
              <w:t>Q</w:t>
            </w:r>
            <w:r w:rsidR="00161B9F">
              <w:rPr>
                <w:sz w:val="20"/>
              </w:rPr>
              <w:t>ld</w:t>
            </w:r>
          </w:p>
        </w:tc>
        <w:tc>
          <w:tcPr>
            <w:tcW w:w="3260" w:type="dxa"/>
          </w:tcPr>
          <w:p w14:paraId="52260BB8" w14:textId="77777777" w:rsidR="002110C7" w:rsidRDefault="002110C7" w:rsidP="00871900">
            <w:pPr>
              <w:rPr>
                <w:sz w:val="20"/>
                <w:szCs w:val="20"/>
              </w:rPr>
            </w:pPr>
            <w:r w:rsidRPr="53C9D83D">
              <w:rPr>
                <w:sz w:val="20"/>
                <w:szCs w:val="20"/>
              </w:rPr>
              <w:t>Cairns Water Security Project- Stage</w:t>
            </w:r>
            <w:r>
              <w:rPr>
                <w:sz w:val="20"/>
                <w:szCs w:val="20"/>
              </w:rPr>
              <w:t> </w:t>
            </w:r>
            <w:r w:rsidRPr="53C9D83D">
              <w:rPr>
                <w:sz w:val="20"/>
                <w:szCs w:val="20"/>
              </w:rPr>
              <w:t>1</w:t>
            </w:r>
          </w:p>
        </w:tc>
        <w:tc>
          <w:tcPr>
            <w:tcW w:w="1418" w:type="dxa"/>
          </w:tcPr>
          <w:p w14:paraId="189C79C6" w14:textId="4ED7D791" w:rsidR="002110C7" w:rsidRDefault="002110C7" w:rsidP="00871900">
            <w:pPr>
              <w:rPr>
                <w:sz w:val="20"/>
              </w:rPr>
            </w:pPr>
            <w:r>
              <w:rPr>
                <w:sz w:val="20"/>
              </w:rPr>
              <w:t>$195,000,000</w:t>
            </w:r>
          </w:p>
        </w:tc>
        <w:tc>
          <w:tcPr>
            <w:tcW w:w="1417" w:type="dxa"/>
          </w:tcPr>
          <w:p w14:paraId="45F851EF" w14:textId="1ABDE47C" w:rsidR="002110C7" w:rsidRPr="00EF764A" w:rsidRDefault="002110C7" w:rsidP="00871900">
            <w:pPr>
              <w:rPr>
                <w:sz w:val="20"/>
              </w:rPr>
            </w:pPr>
            <w:r>
              <w:rPr>
                <w:sz w:val="20"/>
              </w:rPr>
              <w:t>$277,000,000</w:t>
            </w:r>
          </w:p>
        </w:tc>
        <w:tc>
          <w:tcPr>
            <w:tcW w:w="1418" w:type="dxa"/>
          </w:tcPr>
          <w:p w14:paraId="626C0FB8" w14:textId="6601B934" w:rsidR="002110C7" w:rsidRDefault="002110C7" w:rsidP="00871900">
            <w:pPr>
              <w:rPr>
                <w:sz w:val="20"/>
              </w:rPr>
            </w:pPr>
            <w:r>
              <w:rPr>
                <w:sz w:val="20"/>
              </w:rPr>
              <w:t>$472,000,000</w:t>
            </w:r>
          </w:p>
        </w:tc>
        <w:tc>
          <w:tcPr>
            <w:tcW w:w="5245" w:type="dxa"/>
          </w:tcPr>
          <w:p w14:paraId="66A3F423" w14:textId="77777777" w:rsidR="002110C7" w:rsidRPr="00C724C3" w:rsidRDefault="002110C7" w:rsidP="00871900">
            <w:pPr>
              <w:rPr>
                <w:sz w:val="20"/>
                <w:szCs w:val="20"/>
              </w:rPr>
            </w:pPr>
            <w:r w:rsidRPr="3D79B5A8">
              <w:rPr>
                <w:sz w:val="20"/>
                <w:szCs w:val="20"/>
              </w:rPr>
              <w:t xml:space="preserve">The project will provide new water sources for the Cairns region, through the construction of a new water treatment plant and supporting water infrastructure. </w:t>
            </w:r>
          </w:p>
        </w:tc>
        <w:tc>
          <w:tcPr>
            <w:tcW w:w="1984" w:type="dxa"/>
          </w:tcPr>
          <w:p w14:paraId="3AD9CAF1" w14:textId="16C40753" w:rsidR="002110C7" w:rsidRDefault="002110C7" w:rsidP="00871900">
            <w:pPr>
              <w:spacing w:after="120"/>
              <w:rPr>
                <w:sz w:val="20"/>
              </w:rPr>
            </w:pPr>
            <w:r>
              <w:rPr>
                <w:sz w:val="20"/>
              </w:rPr>
              <w:t>Contracted</w:t>
            </w:r>
            <w:r w:rsidR="001472ED">
              <w:rPr>
                <w:sz w:val="20"/>
              </w:rPr>
              <w:t xml:space="preserve"> </w:t>
            </w:r>
            <w:r>
              <w:rPr>
                <w:sz w:val="20"/>
              </w:rPr>
              <w:t>1</w:t>
            </w:r>
            <w:r w:rsidR="001472ED">
              <w:rPr>
                <w:sz w:val="20"/>
              </w:rPr>
              <w:t> </w:t>
            </w:r>
            <w:r>
              <w:rPr>
                <w:sz w:val="20"/>
              </w:rPr>
              <w:t>July</w:t>
            </w:r>
            <w:r w:rsidR="001472ED">
              <w:rPr>
                <w:sz w:val="20"/>
              </w:rPr>
              <w:t> </w:t>
            </w:r>
            <w:r>
              <w:rPr>
                <w:sz w:val="20"/>
              </w:rPr>
              <w:t>2024.</w:t>
            </w:r>
          </w:p>
          <w:p w14:paraId="504B4C6D" w14:textId="77777777" w:rsidR="002110C7" w:rsidRDefault="002110C7" w:rsidP="00871900">
            <w:pPr>
              <w:spacing w:after="120"/>
              <w:rPr>
                <w:sz w:val="20"/>
              </w:rPr>
            </w:pPr>
            <w:r>
              <w:rPr>
                <w:sz w:val="20"/>
              </w:rPr>
              <w:t>Under construction.</w:t>
            </w:r>
          </w:p>
          <w:p w14:paraId="73BFD95F" w14:textId="77777777" w:rsidR="002110C7" w:rsidRDefault="002110C7" w:rsidP="00A162FD">
            <w:pPr>
              <w:spacing w:after="60"/>
              <w:rPr>
                <w:sz w:val="20"/>
              </w:rPr>
            </w:pPr>
            <w:r>
              <w:rPr>
                <w:sz w:val="20"/>
              </w:rPr>
              <w:t>Expected completion mid-2026.</w:t>
            </w:r>
          </w:p>
        </w:tc>
      </w:tr>
      <w:tr w:rsidR="000975ED" w:rsidRPr="005C1383" w14:paraId="51A05A4E" w14:textId="77777777" w:rsidTr="5FA15A26">
        <w:trPr>
          <w:cantSplit/>
        </w:trPr>
        <w:tc>
          <w:tcPr>
            <w:tcW w:w="704" w:type="dxa"/>
          </w:tcPr>
          <w:p w14:paraId="39038377" w14:textId="54A8383F" w:rsidR="006217B8" w:rsidRPr="005C1383" w:rsidRDefault="006217B8" w:rsidP="000F630A">
            <w:pPr>
              <w:rPr>
                <w:sz w:val="20"/>
              </w:rPr>
            </w:pPr>
            <w:r w:rsidRPr="005C1383">
              <w:rPr>
                <w:sz w:val="20"/>
              </w:rPr>
              <w:lastRenderedPageBreak/>
              <w:t>Q</w:t>
            </w:r>
            <w:r w:rsidR="00161B9F">
              <w:rPr>
                <w:sz w:val="20"/>
              </w:rPr>
              <w:t>ld</w:t>
            </w:r>
          </w:p>
        </w:tc>
        <w:tc>
          <w:tcPr>
            <w:tcW w:w="3260" w:type="dxa"/>
          </w:tcPr>
          <w:p w14:paraId="56D74638" w14:textId="77777777" w:rsidR="006217B8" w:rsidRPr="005C1383" w:rsidRDefault="006217B8" w:rsidP="000F630A">
            <w:pPr>
              <w:rPr>
                <w:sz w:val="20"/>
              </w:rPr>
            </w:pPr>
            <w:r>
              <w:rPr>
                <w:sz w:val="20"/>
              </w:rPr>
              <w:t>Hughenden Irrigation Scheme</w:t>
            </w:r>
          </w:p>
        </w:tc>
        <w:tc>
          <w:tcPr>
            <w:tcW w:w="1418" w:type="dxa"/>
          </w:tcPr>
          <w:p w14:paraId="7190AEC9" w14:textId="19035872" w:rsidR="006217B8" w:rsidRPr="00820214" w:rsidRDefault="006217B8" w:rsidP="000F630A">
            <w:pPr>
              <w:rPr>
                <w:sz w:val="20"/>
              </w:rPr>
            </w:pPr>
            <w:r w:rsidRPr="005C1383">
              <w:rPr>
                <w:sz w:val="20"/>
              </w:rPr>
              <w:t>$1</w:t>
            </w:r>
            <w:r>
              <w:rPr>
                <w:sz w:val="20"/>
              </w:rPr>
              <w:t>7</w:t>
            </w:r>
            <w:r w:rsidRPr="005C1383">
              <w:rPr>
                <w:sz w:val="20"/>
              </w:rPr>
              <w:t>0,000,000</w:t>
            </w:r>
          </w:p>
        </w:tc>
        <w:tc>
          <w:tcPr>
            <w:tcW w:w="1417" w:type="dxa"/>
          </w:tcPr>
          <w:p w14:paraId="568E4A5B" w14:textId="01FBC01D" w:rsidR="006217B8" w:rsidRDefault="00974A05" w:rsidP="000F630A">
            <w:pPr>
              <w:rPr>
                <w:sz w:val="20"/>
              </w:rPr>
            </w:pPr>
            <w:r>
              <w:rPr>
                <w:sz w:val="20"/>
              </w:rPr>
              <w:t>TBD</w:t>
            </w:r>
          </w:p>
        </w:tc>
        <w:tc>
          <w:tcPr>
            <w:tcW w:w="1418" w:type="dxa"/>
          </w:tcPr>
          <w:p w14:paraId="2BC77048" w14:textId="398D21D6" w:rsidR="006217B8" w:rsidRPr="005C1383" w:rsidRDefault="00974A05" w:rsidP="000F630A">
            <w:pPr>
              <w:rPr>
                <w:sz w:val="20"/>
              </w:rPr>
            </w:pPr>
            <w:r>
              <w:rPr>
                <w:sz w:val="20"/>
              </w:rPr>
              <w:t>TBD</w:t>
            </w:r>
          </w:p>
        </w:tc>
        <w:tc>
          <w:tcPr>
            <w:tcW w:w="5245" w:type="dxa"/>
          </w:tcPr>
          <w:p w14:paraId="1D2B513A" w14:textId="63D7F987" w:rsidR="006217B8" w:rsidRPr="005C1383" w:rsidRDefault="006217B8" w:rsidP="00A162FD">
            <w:pPr>
              <w:spacing w:after="60"/>
              <w:rPr>
                <w:sz w:val="20"/>
                <w:szCs w:val="20"/>
              </w:rPr>
            </w:pPr>
            <w:r w:rsidRPr="3D79B5A8">
              <w:rPr>
                <w:sz w:val="20"/>
                <w:szCs w:val="20"/>
              </w:rPr>
              <w:t xml:space="preserve">The </w:t>
            </w:r>
            <w:r w:rsidR="00E624C4">
              <w:rPr>
                <w:sz w:val="20"/>
                <w:szCs w:val="20"/>
              </w:rPr>
              <w:t xml:space="preserve">proposed </w:t>
            </w:r>
            <w:r w:rsidRPr="3D79B5A8">
              <w:rPr>
                <w:sz w:val="20"/>
                <w:szCs w:val="20"/>
              </w:rPr>
              <w:t xml:space="preserve">project </w:t>
            </w:r>
            <w:r w:rsidR="003D6C53">
              <w:rPr>
                <w:sz w:val="20"/>
                <w:szCs w:val="20"/>
              </w:rPr>
              <w:t>would</w:t>
            </w:r>
            <w:r w:rsidR="00820214" w:rsidRPr="3D79B5A8">
              <w:rPr>
                <w:sz w:val="20"/>
                <w:szCs w:val="20"/>
              </w:rPr>
              <w:t xml:space="preserve"> </w:t>
            </w:r>
            <w:r w:rsidRPr="3D79B5A8">
              <w:rPr>
                <w:sz w:val="20"/>
                <w:szCs w:val="20"/>
              </w:rPr>
              <w:t>deliver a new irrigation scheme and an off-stream storage dam about 45km north</w:t>
            </w:r>
            <w:r w:rsidR="00264494">
              <w:rPr>
                <w:sz w:val="20"/>
                <w:szCs w:val="20"/>
              </w:rPr>
              <w:t>-</w:t>
            </w:r>
            <w:r w:rsidRPr="3D79B5A8">
              <w:rPr>
                <w:sz w:val="20"/>
                <w:szCs w:val="20"/>
              </w:rPr>
              <w:t>west of Hughenden. The project would help increase the value of agricultural production in high value areas and support the irrigation of up to 10,000ha of farmland.</w:t>
            </w:r>
            <w:r>
              <w:t xml:space="preserve"> </w:t>
            </w:r>
            <w:r w:rsidRPr="3D79B5A8">
              <w:rPr>
                <w:sz w:val="20"/>
                <w:szCs w:val="20"/>
              </w:rPr>
              <w:t>The project has been deferred to allow for a review of the business case and consideration of options</w:t>
            </w:r>
            <w:r w:rsidR="008F49B9">
              <w:rPr>
                <w:sz w:val="20"/>
                <w:szCs w:val="20"/>
              </w:rPr>
              <w:t xml:space="preserve"> in the context of the </w:t>
            </w:r>
            <w:r w:rsidR="00AB6A6B">
              <w:rPr>
                <w:sz w:val="20"/>
                <w:szCs w:val="20"/>
              </w:rPr>
              <w:t xml:space="preserve">Gulf Regional Water Assessment and </w:t>
            </w:r>
            <w:r w:rsidR="002B65F6">
              <w:rPr>
                <w:sz w:val="20"/>
                <w:szCs w:val="20"/>
              </w:rPr>
              <w:t>Gulf Water Plan</w:t>
            </w:r>
            <w:r w:rsidRPr="3D79B5A8">
              <w:rPr>
                <w:sz w:val="20"/>
                <w:szCs w:val="20"/>
              </w:rPr>
              <w:t>.</w:t>
            </w:r>
          </w:p>
        </w:tc>
        <w:tc>
          <w:tcPr>
            <w:tcW w:w="1984" w:type="dxa"/>
          </w:tcPr>
          <w:p w14:paraId="64C960B5" w14:textId="77777777" w:rsidR="006217B8" w:rsidRDefault="006217B8" w:rsidP="00814226">
            <w:pPr>
              <w:spacing w:after="120"/>
              <w:rPr>
                <w:sz w:val="20"/>
              </w:rPr>
            </w:pPr>
            <w:r>
              <w:rPr>
                <w:sz w:val="20"/>
              </w:rPr>
              <w:t>Not yet contracted.</w:t>
            </w:r>
          </w:p>
          <w:p w14:paraId="21D7D419" w14:textId="00D2F883" w:rsidR="006217B8" w:rsidRDefault="006217B8" w:rsidP="003E6BE9">
            <w:pPr>
              <w:spacing w:after="120"/>
              <w:rPr>
                <w:sz w:val="20"/>
              </w:rPr>
            </w:pPr>
            <w:r w:rsidRPr="005C1383">
              <w:rPr>
                <w:sz w:val="20"/>
              </w:rPr>
              <w:t>In planning.</w:t>
            </w:r>
          </w:p>
          <w:p w14:paraId="76CA8013" w14:textId="77777777" w:rsidR="006217B8" w:rsidRPr="005C1383" w:rsidRDefault="006217B8" w:rsidP="003E6BE9">
            <w:pPr>
              <w:spacing w:after="120"/>
              <w:rPr>
                <w:sz w:val="20"/>
              </w:rPr>
            </w:pPr>
            <w:r>
              <w:rPr>
                <w:sz w:val="20"/>
              </w:rPr>
              <w:t>Expected completion TBD.</w:t>
            </w:r>
          </w:p>
        </w:tc>
      </w:tr>
      <w:tr w:rsidR="000975ED" w:rsidRPr="005C1383" w14:paraId="1A4A5E5E" w14:textId="77777777" w:rsidTr="5FA15A26">
        <w:trPr>
          <w:cantSplit/>
          <w:trHeight w:val="300"/>
        </w:trPr>
        <w:tc>
          <w:tcPr>
            <w:tcW w:w="704" w:type="dxa"/>
          </w:tcPr>
          <w:p w14:paraId="39C4659D" w14:textId="2902E35E" w:rsidR="0017608C" w:rsidRPr="005C1383" w:rsidRDefault="0017608C" w:rsidP="000F630A">
            <w:pPr>
              <w:rPr>
                <w:sz w:val="20"/>
              </w:rPr>
            </w:pPr>
            <w:r w:rsidRPr="005C1383">
              <w:rPr>
                <w:sz w:val="20"/>
              </w:rPr>
              <w:t>Q</w:t>
            </w:r>
            <w:r w:rsidR="00161B9F">
              <w:rPr>
                <w:sz w:val="20"/>
              </w:rPr>
              <w:t>ld</w:t>
            </w:r>
          </w:p>
        </w:tc>
        <w:tc>
          <w:tcPr>
            <w:tcW w:w="3260" w:type="dxa"/>
          </w:tcPr>
          <w:p w14:paraId="3E7B1266" w14:textId="77777777" w:rsidR="0017608C" w:rsidRPr="005C1383" w:rsidRDefault="0017608C" w:rsidP="000F630A">
            <w:pPr>
              <w:rPr>
                <w:sz w:val="20"/>
              </w:rPr>
            </w:pPr>
            <w:r w:rsidRPr="005C1383">
              <w:rPr>
                <w:sz w:val="20"/>
              </w:rPr>
              <w:t>Big Rocks Weir</w:t>
            </w:r>
          </w:p>
        </w:tc>
        <w:tc>
          <w:tcPr>
            <w:tcW w:w="1418" w:type="dxa"/>
          </w:tcPr>
          <w:p w14:paraId="127DAF25" w14:textId="77777777" w:rsidR="0017608C" w:rsidRPr="005C1383" w:rsidRDefault="0017608C" w:rsidP="000F630A">
            <w:pPr>
              <w:rPr>
                <w:sz w:val="20"/>
              </w:rPr>
            </w:pPr>
            <w:r w:rsidRPr="005C1383">
              <w:rPr>
                <w:sz w:val="20"/>
              </w:rPr>
              <w:t>$3</w:t>
            </w:r>
            <w:r>
              <w:rPr>
                <w:sz w:val="20"/>
              </w:rPr>
              <w:t>8</w:t>
            </w:r>
            <w:r w:rsidRPr="005C1383">
              <w:rPr>
                <w:sz w:val="20"/>
              </w:rPr>
              <w:t>,000,000</w:t>
            </w:r>
          </w:p>
        </w:tc>
        <w:tc>
          <w:tcPr>
            <w:tcW w:w="1417" w:type="dxa"/>
          </w:tcPr>
          <w:p w14:paraId="7AB4DAFB" w14:textId="29966DFB" w:rsidR="0017608C" w:rsidRPr="00EF764A" w:rsidRDefault="005324DD" w:rsidP="000F630A">
            <w:pPr>
              <w:rPr>
                <w:sz w:val="20"/>
              </w:rPr>
            </w:pPr>
            <w:r>
              <w:rPr>
                <w:sz w:val="20"/>
              </w:rPr>
              <w:t>$30</w:t>
            </w:r>
            <w:r w:rsidR="003D6C53">
              <w:rPr>
                <w:sz w:val="20"/>
              </w:rPr>
              <w:t>,000,000</w:t>
            </w:r>
          </w:p>
        </w:tc>
        <w:tc>
          <w:tcPr>
            <w:tcW w:w="1418" w:type="dxa"/>
          </w:tcPr>
          <w:p w14:paraId="0741C666" w14:textId="66DECAB9" w:rsidR="0017608C" w:rsidRPr="005C1383" w:rsidRDefault="00974A05" w:rsidP="000F630A">
            <w:pPr>
              <w:rPr>
                <w:sz w:val="20"/>
              </w:rPr>
            </w:pPr>
            <w:r>
              <w:rPr>
                <w:sz w:val="20"/>
              </w:rPr>
              <w:t>TBD</w:t>
            </w:r>
          </w:p>
        </w:tc>
        <w:tc>
          <w:tcPr>
            <w:tcW w:w="5245" w:type="dxa"/>
          </w:tcPr>
          <w:p w14:paraId="0164EA3C" w14:textId="77777777" w:rsidR="0017608C" w:rsidRPr="005C1383" w:rsidRDefault="0017608C" w:rsidP="000F630A">
            <w:pPr>
              <w:rPr>
                <w:sz w:val="20"/>
                <w:szCs w:val="20"/>
              </w:rPr>
            </w:pPr>
            <w:r w:rsidRPr="3D79B5A8">
              <w:rPr>
                <w:sz w:val="20"/>
                <w:szCs w:val="20"/>
              </w:rPr>
              <w:t>The project will construct a new weir in the Charters Towers region of North Queensland. It will allow for enhanced agricultural output in the region. It will also deliver water to support high-value crop production, and water security to transition to high-value perennial crops such as table grapes, avocados, and mangoes.</w:t>
            </w:r>
          </w:p>
        </w:tc>
        <w:tc>
          <w:tcPr>
            <w:tcW w:w="1984" w:type="dxa"/>
          </w:tcPr>
          <w:p w14:paraId="59957218" w14:textId="17C60D4B" w:rsidR="0017608C" w:rsidRDefault="0017608C" w:rsidP="003E6BE9">
            <w:pPr>
              <w:spacing w:after="120"/>
              <w:rPr>
                <w:sz w:val="20"/>
              </w:rPr>
            </w:pPr>
            <w:r w:rsidRPr="005C1383">
              <w:rPr>
                <w:sz w:val="20"/>
              </w:rPr>
              <w:t>Contracted</w:t>
            </w:r>
            <w:r>
              <w:rPr>
                <w:sz w:val="20"/>
              </w:rPr>
              <w:t xml:space="preserve"> 29 September 2021</w:t>
            </w:r>
            <w:r w:rsidR="003E6BE9">
              <w:rPr>
                <w:sz w:val="20"/>
              </w:rPr>
              <w:t>.</w:t>
            </w:r>
          </w:p>
          <w:p w14:paraId="76A7ACB1" w14:textId="77777777" w:rsidR="00DA6316" w:rsidRDefault="0017608C" w:rsidP="00814226">
            <w:pPr>
              <w:spacing w:after="120"/>
              <w:rPr>
                <w:sz w:val="20"/>
              </w:rPr>
            </w:pPr>
            <w:r w:rsidRPr="005C1383">
              <w:rPr>
                <w:sz w:val="20"/>
              </w:rPr>
              <w:t>In planning.</w:t>
            </w:r>
            <w:r>
              <w:rPr>
                <w:sz w:val="20"/>
              </w:rPr>
              <w:t xml:space="preserve"> </w:t>
            </w:r>
          </w:p>
          <w:p w14:paraId="5546DAF2" w14:textId="3211F9C4" w:rsidR="0017608C" w:rsidRPr="005C1383" w:rsidRDefault="0017608C" w:rsidP="00A162FD">
            <w:pPr>
              <w:spacing w:after="60"/>
              <w:rPr>
                <w:sz w:val="20"/>
              </w:rPr>
            </w:pPr>
            <w:r>
              <w:rPr>
                <w:sz w:val="20"/>
              </w:rPr>
              <w:t>Expected completion TBD.</w:t>
            </w:r>
          </w:p>
        </w:tc>
      </w:tr>
      <w:tr w:rsidR="002110C7" w14:paraId="035547A2" w14:textId="77777777" w:rsidTr="5FA15A26">
        <w:trPr>
          <w:cantSplit/>
        </w:trPr>
        <w:tc>
          <w:tcPr>
            <w:tcW w:w="704" w:type="dxa"/>
          </w:tcPr>
          <w:p w14:paraId="38A2E1E9" w14:textId="0B05F62D" w:rsidR="002110C7" w:rsidRDefault="002110C7" w:rsidP="00871900">
            <w:pPr>
              <w:rPr>
                <w:sz w:val="20"/>
              </w:rPr>
            </w:pPr>
            <w:r>
              <w:rPr>
                <w:sz w:val="20"/>
              </w:rPr>
              <w:t>Q</w:t>
            </w:r>
            <w:r w:rsidR="00161B9F">
              <w:rPr>
                <w:sz w:val="20"/>
              </w:rPr>
              <w:t>ld</w:t>
            </w:r>
          </w:p>
        </w:tc>
        <w:tc>
          <w:tcPr>
            <w:tcW w:w="3260" w:type="dxa"/>
          </w:tcPr>
          <w:p w14:paraId="5BC180A8" w14:textId="77777777" w:rsidR="002110C7" w:rsidRDefault="002110C7" w:rsidP="00871900">
            <w:pPr>
              <w:rPr>
                <w:sz w:val="20"/>
              </w:rPr>
            </w:pPr>
            <w:r>
              <w:rPr>
                <w:sz w:val="20"/>
              </w:rPr>
              <w:t>Mount Morgan Water Supply Project</w:t>
            </w:r>
          </w:p>
        </w:tc>
        <w:tc>
          <w:tcPr>
            <w:tcW w:w="1418" w:type="dxa"/>
          </w:tcPr>
          <w:p w14:paraId="2971A525" w14:textId="77777777" w:rsidR="002110C7" w:rsidRDefault="002110C7" w:rsidP="00871900">
            <w:pPr>
              <w:rPr>
                <w:sz w:val="20"/>
              </w:rPr>
            </w:pPr>
            <w:r>
              <w:rPr>
                <w:sz w:val="20"/>
              </w:rPr>
              <w:t>$30,000,000</w:t>
            </w:r>
          </w:p>
        </w:tc>
        <w:tc>
          <w:tcPr>
            <w:tcW w:w="1417" w:type="dxa"/>
          </w:tcPr>
          <w:p w14:paraId="07D93671" w14:textId="77777777" w:rsidR="002110C7" w:rsidRPr="00EF764A" w:rsidRDefault="002110C7" w:rsidP="00871900">
            <w:pPr>
              <w:rPr>
                <w:sz w:val="20"/>
              </w:rPr>
            </w:pPr>
            <w:r>
              <w:rPr>
                <w:sz w:val="20"/>
              </w:rPr>
              <w:t>$58,176,000</w:t>
            </w:r>
          </w:p>
        </w:tc>
        <w:tc>
          <w:tcPr>
            <w:tcW w:w="1418" w:type="dxa"/>
          </w:tcPr>
          <w:p w14:paraId="330A30CB" w14:textId="77777777" w:rsidR="002110C7" w:rsidRDefault="002110C7" w:rsidP="00871900">
            <w:pPr>
              <w:rPr>
                <w:sz w:val="20"/>
              </w:rPr>
            </w:pPr>
            <w:r w:rsidRPr="00EF764A">
              <w:rPr>
                <w:sz w:val="20"/>
              </w:rPr>
              <w:t>$</w:t>
            </w:r>
            <w:r>
              <w:rPr>
                <w:sz w:val="20"/>
              </w:rPr>
              <w:t>88,176,000</w:t>
            </w:r>
          </w:p>
        </w:tc>
        <w:tc>
          <w:tcPr>
            <w:tcW w:w="5245" w:type="dxa"/>
          </w:tcPr>
          <w:p w14:paraId="28FEA7E0" w14:textId="77777777" w:rsidR="002110C7" w:rsidRDefault="002110C7" w:rsidP="00871900">
            <w:pPr>
              <w:rPr>
                <w:sz w:val="20"/>
              </w:rPr>
            </w:pPr>
            <w:r>
              <w:rPr>
                <w:sz w:val="20"/>
              </w:rPr>
              <w:t xml:space="preserve">The project will connect Mount Morgan’s water supply with Rockhampton’s water supply network. This includes construction of a potable water pipeline, an additional water storage and main transfer pump station. </w:t>
            </w:r>
          </w:p>
          <w:p w14:paraId="4C7B04D5" w14:textId="348931F4" w:rsidR="002110C7" w:rsidRPr="00C724C3" w:rsidRDefault="002110C7" w:rsidP="00871900">
            <w:pPr>
              <w:rPr>
                <w:sz w:val="20"/>
              </w:rPr>
            </w:pPr>
            <w:r>
              <w:rPr>
                <w:sz w:val="20"/>
              </w:rPr>
              <w:t>An additional $26.5m was approved for this project in the 2023-24 MYEFO.</w:t>
            </w:r>
          </w:p>
        </w:tc>
        <w:tc>
          <w:tcPr>
            <w:tcW w:w="1984" w:type="dxa"/>
          </w:tcPr>
          <w:p w14:paraId="26752BA8" w14:textId="77777777" w:rsidR="002110C7" w:rsidRDefault="002110C7" w:rsidP="00871900">
            <w:pPr>
              <w:rPr>
                <w:sz w:val="20"/>
              </w:rPr>
            </w:pPr>
            <w:r>
              <w:rPr>
                <w:sz w:val="20"/>
              </w:rPr>
              <w:t xml:space="preserve">Contracted </w:t>
            </w:r>
          </w:p>
          <w:p w14:paraId="7818A26C" w14:textId="77777777" w:rsidR="002110C7" w:rsidRDefault="002110C7" w:rsidP="00871900">
            <w:pPr>
              <w:spacing w:after="120"/>
              <w:rPr>
                <w:sz w:val="20"/>
              </w:rPr>
            </w:pPr>
            <w:r>
              <w:rPr>
                <w:sz w:val="20"/>
              </w:rPr>
              <w:t>18 July 2023.</w:t>
            </w:r>
          </w:p>
          <w:p w14:paraId="641BF3A1" w14:textId="77777777" w:rsidR="002110C7" w:rsidRPr="00DF580A" w:rsidRDefault="002110C7" w:rsidP="00871900">
            <w:pPr>
              <w:spacing w:after="120"/>
              <w:rPr>
                <w:sz w:val="20"/>
              </w:rPr>
            </w:pPr>
            <w:r w:rsidRPr="00DF580A">
              <w:rPr>
                <w:sz w:val="20"/>
              </w:rPr>
              <w:t>Under construction.</w:t>
            </w:r>
          </w:p>
          <w:p w14:paraId="1F5E64FF" w14:textId="7EC1D477" w:rsidR="002110C7" w:rsidRDefault="002110C7" w:rsidP="00A162FD">
            <w:pPr>
              <w:spacing w:after="60"/>
              <w:rPr>
                <w:sz w:val="20"/>
                <w:szCs w:val="20"/>
              </w:rPr>
            </w:pPr>
            <w:r w:rsidRPr="00DF580A">
              <w:rPr>
                <w:sz w:val="20"/>
              </w:rPr>
              <w:t>Expected completion late</w:t>
            </w:r>
            <w:r>
              <w:rPr>
                <w:sz w:val="20"/>
              </w:rPr>
              <w:t xml:space="preserve"> </w:t>
            </w:r>
            <w:r w:rsidRPr="00DF580A">
              <w:rPr>
                <w:sz w:val="20"/>
              </w:rPr>
              <w:t>2025.</w:t>
            </w:r>
          </w:p>
        </w:tc>
      </w:tr>
      <w:tr w:rsidR="000975ED" w:rsidRPr="005C1383" w14:paraId="5E376069" w14:textId="77777777" w:rsidTr="5FA15A26">
        <w:trPr>
          <w:cantSplit/>
          <w:trHeight w:val="300"/>
        </w:trPr>
        <w:tc>
          <w:tcPr>
            <w:tcW w:w="704" w:type="dxa"/>
          </w:tcPr>
          <w:p w14:paraId="47B5B74A" w14:textId="6D00DB4E" w:rsidR="004F18C7" w:rsidRPr="005C1383" w:rsidRDefault="004F18C7" w:rsidP="000F630A">
            <w:pPr>
              <w:rPr>
                <w:sz w:val="20"/>
              </w:rPr>
            </w:pPr>
            <w:r>
              <w:rPr>
                <w:sz w:val="20"/>
              </w:rPr>
              <w:t>Q</w:t>
            </w:r>
            <w:r w:rsidR="00161B9F">
              <w:rPr>
                <w:sz w:val="20"/>
              </w:rPr>
              <w:t>ld</w:t>
            </w:r>
          </w:p>
        </w:tc>
        <w:tc>
          <w:tcPr>
            <w:tcW w:w="3260" w:type="dxa"/>
          </w:tcPr>
          <w:p w14:paraId="21456B20" w14:textId="77777777" w:rsidR="004F18C7" w:rsidRDefault="004F18C7" w:rsidP="000F630A">
            <w:pPr>
              <w:rPr>
                <w:sz w:val="20"/>
              </w:rPr>
            </w:pPr>
            <w:r>
              <w:rPr>
                <w:sz w:val="20"/>
              </w:rPr>
              <w:t xml:space="preserve">Groundwater Improvements in the Lower Burdekin </w:t>
            </w:r>
          </w:p>
        </w:tc>
        <w:tc>
          <w:tcPr>
            <w:tcW w:w="1418" w:type="dxa"/>
          </w:tcPr>
          <w:p w14:paraId="7F2B6AE9" w14:textId="77777777" w:rsidR="004F18C7" w:rsidRPr="00D71182" w:rsidRDefault="004F18C7" w:rsidP="000F630A">
            <w:pPr>
              <w:rPr>
                <w:sz w:val="20"/>
              </w:rPr>
            </w:pPr>
            <w:r w:rsidRPr="00D71182">
              <w:rPr>
                <w:sz w:val="20"/>
              </w:rPr>
              <w:t>$12,500,000</w:t>
            </w:r>
          </w:p>
        </w:tc>
        <w:tc>
          <w:tcPr>
            <w:tcW w:w="1417" w:type="dxa"/>
          </w:tcPr>
          <w:p w14:paraId="3FB16701" w14:textId="77777777" w:rsidR="004F18C7" w:rsidRPr="00D71182" w:rsidRDefault="004F18C7" w:rsidP="000F630A">
            <w:pPr>
              <w:rPr>
                <w:sz w:val="20"/>
              </w:rPr>
            </w:pPr>
            <w:r w:rsidRPr="00AE7D09">
              <w:rPr>
                <w:sz w:val="20"/>
              </w:rPr>
              <w:t>$13,000,000</w:t>
            </w:r>
          </w:p>
        </w:tc>
        <w:tc>
          <w:tcPr>
            <w:tcW w:w="1418" w:type="dxa"/>
          </w:tcPr>
          <w:p w14:paraId="13C95CAB" w14:textId="77777777" w:rsidR="004F18C7" w:rsidRPr="00D71182" w:rsidRDefault="004F18C7" w:rsidP="000F630A">
            <w:pPr>
              <w:rPr>
                <w:sz w:val="20"/>
              </w:rPr>
            </w:pPr>
            <w:r w:rsidRPr="00AE7D09">
              <w:rPr>
                <w:sz w:val="20"/>
              </w:rPr>
              <w:t>$25,500,000</w:t>
            </w:r>
          </w:p>
        </w:tc>
        <w:tc>
          <w:tcPr>
            <w:tcW w:w="5245" w:type="dxa"/>
          </w:tcPr>
          <w:p w14:paraId="2EF4D4A7" w14:textId="77777777" w:rsidR="004F18C7" w:rsidRPr="005C1383" w:rsidRDefault="004F18C7" w:rsidP="000F630A">
            <w:pPr>
              <w:rPr>
                <w:sz w:val="20"/>
              </w:rPr>
            </w:pPr>
            <w:r>
              <w:rPr>
                <w:sz w:val="20"/>
              </w:rPr>
              <w:t xml:space="preserve">The project seeks to address rising groundwater and related issues, such as increasing salinity, in the Lower Burdekin Region. The project will develop a new bore field to extract additional groundwater and deliver a series of targeted efficiency upgrades to reduce seepage through irrigation channels. </w:t>
            </w:r>
          </w:p>
        </w:tc>
        <w:tc>
          <w:tcPr>
            <w:tcW w:w="1984" w:type="dxa"/>
          </w:tcPr>
          <w:p w14:paraId="2C838A92" w14:textId="1A7DAEC3" w:rsidR="004F18C7" w:rsidRDefault="004F18C7" w:rsidP="003E6BE9">
            <w:pPr>
              <w:spacing w:after="120"/>
              <w:rPr>
                <w:sz w:val="20"/>
              </w:rPr>
            </w:pPr>
            <w:r>
              <w:rPr>
                <w:sz w:val="20"/>
              </w:rPr>
              <w:t>Contracted</w:t>
            </w:r>
            <w:r w:rsidR="0082003F">
              <w:rPr>
                <w:sz w:val="20"/>
              </w:rPr>
              <w:t xml:space="preserve"> </w:t>
            </w:r>
            <w:r>
              <w:rPr>
                <w:sz w:val="20"/>
              </w:rPr>
              <w:t>18</w:t>
            </w:r>
            <w:r w:rsidR="00E0478C">
              <w:rPr>
                <w:sz w:val="20"/>
              </w:rPr>
              <w:t> </w:t>
            </w:r>
            <w:r>
              <w:rPr>
                <w:sz w:val="20"/>
              </w:rPr>
              <w:t>July</w:t>
            </w:r>
            <w:r w:rsidR="00E0478C">
              <w:rPr>
                <w:sz w:val="20"/>
              </w:rPr>
              <w:t> </w:t>
            </w:r>
            <w:r>
              <w:rPr>
                <w:sz w:val="20"/>
              </w:rPr>
              <w:t>2023.</w:t>
            </w:r>
          </w:p>
          <w:p w14:paraId="7E59CB34" w14:textId="54EA25C3" w:rsidR="007D28ED" w:rsidRDefault="00767640" w:rsidP="007D28ED">
            <w:pPr>
              <w:spacing w:after="120"/>
              <w:rPr>
                <w:sz w:val="20"/>
              </w:rPr>
            </w:pPr>
            <w:r>
              <w:rPr>
                <w:sz w:val="20"/>
              </w:rPr>
              <w:t>Under construction.</w:t>
            </w:r>
          </w:p>
          <w:p w14:paraId="4D67BBC2" w14:textId="0C2E4907" w:rsidR="004F18C7" w:rsidRPr="005C1383" w:rsidRDefault="004F18C7" w:rsidP="00A162FD">
            <w:pPr>
              <w:spacing w:after="60"/>
              <w:rPr>
                <w:sz w:val="20"/>
              </w:rPr>
            </w:pPr>
            <w:r>
              <w:rPr>
                <w:sz w:val="20"/>
              </w:rPr>
              <w:t xml:space="preserve">Expected completion </w:t>
            </w:r>
            <w:r w:rsidR="008F3A22">
              <w:rPr>
                <w:sz w:val="20"/>
              </w:rPr>
              <w:t>late</w:t>
            </w:r>
            <w:r w:rsidR="0006719B">
              <w:rPr>
                <w:sz w:val="20"/>
              </w:rPr>
              <w:t xml:space="preserve"> </w:t>
            </w:r>
            <w:r>
              <w:rPr>
                <w:sz w:val="20"/>
              </w:rPr>
              <w:t xml:space="preserve">2026. </w:t>
            </w:r>
          </w:p>
        </w:tc>
      </w:tr>
      <w:tr w:rsidR="00161B9F" w:rsidRPr="005C1383" w14:paraId="5DB4805B" w14:textId="77777777" w:rsidTr="5FA15A26">
        <w:trPr>
          <w:cantSplit/>
          <w:trHeight w:val="300"/>
        </w:trPr>
        <w:tc>
          <w:tcPr>
            <w:tcW w:w="704" w:type="dxa"/>
          </w:tcPr>
          <w:p w14:paraId="064F13B6" w14:textId="6D84AF55" w:rsidR="00161B9F" w:rsidRDefault="00161B9F" w:rsidP="000F630A">
            <w:pPr>
              <w:rPr>
                <w:sz w:val="20"/>
              </w:rPr>
            </w:pPr>
            <w:r>
              <w:rPr>
                <w:sz w:val="20"/>
              </w:rPr>
              <w:t>Qld</w:t>
            </w:r>
          </w:p>
        </w:tc>
        <w:tc>
          <w:tcPr>
            <w:tcW w:w="3260" w:type="dxa"/>
          </w:tcPr>
          <w:p w14:paraId="22B3E517" w14:textId="119DB273" w:rsidR="00161B9F" w:rsidRDefault="00161B9F" w:rsidP="000F630A">
            <w:pPr>
              <w:rPr>
                <w:sz w:val="20"/>
              </w:rPr>
            </w:pPr>
            <w:r>
              <w:rPr>
                <w:sz w:val="20"/>
              </w:rPr>
              <w:t>Woorabinda Water Supply Improvement</w:t>
            </w:r>
          </w:p>
        </w:tc>
        <w:tc>
          <w:tcPr>
            <w:tcW w:w="1418" w:type="dxa"/>
          </w:tcPr>
          <w:p w14:paraId="6A687121" w14:textId="079FD48F" w:rsidR="00161B9F" w:rsidRPr="00D71182" w:rsidRDefault="001450D1" w:rsidP="000F630A">
            <w:pPr>
              <w:rPr>
                <w:sz w:val="20"/>
              </w:rPr>
            </w:pPr>
            <w:r>
              <w:rPr>
                <w:sz w:val="20"/>
              </w:rPr>
              <w:t>$18,000,000</w:t>
            </w:r>
          </w:p>
        </w:tc>
        <w:tc>
          <w:tcPr>
            <w:tcW w:w="1417" w:type="dxa"/>
          </w:tcPr>
          <w:p w14:paraId="43C8EDA8" w14:textId="7873F88A" w:rsidR="00161B9F" w:rsidRPr="00AE7D09" w:rsidRDefault="00FD48C7" w:rsidP="000F630A">
            <w:pPr>
              <w:rPr>
                <w:sz w:val="20"/>
              </w:rPr>
            </w:pPr>
            <w:r>
              <w:rPr>
                <w:sz w:val="20"/>
              </w:rPr>
              <w:t>$18,000,000</w:t>
            </w:r>
          </w:p>
        </w:tc>
        <w:tc>
          <w:tcPr>
            <w:tcW w:w="1418" w:type="dxa"/>
          </w:tcPr>
          <w:p w14:paraId="0E522ABD" w14:textId="708D6366" w:rsidR="00161B9F" w:rsidRPr="00AE7D09" w:rsidRDefault="00FD48C7" w:rsidP="000F630A">
            <w:pPr>
              <w:rPr>
                <w:sz w:val="20"/>
              </w:rPr>
            </w:pPr>
            <w:r>
              <w:rPr>
                <w:sz w:val="20"/>
              </w:rPr>
              <w:t>$36,000,000</w:t>
            </w:r>
          </w:p>
        </w:tc>
        <w:tc>
          <w:tcPr>
            <w:tcW w:w="5245" w:type="dxa"/>
          </w:tcPr>
          <w:p w14:paraId="013E4CEF" w14:textId="677A19A2" w:rsidR="00161B9F" w:rsidRDefault="006773B8" w:rsidP="000F630A">
            <w:pPr>
              <w:rPr>
                <w:sz w:val="20"/>
              </w:rPr>
            </w:pPr>
            <w:r w:rsidRPr="006773B8">
              <w:rPr>
                <w:sz w:val="20"/>
              </w:rPr>
              <w:t>Upgrade of the existing water treatment plant and raw water infrastructure to provide safe and reliable water in Woorabinda.</w:t>
            </w:r>
          </w:p>
        </w:tc>
        <w:tc>
          <w:tcPr>
            <w:tcW w:w="1984" w:type="dxa"/>
          </w:tcPr>
          <w:p w14:paraId="50C07753" w14:textId="77777777" w:rsidR="00161B9F" w:rsidRDefault="006773B8" w:rsidP="003E6BE9">
            <w:pPr>
              <w:spacing w:after="120"/>
              <w:rPr>
                <w:sz w:val="20"/>
              </w:rPr>
            </w:pPr>
            <w:r>
              <w:rPr>
                <w:sz w:val="20"/>
              </w:rPr>
              <w:t>Not yet contracted.</w:t>
            </w:r>
          </w:p>
          <w:p w14:paraId="48EFA876" w14:textId="77777777" w:rsidR="006773B8" w:rsidRDefault="006773B8" w:rsidP="003E6BE9">
            <w:pPr>
              <w:spacing w:after="120"/>
              <w:rPr>
                <w:sz w:val="20"/>
              </w:rPr>
            </w:pPr>
            <w:r>
              <w:rPr>
                <w:sz w:val="20"/>
              </w:rPr>
              <w:t>In planning.</w:t>
            </w:r>
          </w:p>
          <w:p w14:paraId="4E1A301C" w14:textId="6F469581" w:rsidR="006773B8" w:rsidRDefault="008E7768" w:rsidP="00A162FD">
            <w:pPr>
              <w:spacing w:after="60"/>
              <w:rPr>
                <w:sz w:val="20"/>
              </w:rPr>
            </w:pPr>
            <w:r>
              <w:rPr>
                <w:sz w:val="20"/>
              </w:rPr>
              <w:t xml:space="preserve">Expected completion </w:t>
            </w:r>
            <w:r w:rsidR="00BD650C">
              <w:rPr>
                <w:sz w:val="20"/>
              </w:rPr>
              <w:t>early 2027.</w:t>
            </w:r>
          </w:p>
        </w:tc>
      </w:tr>
      <w:tr w:rsidR="002110C7" w14:paraId="7E342859" w14:textId="77777777" w:rsidTr="5FA15A26">
        <w:trPr>
          <w:cantSplit/>
        </w:trPr>
        <w:tc>
          <w:tcPr>
            <w:tcW w:w="704" w:type="dxa"/>
          </w:tcPr>
          <w:p w14:paraId="2F82810D" w14:textId="35B78F5E" w:rsidR="002110C7" w:rsidRPr="004873D5" w:rsidRDefault="002110C7" w:rsidP="00871900">
            <w:pPr>
              <w:rPr>
                <w:rFonts w:cstheme="minorHAnsi"/>
                <w:sz w:val="20"/>
                <w:szCs w:val="20"/>
              </w:rPr>
            </w:pPr>
            <w:r w:rsidRPr="004873D5">
              <w:rPr>
                <w:rFonts w:cstheme="minorHAnsi"/>
                <w:sz w:val="20"/>
                <w:szCs w:val="20"/>
              </w:rPr>
              <w:t>Q</w:t>
            </w:r>
            <w:r w:rsidR="00161B9F">
              <w:rPr>
                <w:rFonts w:cstheme="minorHAnsi"/>
                <w:sz w:val="20"/>
                <w:szCs w:val="20"/>
              </w:rPr>
              <w:t>ld</w:t>
            </w:r>
          </w:p>
        </w:tc>
        <w:tc>
          <w:tcPr>
            <w:tcW w:w="3260" w:type="dxa"/>
          </w:tcPr>
          <w:p w14:paraId="3C9D8B4B" w14:textId="77777777" w:rsidR="002110C7" w:rsidRPr="004873D5" w:rsidRDefault="002110C7" w:rsidP="00871900">
            <w:pPr>
              <w:rPr>
                <w:rFonts w:cstheme="minorHAnsi"/>
                <w:sz w:val="20"/>
                <w:szCs w:val="20"/>
              </w:rPr>
            </w:pPr>
            <w:r w:rsidRPr="004873D5">
              <w:rPr>
                <w:rFonts w:cstheme="minorHAnsi"/>
                <w:sz w:val="20"/>
                <w:szCs w:val="20"/>
              </w:rPr>
              <w:t>Cherbourg Water Quality Improvement Project</w:t>
            </w:r>
          </w:p>
        </w:tc>
        <w:tc>
          <w:tcPr>
            <w:tcW w:w="1418" w:type="dxa"/>
          </w:tcPr>
          <w:p w14:paraId="02F57F3C" w14:textId="77777777" w:rsidR="002110C7" w:rsidRPr="003E1ADA" w:rsidRDefault="002110C7" w:rsidP="00871900">
            <w:pPr>
              <w:rPr>
                <w:rFonts w:cstheme="minorHAnsi"/>
                <w:color w:val="000000"/>
                <w:sz w:val="20"/>
                <w:szCs w:val="20"/>
              </w:rPr>
            </w:pPr>
            <w:r w:rsidRPr="004873D5">
              <w:rPr>
                <w:rFonts w:cstheme="minorHAnsi"/>
                <w:color w:val="000000"/>
                <w:sz w:val="20"/>
                <w:szCs w:val="20"/>
              </w:rPr>
              <w:t>$12,800,000</w:t>
            </w:r>
          </w:p>
        </w:tc>
        <w:tc>
          <w:tcPr>
            <w:tcW w:w="1417" w:type="dxa"/>
          </w:tcPr>
          <w:p w14:paraId="1F1EE31C" w14:textId="77777777" w:rsidR="002110C7" w:rsidRPr="003E1ADA" w:rsidRDefault="002110C7" w:rsidP="00871900">
            <w:pPr>
              <w:rPr>
                <w:rFonts w:cstheme="minorHAnsi"/>
                <w:color w:val="000000"/>
                <w:sz w:val="20"/>
                <w:szCs w:val="20"/>
              </w:rPr>
            </w:pPr>
            <w:r w:rsidRPr="004873D5">
              <w:rPr>
                <w:rFonts w:cstheme="minorHAnsi"/>
                <w:color w:val="000000"/>
                <w:sz w:val="20"/>
                <w:szCs w:val="20"/>
              </w:rPr>
              <w:t>$12,800,000</w:t>
            </w:r>
          </w:p>
        </w:tc>
        <w:tc>
          <w:tcPr>
            <w:tcW w:w="1418" w:type="dxa"/>
          </w:tcPr>
          <w:p w14:paraId="7EFB797E" w14:textId="77777777" w:rsidR="002110C7" w:rsidRPr="003E1ADA" w:rsidRDefault="002110C7" w:rsidP="00871900">
            <w:pPr>
              <w:rPr>
                <w:rFonts w:cstheme="minorHAnsi"/>
                <w:color w:val="000000"/>
                <w:sz w:val="20"/>
                <w:szCs w:val="20"/>
              </w:rPr>
            </w:pPr>
            <w:r w:rsidRPr="004873D5">
              <w:rPr>
                <w:rFonts w:cstheme="minorHAnsi"/>
                <w:color w:val="000000"/>
                <w:sz w:val="20"/>
                <w:szCs w:val="20"/>
              </w:rPr>
              <w:t>$25,600,000</w:t>
            </w:r>
          </w:p>
        </w:tc>
        <w:tc>
          <w:tcPr>
            <w:tcW w:w="5245" w:type="dxa"/>
          </w:tcPr>
          <w:p w14:paraId="1070E331" w14:textId="77777777" w:rsidR="002110C7" w:rsidRPr="004873D5" w:rsidRDefault="002110C7" w:rsidP="00871900">
            <w:pPr>
              <w:rPr>
                <w:rFonts w:cstheme="minorHAnsi"/>
                <w:sz w:val="20"/>
                <w:szCs w:val="20"/>
              </w:rPr>
            </w:pPr>
            <w:r w:rsidRPr="004873D5">
              <w:rPr>
                <w:rFonts w:cstheme="minorHAnsi"/>
                <w:sz w:val="20"/>
                <w:szCs w:val="20"/>
              </w:rPr>
              <w:t>The project will upgrade and optimise the</w:t>
            </w:r>
            <w:r>
              <w:rPr>
                <w:rFonts w:cstheme="minorHAnsi"/>
                <w:sz w:val="20"/>
                <w:szCs w:val="20"/>
              </w:rPr>
              <w:t xml:space="preserve"> Cherbourg</w:t>
            </w:r>
            <w:r w:rsidRPr="004873D5">
              <w:rPr>
                <w:rFonts w:cstheme="minorHAnsi"/>
                <w:sz w:val="20"/>
                <w:szCs w:val="20"/>
              </w:rPr>
              <w:t xml:space="preserve"> water treatment plant and replace aged </w:t>
            </w:r>
            <w:r>
              <w:rPr>
                <w:rFonts w:cstheme="minorHAnsi"/>
                <w:sz w:val="20"/>
                <w:szCs w:val="20"/>
              </w:rPr>
              <w:t>mains and treated water tanks.</w:t>
            </w:r>
          </w:p>
        </w:tc>
        <w:tc>
          <w:tcPr>
            <w:tcW w:w="1984" w:type="dxa"/>
          </w:tcPr>
          <w:p w14:paraId="55C89190" w14:textId="6B2AF3E1" w:rsidR="002110C7" w:rsidRPr="004873D5" w:rsidRDefault="002110C7" w:rsidP="00871900">
            <w:pPr>
              <w:spacing w:after="120"/>
              <w:rPr>
                <w:rFonts w:cstheme="minorHAnsi"/>
                <w:sz w:val="20"/>
                <w:szCs w:val="20"/>
              </w:rPr>
            </w:pPr>
            <w:r>
              <w:rPr>
                <w:rFonts w:cstheme="minorHAnsi"/>
                <w:sz w:val="20"/>
                <w:szCs w:val="20"/>
              </w:rPr>
              <w:t>Contracted 18</w:t>
            </w:r>
            <w:r w:rsidR="00E0478C">
              <w:rPr>
                <w:rFonts w:cstheme="minorHAnsi"/>
                <w:sz w:val="20"/>
                <w:szCs w:val="20"/>
              </w:rPr>
              <w:t> </w:t>
            </w:r>
            <w:r>
              <w:rPr>
                <w:rFonts w:cstheme="minorHAnsi"/>
                <w:sz w:val="20"/>
                <w:szCs w:val="20"/>
              </w:rPr>
              <w:t>December 2024</w:t>
            </w:r>
            <w:r w:rsidRPr="004873D5">
              <w:rPr>
                <w:rFonts w:cstheme="minorHAnsi"/>
                <w:sz w:val="20"/>
                <w:szCs w:val="20"/>
              </w:rPr>
              <w:t>.</w:t>
            </w:r>
          </w:p>
          <w:p w14:paraId="0A851516" w14:textId="77777777" w:rsidR="002110C7" w:rsidRPr="004873D5" w:rsidRDefault="002110C7" w:rsidP="00871900">
            <w:pPr>
              <w:spacing w:after="120"/>
              <w:rPr>
                <w:rFonts w:cstheme="minorHAnsi"/>
                <w:sz w:val="20"/>
                <w:szCs w:val="20"/>
              </w:rPr>
            </w:pPr>
            <w:r w:rsidRPr="004873D5">
              <w:rPr>
                <w:rFonts w:cstheme="minorHAnsi"/>
                <w:sz w:val="20"/>
                <w:szCs w:val="20"/>
              </w:rPr>
              <w:t>In planning.</w:t>
            </w:r>
          </w:p>
          <w:p w14:paraId="2E86A351" w14:textId="77777777" w:rsidR="002110C7" w:rsidRPr="004873D5" w:rsidRDefault="002110C7" w:rsidP="00A162FD">
            <w:pPr>
              <w:spacing w:after="60"/>
              <w:rPr>
                <w:rFonts w:cstheme="minorHAnsi"/>
                <w:sz w:val="20"/>
                <w:szCs w:val="20"/>
              </w:rPr>
            </w:pPr>
            <w:r w:rsidRPr="004873D5">
              <w:rPr>
                <w:rFonts w:cstheme="minorHAnsi"/>
                <w:sz w:val="20"/>
                <w:szCs w:val="20"/>
              </w:rPr>
              <w:t xml:space="preserve">Expected completion </w:t>
            </w:r>
            <w:r>
              <w:rPr>
                <w:rFonts w:cstheme="minorHAnsi"/>
                <w:sz w:val="20"/>
                <w:szCs w:val="20"/>
              </w:rPr>
              <w:t>l</w:t>
            </w:r>
            <w:r w:rsidRPr="004873D5">
              <w:rPr>
                <w:rFonts w:cstheme="minorHAnsi"/>
                <w:sz w:val="20"/>
                <w:szCs w:val="20"/>
              </w:rPr>
              <w:t>ate 2026.</w:t>
            </w:r>
          </w:p>
        </w:tc>
      </w:tr>
      <w:tr w:rsidR="002110C7" w14:paraId="2A4D8B34" w14:textId="77777777" w:rsidTr="5FA15A26">
        <w:trPr>
          <w:cantSplit/>
        </w:trPr>
        <w:tc>
          <w:tcPr>
            <w:tcW w:w="704" w:type="dxa"/>
          </w:tcPr>
          <w:p w14:paraId="26C46E2A" w14:textId="5E03E7B5" w:rsidR="002110C7" w:rsidRPr="004873D5" w:rsidRDefault="002110C7" w:rsidP="00871900">
            <w:pPr>
              <w:rPr>
                <w:rFonts w:cstheme="minorHAnsi"/>
                <w:sz w:val="20"/>
                <w:szCs w:val="20"/>
              </w:rPr>
            </w:pPr>
            <w:r w:rsidRPr="004873D5">
              <w:rPr>
                <w:rFonts w:cstheme="minorHAnsi"/>
                <w:sz w:val="20"/>
                <w:szCs w:val="20"/>
              </w:rPr>
              <w:lastRenderedPageBreak/>
              <w:t>Q</w:t>
            </w:r>
            <w:r w:rsidR="00161B9F">
              <w:rPr>
                <w:rFonts w:cstheme="minorHAnsi"/>
                <w:sz w:val="20"/>
                <w:szCs w:val="20"/>
              </w:rPr>
              <w:t>ld</w:t>
            </w:r>
          </w:p>
        </w:tc>
        <w:tc>
          <w:tcPr>
            <w:tcW w:w="3260" w:type="dxa"/>
          </w:tcPr>
          <w:p w14:paraId="58C2F6C1" w14:textId="77777777" w:rsidR="002110C7" w:rsidRPr="004873D5" w:rsidRDefault="002110C7" w:rsidP="00871900">
            <w:pPr>
              <w:rPr>
                <w:rFonts w:cstheme="minorHAnsi"/>
                <w:sz w:val="20"/>
                <w:szCs w:val="20"/>
              </w:rPr>
            </w:pPr>
            <w:r w:rsidRPr="004873D5">
              <w:rPr>
                <w:rFonts w:cstheme="minorHAnsi"/>
                <w:sz w:val="20"/>
                <w:szCs w:val="20"/>
              </w:rPr>
              <w:t>Northern Peninsula Area Water Supply Project</w:t>
            </w:r>
          </w:p>
        </w:tc>
        <w:tc>
          <w:tcPr>
            <w:tcW w:w="1418" w:type="dxa"/>
          </w:tcPr>
          <w:p w14:paraId="4A813E7A" w14:textId="77777777" w:rsidR="002110C7" w:rsidRPr="003E1ADA" w:rsidRDefault="002110C7" w:rsidP="00871900">
            <w:pPr>
              <w:rPr>
                <w:rFonts w:cstheme="minorHAnsi"/>
                <w:color w:val="000000"/>
                <w:sz w:val="20"/>
                <w:szCs w:val="20"/>
              </w:rPr>
            </w:pPr>
            <w:r w:rsidRPr="004873D5">
              <w:rPr>
                <w:rFonts w:cstheme="minorHAnsi"/>
                <w:color w:val="000000"/>
                <w:sz w:val="20"/>
                <w:szCs w:val="20"/>
              </w:rPr>
              <w:t>$5,000,000</w:t>
            </w:r>
          </w:p>
        </w:tc>
        <w:tc>
          <w:tcPr>
            <w:tcW w:w="1417" w:type="dxa"/>
          </w:tcPr>
          <w:p w14:paraId="5B46AB88" w14:textId="77777777" w:rsidR="002110C7" w:rsidRPr="003E1ADA" w:rsidRDefault="002110C7" w:rsidP="00871900">
            <w:pPr>
              <w:rPr>
                <w:rFonts w:cstheme="minorHAnsi"/>
                <w:color w:val="000000"/>
                <w:sz w:val="20"/>
                <w:szCs w:val="20"/>
              </w:rPr>
            </w:pPr>
            <w:r w:rsidRPr="004873D5">
              <w:rPr>
                <w:rFonts w:cstheme="minorHAnsi"/>
                <w:color w:val="000000"/>
                <w:sz w:val="20"/>
                <w:szCs w:val="20"/>
              </w:rPr>
              <w:t>$5,000,000</w:t>
            </w:r>
          </w:p>
        </w:tc>
        <w:tc>
          <w:tcPr>
            <w:tcW w:w="1418" w:type="dxa"/>
          </w:tcPr>
          <w:p w14:paraId="412F58BF" w14:textId="77777777" w:rsidR="002110C7" w:rsidRPr="003E1ADA" w:rsidRDefault="002110C7" w:rsidP="00871900">
            <w:pPr>
              <w:rPr>
                <w:rFonts w:cstheme="minorHAnsi"/>
                <w:color w:val="000000"/>
                <w:sz w:val="20"/>
                <w:szCs w:val="20"/>
              </w:rPr>
            </w:pPr>
            <w:r w:rsidRPr="004873D5">
              <w:rPr>
                <w:rFonts w:cstheme="minorHAnsi"/>
                <w:color w:val="000000"/>
                <w:sz w:val="20"/>
                <w:szCs w:val="20"/>
              </w:rPr>
              <w:t>$10,000,000</w:t>
            </w:r>
          </w:p>
        </w:tc>
        <w:tc>
          <w:tcPr>
            <w:tcW w:w="5245" w:type="dxa"/>
          </w:tcPr>
          <w:p w14:paraId="506C7725" w14:textId="77777777" w:rsidR="002110C7" w:rsidRPr="004873D5" w:rsidRDefault="002110C7" w:rsidP="00871900">
            <w:pPr>
              <w:rPr>
                <w:rFonts w:cstheme="minorHAnsi"/>
                <w:sz w:val="20"/>
                <w:szCs w:val="20"/>
              </w:rPr>
            </w:pPr>
            <w:r w:rsidRPr="004873D5">
              <w:rPr>
                <w:rFonts w:cstheme="minorHAnsi"/>
                <w:sz w:val="20"/>
                <w:szCs w:val="20"/>
              </w:rPr>
              <w:t xml:space="preserve">The project involves upgrading the Bamaga water treatment plant and replacing asbestos cement pipelines in Bamaga and </w:t>
            </w:r>
            <w:proofErr w:type="spellStart"/>
            <w:r w:rsidRPr="004873D5">
              <w:rPr>
                <w:rFonts w:cstheme="minorHAnsi"/>
                <w:sz w:val="20"/>
                <w:szCs w:val="20"/>
              </w:rPr>
              <w:t>Seisia</w:t>
            </w:r>
            <w:proofErr w:type="spellEnd"/>
            <w:r w:rsidRPr="004873D5">
              <w:rPr>
                <w:rFonts w:cstheme="minorHAnsi"/>
                <w:sz w:val="20"/>
                <w:szCs w:val="20"/>
              </w:rPr>
              <w:t xml:space="preserve"> to improve water quality and reliability.</w:t>
            </w:r>
          </w:p>
        </w:tc>
        <w:tc>
          <w:tcPr>
            <w:tcW w:w="1984" w:type="dxa"/>
          </w:tcPr>
          <w:p w14:paraId="6C23A586" w14:textId="69DAF679" w:rsidR="002110C7" w:rsidRPr="004873D5" w:rsidRDefault="002110C7" w:rsidP="00871900">
            <w:pPr>
              <w:spacing w:after="120"/>
              <w:rPr>
                <w:rFonts w:cstheme="minorHAnsi"/>
                <w:sz w:val="20"/>
                <w:szCs w:val="20"/>
              </w:rPr>
            </w:pPr>
            <w:r>
              <w:rPr>
                <w:rFonts w:cstheme="minorHAnsi"/>
                <w:sz w:val="20"/>
                <w:szCs w:val="20"/>
              </w:rPr>
              <w:t>Contracted 18</w:t>
            </w:r>
            <w:r w:rsidR="00E0478C">
              <w:rPr>
                <w:rFonts w:cstheme="minorHAnsi"/>
                <w:sz w:val="20"/>
                <w:szCs w:val="20"/>
              </w:rPr>
              <w:t> </w:t>
            </w:r>
            <w:r>
              <w:rPr>
                <w:rFonts w:cstheme="minorHAnsi"/>
                <w:sz w:val="20"/>
                <w:szCs w:val="20"/>
              </w:rPr>
              <w:t>December 2024</w:t>
            </w:r>
            <w:r w:rsidRPr="004873D5">
              <w:rPr>
                <w:rFonts w:cstheme="minorHAnsi"/>
                <w:sz w:val="20"/>
                <w:szCs w:val="20"/>
              </w:rPr>
              <w:t>.</w:t>
            </w:r>
          </w:p>
          <w:p w14:paraId="2E91F2C7" w14:textId="77777777" w:rsidR="002110C7" w:rsidRPr="004873D5" w:rsidRDefault="002110C7" w:rsidP="00871900">
            <w:pPr>
              <w:spacing w:after="120"/>
              <w:rPr>
                <w:rFonts w:cstheme="minorHAnsi"/>
                <w:sz w:val="20"/>
                <w:szCs w:val="20"/>
              </w:rPr>
            </w:pPr>
            <w:r w:rsidRPr="004873D5">
              <w:rPr>
                <w:rFonts w:cstheme="minorHAnsi"/>
                <w:sz w:val="20"/>
                <w:szCs w:val="20"/>
              </w:rPr>
              <w:t>In planning.</w:t>
            </w:r>
          </w:p>
          <w:p w14:paraId="301B81C1" w14:textId="77777777" w:rsidR="002110C7" w:rsidRPr="004873D5" w:rsidRDefault="002110C7" w:rsidP="00A162FD">
            <w:pPr>
              <w:spacing w:after="60"/>
              <w:rPr>
                <w:rFonts w:cstheme="minorHAnsi"/>
                <w:sz w:val="20"/>
                <w:szCs w:val="20"/>
              </w:rPr>
            </w:pPr>
            <w:r w:rsidRPr="004873D5">
              <w:rPr>
                <w:rFonts w:cstheme="minorHAnsi"/>
                <w:sz w:val="20"/>
                <w:szCs w:val="20"/>
              </w:rPr>
              <w:t xml:space="preserve">Expected completion </w:t>
            </w:r>
            <w:r>
              <w:rPr>
                <w:rFonts w:cstheme="minorHAnsi"/>
                <w:sz w:val="20"/>
                <w:szCs w:val="20"/>
              </w:rPr>
              <w:t>l</w:t>
            </w:r>
            <w:r w:rsidRPr="004873D5">
              <w:rPr>
                <w:rFonts w:cstheme="minorHAnsi"/>
                <w:sz w:val="20"/>
                <w:szCs w:val="20"/>
              </w:rPr>
              <w:t>ate 2025.</w:t>
            </w:r>
          </w:p>
        </w:tc>
      </w:tr>
      <w:tr w:rsidR="002110C7" w14:paraId="1B400BC8" w14:textId="77777777" w:rsidTr="5FA15A26">
        <w:trPr>
          <w:cantSplit/>
        </w:trPr>
        <w:tc>
          <w:tcPr>
            <w:tcW w:w="704" w:type="dxa"/>
          </w:tcPr>
          <w:p w14:paraId="7BE2054E" w14:textId="56DCED6F" w:rsidR="002110C7" w:rsidRPr="004873D5" w:rsidRDefault="002110C7" w:rsidP="00871900">
            <w:pPr>
              <w:rPr>
                <w:rFonts w:cstheme="minorHAnsi"/>
                <w:sz w:val="20"/>
                <w:szCs w:val="20"/>
              </w:rPr>
            </w:pPr>
            <w:r w:rsidRPr="004873D5">
              <w:rPr>
                <w:rFonts w:cstheme="minorHAnsi"/>
                <w:sz w:val="20"/>
                <w:szCs w:val="20"/>
              </w:rPr>
              <w:t>Q</w:t>
            </w:r>
            <w:r w:rsidR="00161B9F">
              <w:rPr>
                <w:rFonts w:cstheme="minorHAnsi"/>
                <w:sz w:val="20"/>
                <w:szCs w:val="20"/>
              </w:rPr>
              <w:t>ld</w:t>
            </w:r>
          </w:p>
        </w:tc>
        <w:tc>
          <w:tcPr>
            <w:tcW w:w="3260" w:type="dxa"/>
          </w:tcPr>
          <w:p w14:paraId="28F2831D" w14:textId="77777777" w:rsidR="002110C7" w:rsidRPr="004873D5" w:rsidRDefault="002110C7" w:rsidP="00871900">
            <w:pPr>
              <w:rPr>
                <w:rFonts w:cstheme="minorHAnsi"/>
                <w:sz w:val="20"/>
                <w:szCs w:val="20"/>
              </w:rPr>
            </w:pPr>
            <w:r w:rsidRPr="004873D5">
              <w:rPr>
                <w:rFonts w:cstheme="minorHAnsi"/>
                <w:sz w:val="20"/>
                <w:szCs w:val="20"/>
              </w:rPr>
              <w:t xml:space="preserve">Doomadgee </w:t>
            </w:r>
            <w:r>
              <w:rPr>
                <w:rFonts w:cstheme="minorHAnsi"/>
                <w:sz w:val="20"/>
                <w:szCs w:val="20"/>
              </w:rPr>
              <w:t>W</w:t>
            </w:r>
            <w:r w:rsidRPr="004873D5">
              <w:rPr>
                <w:rFonts w:cstheme="minorHAnsi"/>
                <w:sz w:val="20"/>
                <w:szCs w:val="20"/>
              </w:rPr>
              <w:t xml:space="preserve">ater </w:t>
            </w:r>
            <w:r>
              <w:rPr>
                <w:rFonts w:cstheme="minorHAnsi"/>
                <w:sz w:val="20"/>
                <w:szCs w:val="20"/>
              </w:rPr>
              <w:t>S</w:t>
            </w:r>
            <w:r w:rsidRPr="004873D5">
              <w:rPr>
                <w:rFonts w:cstheme="minorHAnsi"/>
                <w:sz w:val="20"/>
                <w:szCs w:val="20"/>
              </w:rPr>
              <w:t xml:space="preserve">upply </w:t>
            </w:r>
            <w:r>
              <w:rPr>
                <w:rFonts w:cstheme="minorHAnsi"/>
                <w:sz w:val="20"/>
                <w:szCs w:val="20"/>
              </w:rPr>
              <w:t>P</w:t>
            </w:r>
            <w:r w:rsidRPr="004873D5">
              <w:rPr>
                <w:rFonts w:cstheme="minorHAnsi"/>
                <w:sz w:val="20"/>
                <w:szCs w:val="20"/>
              </w:rPr>
              <w:t xml:space="preserve">roject </w:t>
            </w:r>
            <w:r>
              <w:rPr>
                <w:rFonts w:cstheme="minorHAnsi"/>
                <w:sz w:val="20"/>
                <w:szCs w:val="20"/>
              </w:rPr>
              <w:t>– P</w:t>
            </w:r>
            <w:r w:rsidRPr="004873D5">
              <w:rPr>
                <w:rFonts w:cstheme="minorHAnsi"/>
                <w:sz w:val="20"/>
                <w:szCs w:val="20"/>
              </w:rPr>
              <w:t>hase 1</w:t>
            </w:r>
          </w:p>
        </w:tc>
        <w:tc>
          <w:tcPr>
            <w:tcW w:w="1418" w:type="dxa"/>
          </w:tcPr>
          <w:p w14:paraId="7A9CBA16" w14:textId="77777777" w:rsidR="002110C7" w:rsidRPr="003E1ADA" w:rsidRDefault="002110C7" w:rsidP="00871900">
            <w:pPr>
              <w:rPr>
                <w:rFonts w:cstheme="minorHAnsi"/>
                <w:color w:val="000000"/>
                <w:sz w:val="20"/>
                <w:szCs w:val="20"/>
              </w:rPr>
            </w:pPr>
            <w:r w:rsidRPr="004873D5">
              <w:rPr>
                <w:rFonts w:cstheme="minorHAnsi"/>
                <w:color w:val="000000"/>
                <w:sz w:val="20"/>
                <w:szCs w:val="20"/>
              </w:rPr>
              <w:t>$4,500,000</w:t>
            </w:r>
          </w:p>
        </w:tc>
        <w:tc>
          <w:tcPr>
            <w:tcW w:w="1417" w:type="dxa"/>
          </w:tcPr>
          <w:p w14:paraId="699BD3ED" w14:textId="77777777" w:rsidR="002110C7" w:rsidRPr="003E1ADA" w:rsidRDefault="002110C7" w:rsidP="00871900">
            <w:pPr>
              <w:rPr>
                <w:rFonts w:cstheme="minorHAnsi"/>
                <w:color w:val="000000"/>
                <w:sz w:val="20"/>
                <w:szCs w:val="20"/>
              </w:rPr>
            </w:pPr>
            <w:r w:rsidRPr="004873D5">
              <w:rPr>
                <w:rFonts w:cstheme="minorHAnsi"/>
                <w:color w:val="000000"/>
                <w:sz w:val="20"/>
                <w:szCs w:val="20"/>
              </w:rPr>
              <w:t>$4,500,000</w:t>
            </w:r>
          </w:p>
        </w:tc>
        <w:tc>
          <w:tcPr>
            <w:tcW w:w="1418" w:type="dxa"/>
          </w:tcPr>
          <w:p w14:paraId="1A1E27B5" w14:textId="77777777" w:rsidR="002110C7" w:rsidRPr="003E1ADA" w:rsidRDefault="002110C7" w:rsidP="00871900">
            <w:pPr>
              <w:rPr>
                <w:rFonts w:cstheme="minorHAnsi"/>
                <w:color w:val="000000"/>
                <w:sz w:val="20"/>
                <w:szCs w:val="20"/>
              </w:rPr>
            </w:pPr>
            <w:r w:rsidRPr="004873D5">
              <w:rPr>
                <w:rFonts w:cstheme="minorHAnsi"/>
                <w:color w:val="000000"/>
                <w:sz w:val="20"/>
                <w:szCs w:val="20"/>
              </w:rPr>
              <w:t>$9,000,000</w:t>
            </w:r>
          </w:p>
        </w:tc>
        <w:tc>
          <w:tcPr>
            <w:tcW w:w="5245" w:type="dxa"/>
          </w:tcPr>
          <w:p w14:paraId="11E600DB" w14:textId="77777777" w:rsidR="002110C7" w:rsidRPr="004873D5" w:rsidRDefault="002110C7" w:rsidP="00871900">
            <w:pPr>
              <w:rPr>
                <w:rFonts w:cstheme="minorHAnsi"/>
                <w:sz w:val="20"/>
                <w:szCs w:val="20"/>
              </w:rPr>
            </w:pPr>
            <w:r w:rsidRPr="004873D5">
              <w:rPr>
                <w:rFonts w:cstheme="minorHAnsi"/>
                <w:sz w:val="20"/>
                <w:szCs w:val="20"/>
              </w:rPr>
              <w:t>The project will undertake a water treatment plant (WTP) process review to inform the final design of the WTP in Doomadgee. The project will then upgrade the WTP and replace the 2ML treated water reservoir.</w:t>
            </w:r>
          </w:p>
        </w:tc>
        <w:tc>
          <w:tcPr>
            <w:tcW w:w="1984" w:type="dxa"/>
          </w:tcPr>
          <w:p w14:paraId="3FBB8A94" w14:textId="102E63FD" w:rsidR="002110C7" w:rsidRPr="004873D5" w:rsidRDefault="002110C7" w:rsidP="00871900">
            <w:pPr>
              <w:spacing w:after="120"/>
              <w:rPr>
                <w:rFonts w:cstheme="minorHAnsi"/>
                <w:sz w:val="20"/>
                <w:szCs w:val="20"/>
              </w:rPr>
            </w:pPr>
            <w:r>
              <w:rPr>
                <w:rFonts w:cstheme="minorHAnsi"/>
                <w:sz w:val="20"/>
                <w:szCs w:val="20"/>
              </w:rPr>
              <w:t>Contracted 18</w:t>
            </w:r>
            <w:r w:rsidR="00E0478C">
              <w:rPr>
                <w:rFonts w:cstheme="minorHAnsi"/>
                <w:sz w:val="20"/>
                <w:szCs w:val="20"/>
              </w:rPr>
              <w:t> </w:t>
            </w:r>
            <w:r>
              <w:rPr>
                <w:rFonts w:cstheme="minorHAnsi"/>
                <w:sz w:val="20"/>
                <w:szCs w:val="20"/>
              </w:rPr>
              <w:t>December 2024</w:t>
            </w:r>
            <w:r w:rsidRPr="004873D5">
              <w:rPr>
                <w:rFonts w:cstheme="minorHAnsi"/>
                <w:sz w:val="20"/>
                <w:szCs w:val="20"/>
              </w:rPr>
              <w:t>.</w:t>
            </w:r>
          </w:p>
          <w:p w14:paraId="18C03260" w14:textId="77777777" w:rsidR="002110C7" w:rsidRPr="004873D5" w:rsidRDefault="002110C7" w:rsidP="00871900">
            <w:pPr>
              <w:spacing w:after="120"/>
              <w:rPr>
                <w:rFonts w:cstheme="minorHAnsi"/>
                <w:sz w:val="20"/>
                <w:szCs w:val="20"/>
              </w:rPr>
            </w:pPr>
            <w:r w:rsidRPr="004873D5">
              <w:rPr>
                <w:rFonts w:cstheme="minorHAnsi"/>
                <w:sz w:val="20"/>
                <w:szCs w:val="20"/>
              </w:rPr>
              <w:t>In planning.</w:t>
            </w:r>
          </w:p>
          <w:p w14:paraId="205941DA" w14:textId="77777777" w:rsidR="002110C7" w:rsidRPr="004873D5" w:rsidRDefault="002110C7" w:rsidP="00A162FD">
            <w:pPr>
              <w:spacing w:after="60"/>
              <w:rPr>
                <w:rFonts w:cstheme="minorHAnsi"/>
                <w:sz w:val="20"/>
                <w:szCs w:val="20"/>
              </w:rPr>
            </w:pPr>
            <w:r w:rsidRPr="004873D5">
              <w:rPr>
                <w:rFonts w:cstheme="minorHAnsi"/>
                <w:sz w:val="20"/>
                <w:szCs w:val="20"/>
              </w:rPr>
              <w:t xml:space="preserve">Expected completion </w:t>
            </w:r>
            <w:r>
              <w:rPr>
                <w:rFonts w:cstheme="minorHAnsi"/>
                <w:sz w:val="20"/>
                <w:szCs w:val="20"/>
              </w:rPr>
              <w:t>l</w:t>
            </w:r>
            <w:r w:rsidRPr="004873D5">
              <w:rPr>
                <w:rFonts w:cstheme="minorHAnsi"/>
                <w:sz w:val="20"/>
                <w:szCs w:val="20"/>
              </w:rPr>
              <w:t>ate 2025.</w:t>
            </w:r>
          </w:p>
        </w:tc>
      </w:tr>
      <w:tr w:rsidR="002110C7" w14:paraId="2DE7F820" w14:textId="77777777" w:rsidTr="5FA15A26">
        <w:trPr>
          <w:cantSplit/>
        </w:trPr>
        <w:tc>
          <w:tcPr>
            <w:tcW w:w="704" w:type="dxa"/>
          </w:tcPr>
          <w:p w14:paraId="0310CB5B" w14:textId="748D9DA1" w:rsidR="002110C7" w:rsidRPr="004873D5" w:rsidRDefault="002110C7" w:rsidP="00871900">
            <w:pPr>
              <w:rPr>
                <w:rFonts w:cstheme="minorHAnsi"/>
                <w:sz w:val="20"/>
                <w:szCs w:val="20"/>
              </w:rPr>
            </w:pPr>
            <w:r w:rsidRPr="004873D5">
              <w:rPr>
                <w:rFonts w:cstheme="minorHAnsi"/>
                <w:sz w:val="20"/>
                <w:szCs w:val="20"/>
              </w:rPr>
              <w:t>Q</w:t>
            </w:r>
            <w:r w:rsidR="00161B9F">
              <w:rPr>
                <w:rFonts w:cstheme="minorHAnsi"/>
                <w:sz w:val="20"/>
                <w:szCs w:val="20"/>
              </w:rPr>
              <w:t>ld</w:t>
            </w:r>
          </w:p>
        </w:tc>
        <w:tc>
          <w:tcPr>
            <w:tcW w:w="3260" w:type="dxa"/>
          </w:tcPr>
          <w:p w14:paraId="3656116A" w14:textId="77777777" w:rsidR="002110C7" w:rsidRPr="004873D5" w:rsidRDefault="002110C7" w:rsidP="00871900">
            <w:pPr>
              <w:rPr>
                <w:rFonts w:cstheme="minorHAnsi"/>
                <w:sz w:val="20"/>
                <w:szCs w:val="20"/>
              </w:rPr>
            </w:pPr>
            <w:r w:rsidRPr="004873D5">
              <w:rPr>
                <w:rFonts w:cstheme="minorHAnsi"/>
                <w:sz w:val="20"/>
                <w:szCs w:val="20"/>
              </w:rPr>
              <w:t xml:space="preserve">Mornington Island </w:t>
            </w:r>
            <w:r>
              <w:rPr>
                <w:rFonts w:cstheme="minorHAnsi"/>
                <w:sz w:val="20"/>
                <w:szCs w:val="20"/>
              </w:rPr>
              <w:t>W</w:t>
            </w:r>
            <w:r w:rsidRPr="004873D5">
              <w:rPr>
                <w:rFonts w:cstheme="minorHAnsi"/>
                <w:sz w:val="20"/>
                <w:szCs w:val="20"/>
              </w:rPr>
              <w:t xml:space="preserve">ater </w:t>
            </w:r>
            <w:r>
              <w:rPr>
                <w:rFonts w:cstheme="minorHAnsi"/>
                <w:sz w:val="20"/>
                <w:szCs w:val="20"/>
              </w:rPr>
              <w:t>S</w:t>
            </w:r>
            <w:r w:rsidRPr="004873D5">
              <w:rPr>
                <w:rFonts w:cstheme="minorHAnsi"/>
                <w:sz w:val="20"/>
                <w:szCs w:val="20"/>
              </w:rPr>
              <w:t xml:space="preserve">upply </w:t>
            </w:r>
            <w:r>
              <w:rPr>
                <w:rFonts w:cstheme="minorHAnsi"/>
                <w:sz w:val="20"/>
                <w:szCs w:val="20"/>
              </w:rPr>
              <w:t>–S</w:t>
            </w:r>
            <w:r w:rsidRPr="004873D5">
              <w:rPr>
                <w:rFonts w:cstheme="minorHAnsi"/>
                <w:sz w:val="20"/>
                <w:szCs w:val="20"/>
              </w:rPr>
              <w:t>tage 1</w:t>
            </w:r>
          </w:p>
        </w:tc>
        <w:tc>
          <w:tcPr>
            <w:tcW w:w="1418" w:type="dxa"/>
          </w:tcPr>
          <w:p w14:paraId="1EE6E18F" w14:textId="77777777" w:rsidR="002110C7" w:rsidRPr="003E1ADA" w:rsidRDefault="002110C7" w:rsidP="00871900">
            <w:pPr>
              <w:rPr>
                <w:rFonts w:cstheme="minorHAnsi"/>
                <w:color w:val="000000"/>
                <w:sz w:val="20"/>
                <w:szCs w:val="20"/>
              </w:rPr>
            </w:pPr>
            <w:r w:rsidRPr="004873D5">
              <w:rPr>
                <w:rFonts w:cstheme="minorHAnsi"/>
                <w:color w:val="000000"/>
                <w:sz w:val="20"/>
                <w:szCs w:val="20"/>
              </w:rPr>
              <w:t>$3,000,000</w:t>
            </w:r>
          </w:p>
        </w:tc>
        <w:tc>
          <w:tcPr>
            <w:tcW w:w="1417" w:type="dxa"/>
          </w:tcPr>
          <w:p w14:paraId="1A67F176" w14:textId="77777777" w:rsidR="002110C7" w:rsidRPr="003E1ADA" w:rsidRDefault="002110C7" w:rsidP="00871900">
            <w:pPr>
              <w:rPr>
                <w:rFonts w:cstheme="minorHAnsi"/>
                <w:color w:val="000000"/>
                <w:sz w:val="20"/>
                <w:szCs w:val="20"/>
              </w:rPr>
            </w:pPr>
            <w:r w:rsidRPr="004873D5">
              <w:rPr>
                <w:rFonts w:cstheme="minorHAnsi"/>
                <w:color w:val="000000"/>
                <w:sz w:val="20"/>
                <w:szCs w:val="20"/>
              </w:rPr>
              <w:t>$3,000,000</w:t>
            </w:r>
          </w:p>
        </w:tc>
        <w:tc>
          <w:tcPr>
            <w:tcW w:w="1418" w:type="dxa"/>
          </w:tcPr>
          <w:p w14:paraId="20A6EC6C" w14:textId="77777777" w:rsidR="002110C7" w:rsidRPr="003E1ADA" w:rsidRDefault="002110C7" w:rsidP="00871900">
            <w:pPr>
              <w:rPr>
                <w:rFonts w:cstheme="minorHAnsi"/>
                <w:color w:val="000000"/>
                <w:sz w:val="20"/>
                <w:szCs w:val="20"/>
              </w:rPr>
            </w:pPr>
            <w:r w:rsidRPr="004873D5">
              <w:rPr>
                <w:rFonts w:cstheme="minorHAnsi"/>
                <w:color w:val="000000"/>
                <w:sz w:val="20"/>
                <w:szCs w:val="20"/>
              </w:rPr>
              <w:t>$6,000,000</w:t>
            </w:r>
          </w:p>
        </w:tc>
        <w:tc>
          <w:tcPr>
            <w:tcW w:w="5245" w:type="dxa"/>
          </w:tcPr>
          <w:p w14:paraId="3EC8B9AF" w14:textId="77777777" w:rsidR="002110C7" w:rsidRPr="004873D5" w:rsidRDefault="002110C7" w:rsidP="00871900">
            <w:pPr>
              <w:rPr>
                <w:rFonts w:cstheme="minorHAnsi"/>
                <w:sz w:val="20"/>
                <w:szCs w:val="20"/>
              </w:rPr>
            </w:pPr>
            <w:r w:rsidRPr="004873D5">
              <w:rPr>
                <w:rFonts w:cstheme="minorHAnsi"/>
                <w:sz w:val="20"/>
                <w:szCs w:val="20"/>
              </w:rPr>
              <w:t>The project will upgrade the existing water treatment plant, involving integrating a multiple barrier and treatment approach, to improve water quality.</w:t>
            </w:r>
          </w:p>
        </w:tc>
        <w:tc>
          <w:tcPr>
            <w:tcW w:w="1984" w:type="dxa"/>
          </w:tcPr>
          <w:p w14:paraId="35884F3C" w14:textId="5EBEA731" w:rsidR="002110C7" w:rsidRPr="004873D5" w:rsidRDefault="002110C7" w:rsidP="00871900">
            <w:pPr>
              <w:spacing w:after="120"/>
              <w:rPr>
                <w:rFonts w:cstheme="minorHAnsi"/>
                <w:sz w:val="20"/>
                <w:szCs w:val="20"/>
              </w:rPr>
            </w:pPr>
            <w:r>
              <w:rPr>
                <w:rFonts w:cstheme="minorHAnsi"/>
                <w:sz w:val="20"/>
                <w:szCs w:val="20"/>
              </w:rPr>
              <w:t>Contracted 18</w:t>
            </w:r>
            <w:r w:rsidR="00E0478C">
              <w:rPr>
                <w:rFonts w:cstheme="minorHAnsi"/>
                <w:sz w:val="20"/>
                <w:szCs w:val="20"/>
              </w:rPr>
              <w:t> </w:t>
            </w:r>
            <w:r>
              <w:rPr>
                <w:rFonts w:cstheme="minorHAnsi"/>
                <w:sz w:val="20"/>
                <w:szCs w:val="20"/>
              </w:rPr>
              <w:t>December 2024</w:t>
            </w:r>
            <w:r w:rsidRPr="004873D5">
              <w:rPr>
                <w:rFonts w:cstheme="minorHAnsi"/>
                <w:sz w:val="20"/>
                <w:szCs w:val="20"/>
              </w:rPr>
              <w:t>.</w:t>
            </w:r>
          </w:p>
          <w:p w14:paraId="49547069" w14:textId="77777777" w:rsidR="002110C7" w:rsidRPr="004873D5" w:rsidRDefault="002110C7" w:rsidP="00871900">
            <w:pPr>
              <w:spacing w:after="120"/>
              <w:rPr>
                <w:rFonts w:cstheme="minorHAnsi"/>
                <w:sz w:val="20"/>
                <w:szCs w:val="20"/>
              </w:rPr>
            </w:pPr>
            <w:r w:rsidRPr="004873D5">
              <w:rPr>
                <w:rFonts w:cstheme="minorHAnsi"/>
                <w:sz w:val="20"/>
                <w:szCs w:val="20"/>
              </w:rPr>
              <w:t>In planning.</w:t>
            </w:r>
          </w:p>
          <w:p w14:paraId="47694E27" w14:textId="29896A92" w:rsidR="002110C7" w:rsidRPr="004873D5" w:rsidRDefault="002110C7" w:rsidP="00A162FD">
            <w:pPr>
              <w:spacing w:after="60"/>
              <w:rPr>
                <w:rFonts w:cstheme="minorHAnsi"/>
                <w:sz w:val="20"/>
                <w:szCs w:val="20"/>
              </w:rPr>
            </w:pPr>
            <w:r w:rsidRPr="004873D5">
              <w:rPr>
                <w:rFonts w:cstheme="minorHAnsi"/>
                <w:sz w:val="20"/>
                <w:szCs w:val="20"/>
              </w:rPr>
              <w:t xml:space="preserve">Expected completion </w:t>
            </w:r>
            <w:r w:rsidR="00C476FA">
              <w:rPr>
                <w:rFonts w:cstheme="minorHAnsi"/>
                <w:sz w:val="20"/>
                <w:szCs w:val="20"/>
              </w:rPr>
              <w:t>mid</w:t>
            </w:r>
            <w:r w:rsidR="00280215">
              <w:rPr>
                <w:rFonts w:cstheme="minorHAnsi"/>
                <w:sz w:val="20"/>
                <w:szCs w:val="20"/>
              </w:rPr>
              <w:t>-</w:t>
            </w:r>
            <w:r w:rsidR="00C476FA">
              <w:rPr>
                <w:rFonts w:cstheme="minorHAnsi"/>
                <w:sz w:val="20"/>
                <w:szCs w:val="20"/>
              </w:rPr>
              <w:t>2026</w:t>
            </w:r>
            <w:r w:rsidRPr="004873D5">
              <w:rPr>
                <w:rFonts w:cstheme="minorHAnsi"/>
                <w:sz w:val="20"/>
                <w:szCs w:val="20"/>
              </w:rPr>
              <w:t>.</w:t>
            </w:r>
          </w:p>
        </w:tc>
      </w:tr>
      <w:tr w:rsidR="002110C7" w14:paraId="74EB7FB5" w14:textId="77777777" w:rsidTr="5FA15A26">
        <w:trPr>
          <w:cantSplit/>
        </w:trPr>
        <w:tc>
          <w:tcPr>
            <w:tcW w:w="704" w:type="dxa"/>
          </w:tcPr>
          <w:p w14:paraId="3726A1D1" w14:textId="17CA3C48" w:rsidR="002110C7" w:rsidRPr="004873D5" w:rsidRDefault="002110C7" w:rsidP="00871900">
            <w:pPr>
              <w:rPr>
                <w:rFonts w:cstheme="minorHAnsi"/>
                <w:sz w:val="20"/>
                <w:szCs w:val="20"/>
              </w:rPr>
            </w:pPr>
            <w:r w:rsidRPr="004873D5">
              <w:rPr>
                <w:rFonts w:cstheme="minorHAnsi"/>
                <w:sz w:val="20"/>
                <w:szCs w:val="20"/>
              </w:rPr>
              <w:t>Q</w:t>
            </w:r>
            <w:r w:rsidR="00161B9F">
              <w:rPr>
                <w:rFonts w:cstheme="minorHAnsi"/>
                <w:sz w:val="20"/>
                <w:szCs w:val="20"/>
              </w:rPr>
              <w:t>ld</w:t>
            </w:r>
          </w:p>
        </w:tc>
        <w:tc>
          <w:tcPr>
            <w:tcW w:w="3260" w:type="dxa"/>
          </w:tcPr>
          <w:p w14:paraId="601A9F9F" w14:textId="77777777" w:rsidR="002110C7" w:rsidRPr="004873D5" w:rsidRDefault="002110C7" w:rsidP="00871900">
            <w:pPr>
              <w:rPr>
                <w:rFonts w:cstheme="minorHAnsi"/>
                <w:sz w:val="20"/>
                <w:szCs w:val="20"/>
              </w:rPr>
            </w:pPr>
            <w:proofErr w:type="spellStart"/>
            <w:r w:rsidRPr="004873D5">
              <w:rPr>
                <w:rFonts w:cstheme="minorHAnsi"/>
                <w:sz w:val="20"/>
                <w:szCs w:val="20"/>
              </w:rPr>
              <w:t>Wujal</w:t>
            </w:r>
            <w:proofErr w:type="spellEnd"/>
            <w:r w:rsidRPr="004873D5">
              <w:rPr>
                <w:rFonts w:cstheme="minorHAnsi"/>
                <w:sz w:val="20"/>
                <w:szCs w:val="20"/>
              </w:rPr>
              <w:t xml:space="preserve"> </w:t>
            </w:r>
            <w:proofErr w:type="spellStart"/>
            <w:r w:rsidRPr="004873D5">
              <w:rPr>
                <w:rFonts w:cstheme="minorHAnsi"/>
                <w:sz w:val="20"/>
                <w:szCs w:val="20"/>
              </w:rPr>
              <w:t>Wujal</w:t>
            </w:r>
            <w:proofErr w:type="spellEnd"/>
            <w:r w:rsidRPr="004873D5">
              <w:rPr>
                <w:rFonts w:cstheme="minorHAnsi"/>
                <w:sz w:val="20"/>
                <w:szCs w:val="20"/>
              </w:rPr>
              <w:t xml:space="preserve"> </w:t>
            </w:r>
            <w:r>
              <w:rPr>
                <w:rFonts w:cstheme="minorHAnsi"/>
                <w:sz w:val="20"/>
                <w:szCs w:val="20"/>
              </w:rPr>
              <w:t>W</w:t>
            </w:r>
            <w:r w:rsidRPr="004873D5">
              <w:rPr>
                <w:rFonts w:cstheme="minorHAnsi"/>
                <w:sz w:val="20"/>
                <w:szCs w:val="20"/>
              </w:rPr>
              <w:t xml:space="preserve">ater </w:t>
            </w:r>
            <w:r>
              <w:rPr>
                <w:rFonts w:cstheme="minorHAnsi"/>
                <w:sz w:val="20"/>
                <w:szCs w:val="20"/>
              </w:rPr>
              <w:t>I</w:t>
            </w:r>
            <w:r w:rsidRPr="004873D5">
              <w:rPr>
                <w:rFonts w:cstheme="minorHAnsi"/>
                <w:sz w:val="20"/>
                <w:szCs w:val="20"/>
              </w:rPr>
              <w:t xml:space="preserve">nfrastructure </w:t>
            </w:r>
            <w:r>
              <w:rPr>
                <w:rFonts w:cstheme="minorHAnsi"/>
                <w:sz w:val="20"/>
                <w:szCs w:val="20"/>
              </w:rPr>
              <w:t>U</w:t>
            </w:r>
            <w:r w:rsidRPr="004873D5">
              <w:rPr>
                <w:rFonts w:cstheme="minorHAnsi"/>
                <w:sz w:val="20"/>
                <w:szCs w:val="20"/>
              </w:rPr>
              <w:t>pgrades</w:t>
            </w:r>
          </w:p>
        </w:tc>
        <w:tc>
          <w:tcPr>
            <w:tcW w:w="1418" w:type="dxa"/>
          </w:tcPr>
          <w:p w14:paraId="786A88A6" w14:textId="77777777" w:rsidR="002110C7" w:rsidRPr="003E1ADA" w:rsidRDefault="002110C7" w:rsidP="00871900">
            <w:pPr>
              <w:rPr>
                <w:rFonts w:cstheme="minorHAnsi"/>
                <w:color w:val="000000"/>
                <w:sz w:val="20"/>
                <w:szCs w:val="20"/>
              </w:rPr>
            </w:pPr>
            <w:r w:rsidRPr="004873D5">
              <w:rPr>
                <w:rFonts w:cstheme="minorHAnsi"/>
                <w:color w:val="000000"/>
                <w:sz w:val="20"/>
                <w:szCs w:val="20"/>
              </w:rPr>
              <w:t>$3,000,000</w:t>
            </w:r>
          </w:p>
        </w:tc>
        <w:tc>
          <w:tcPr>
            <w:tcW w:w="1417" w:type="dxa"/>
          </w:tcPr>
          <w:p w14:paraId="2A094C1B" w14:textId="77777777" w:rsidR="002110C7" w:rsidRPr="003E1ADA" w:rsidRDefault="002110C7" w:rsidP="00871900">
            <w:pPr>
              <w:rPr>
                <w:rFonts w:cstheme="minorHAnsi"/>
                <w:color w:val="000000"/>
                <w:sz w:val="20"/>
                <w:szCs w:val="20"/>
              </w:rPr>
            </w:pPr>
            <w:r w:rsidRPr="004873D5">
              <w:rPr>
                <w:rFonts w:cstheme="minorHAnsi"/>
                <w:color w:val="000000"/>
                <w:sz w:val="20"/>
                <w:szCs w:val="20"/>
              </w:rPr>
              <w:t>$3,000,000</w:t>
            </w:r>
          </w:p>
        </w:tc>
        <w:tc>
          <w:tcPr>
            <w:tcW w:w="1418" w:type="dxa"/>
          </w:tcPr>
          <w:p w14:paraId="41B96EC4" w14:textId="77777777" w:rsidR="002110C7" w:rsidRPr="003E1ADA" w:rsidRDefault="002110C7" w:rsidP="00871900">
            <w:pPr>
              <w:rPr>
                <w:rFonts w:cstheme="minorHAnsi"/>
                <w:color w:val="000000"/>
                <w:sz w:val="20"/>
                <w:szCs w:val="20"/>
              </w:rPr>
            </w:pPr>
            <w:r w:rsidRPr="004873D5">
              <w:rPr>
                <w:rFonts w:cstheme="minorHAnsi"/>
                <w:color w:val="000000"/>
                <w:sz w:val="20"/>
                <w:szCs w:val="20"/>
              </w:rPr>
              <w:t>$6,000,000</w:t>
            </w:r>
          </w:p>
        </w:tc>
        <w:tc>
          <w:tcPr>
            <w:tcW w:w="5245" w:type="dxa"/>
          </w:tcPr>
          <w:p w14:paraId="01DB2F92" w14:textId="77777777" w:rsidR="002110C7" w:rsidRPr="004873D5" w:rsidRDefault="002110C7" w:rsidP="00871900">
            <w:pPr>
              <w:rPr>
                <w:rFonts w:cstheme="minorHAnsi"/>
                <w:sz w:val="20"/>
                <w:szCs w:val="20"/>
              </w:rPr>
            </w:pPr>
            <w:r w:rsidRPr="004873D5">
              <w:rPr>
                <w:rFonts w:cstheme="minorHAnsi"/>
                <w:sz w:val="20"/>
                <w:szCs w:val="20"/>
              </w:rPr>
              <w:t xml:space="preserve">The project involves design and construction of a new water treatment plant and associated infrastructure in </w:t>
            </w:r>
            <w:proofErr w:type="spellStart"/>
            <w:r w:rsidRPr="004873D5">
              <w:rPr>
                <w:rFonts w:cstheme="minorHAnsi"/>
                <w:sz w:val="20"/>
                <w:szCs w:val="20"/>
              </w:rPr>
              <w:t>Wujal</w:t>
            </w:r>
            <w:proofErr w:type="spellEnd"/>
            <w:r w:rsidRPr="004873D5">
              <w:rPr>
                <w:rFonts w:cstheme="minorHAnsi"/>
                <w:sz w:val="20"/>
                <w:szCs w:val="20"/>
              </w:rPr>
              <w:t xml:space="preserve"> Wujal.</w:t>
            </w:r>
          </w:p>
        </w:tc>
        <w:tc>
          <w:tcPr>
            <w:tcW w:w="1984" w:type="dxa"/>
          </w:tcPr>
          <w:p w14:paraId="50BCA9C3" w14:textId="5320EB2D" w:rsidR="002110C7" w:rsidRPr="004873D5" w:rsidRDefault="002110C7" w:rsidP="00871900">
            <w:pPr>
              <w:spacing w:after="120"/>
              <w:rPr>
                <w:rFonts w:cstheme="minorHAnsi"/>
                <w:sz w:val="20"/>
                <w:szCs w:val="20"/>
              </w:rPr>
            </w:pPr>
            <w:r>
              <w:rPr>
                <w:rFonts w:cstheme="minorHAnsi"/>
                <w:sz w:val="20"/>
                <w:szCs w:val="20"/>
              </w:rPr>
              <w:t>Contracted 18</w:t>
            </w:r>
            <w:r w:rsidR="00E0478C">
              <w:rPr>
                <w:rFonts w:cstheme="minorHAnsi"/>
                <w:sz w:val="20"/>
                <w:szCs w:val="20"/>
              </w:rPr>
              <w:t> </w:t>
            </w:r>
            <w:r>
              <w:rPr>
                <w:rFonts w:cstheme="minorHAnsi"/>
                <w:sz w:val="20"/>
                <w:szCs w:val="20"/>
              </w:rPr>
              <w:t>December 2024</w:t>
            </w:r>
            <w:r w:rsidRPr="004873D5">
              <w:rPr>
                <w:rFonts w:cstheme="minorHAnsi"/>
                <w:sz w:val="20"/>
                <w:szCs w:val="20"/>
              </w:rPr>
              <w:t>.</w:t>
            </w:r>
          </w:p>
          <w:p w14:paraId="70C980BF" w14:textId="77777777" w:rsidR="002110C7" w:rsidRPr="004873D5" w:rsidRDefault="002110C7" w:rsidP="00871900">
            <w:pPr>
              <w:spacing w:after="120"/>
              <w:rPr>
                <w:rFonts w:cstheme="minorHAnsi"/>
                <w:sz w:val="20"/>
                <w:szCs w:val="20"/>
              </w:rPr>
            </w:pPr>
            <w:r w:rsidRPr="004873D5">
              <w:rPr>
                <w:rFonts w:cstheme="minorHAnsi"/>
                <w:sz w:val="20"/>
                <w:szCs w:val="20"/>
              </w:rPr>
              <w:t>In planning.</w:t>
            </w:r>
          </w:p>
          <w:p w14:paraId="7D5D073C" w14:textId="77777777" w:rsidR="002110C7" w:rsidRPr="004873D5" w:rsidRDefault="002110C7" w:rsidP="00A162FD">
            <w:pPr>
              <w:spacing w:after="60"/>
              <w:rPr>
                <w:rFonts w:cstheme="minorHAnsi"/>
                <w:sz w:val="20"/>
                <w:szCs w:val="20"/>
              </w:rPr>
            </w:pPr>
            <w:r w:rsidRPr="004873D5">
              <w:rPr>
                <w:rFonts w:cstheme="minorHAnsi"/>
                <w:sz w:val="20"/>
                <w:szCs w:val="20"/>
              </w:rPr>
              <w:t xml:space="preserve">Expected completion </w:t>
            </w:r>
            <w:r>
              <w:rPr>
                <w:rFonts w:cstheme="minorHAnsi"/>
                <w:sz w:val="20"/>
                <w:szCs w:val="20"/>
              </w:rPr>
              <w:t>l</w:t>
            </w:r>
            <w:r w:rsidRPr="004873D5">
              <w:rPr>
                <w:rFonts w:cstheme="minorHAnsi"/>
                <w:sz w:val="20"/>
                <w:szCs w:val="20"/>
              </w:rPr>
              <w:t>ate 2025.</w:t>
            </w:r>
          </w:p>
        </w:tc>
      </w:tr>
      <w:tr w:rsidR="00531DFA" w14:paraId="5B1DD666" w14:textId="77777777" w:rsidTr="5FA15A26">
        <w:trPr>
          <w:cantSplit/>
        </w:trPr>
        <w:tc>
          <w:tcPr>
            <w:tcW w:w="704" w:type="dxa"/>
          </w:tcPr>
          <w:p w14:paraId="369AC7E6" w14:textId="44775672" w:rsidR="00531DFA" w:rsidRPr="004873D5" w:rsidRDefault="00531DFA" w:rsidP="00871900">
            <w:pPr>
              <w:rPr>
                <w:rFonts w:cstheme="minorHAnsi"/>
                <w:sz w:val="20"/>
                <w:szCs w:val="20"/>
              </w:rPr>
            </w:pPr>
            <w:r w:rsidRPr="004873D5">
              <w:rPr>
                <w:rFonts w:cstheme="minorHAnsi"/>
                <w:sz w:val="20"/>
                <w:szCs w:val="20"/>
              </w:rPr>
              <w:t>Q</w:t>
            </w:r>
            <w:r w:rsidR="00161B9F">
              <w:rPr>
                <w:rFonts w:cstheme="minorHAnsi"/>
                <w:sz w:val="20"/>
                <w:szCs w:val="20"/>
              </w:rPr>
              <w:t>ld</w:t>
            </w:r>
          </w:p>
        </w:tc>
        <w:tc>
          <w:tcPr>
            <w:tcW w:w="3260" w:type="dxa"/>
          </w:tcPr>
          <w:p w14:paraId="6AF38CA8" w14:textId="77777777" w:rsidR="00531DFA" w:rsidRPr="004873D5" w:rsidRDefault="00531DFA" w:rsidP="00871900">
            <w:pPr>
              <w:rPr>
                <w:rFonts w:cstheme="minorHAnsi"/>
                <w:sz w:val="20"/>
                <w:szCs w:val="20"/>
              </w:rPr>
            </w:pPr>
            <w:r w:rsidRPr="004873D5">
              <w:rPr>
                <w:rFonts w:cstheme="minorHAnsi"/>
                <w:sz w:val="20"/>
                <w:szCs w:val="20"/>
              </w:rPr>
              <w:t>Birdsville Water Security</w:t>
            </w:r>
          </w:p>
        </w:tc>
        <w:tc>
          <w:tcPr>
            <w:tcW w:w="1418" w:type="dxa"/>
          </w:tcPr>
          <w:p w14:paraId="1C67FB86" w14:textId="77777777" w:rsidR="00531DFA" w:rsidRPr="003E1ADA" w:rsidRDefault="00531DFA" w:rsidP="00871900">
            <w:pPr>
              <w:rPr>
                <w:rFonts w:cstheme="minorHAnsi"/>
                <w:color w:val="000000"/>
                <w:sz w:val="20"/>
                <w:szCs w:val="20"/>
              </w:rPr>
            </w:pPr>
            <w:r w:rsidRPr="004873D5">
              <w:rPr>
                <w:rFonts w:cstheme="minorHAnsi"/>
                <w:color w:val="000000"/>
                <w:sz w:val="20"/>
                <w:szCs w:val="20"/>
              </w:rPr>
              <w:t>$2,000,000</w:t>
            </w:r>
          </w:p>
        </w:tc>
        <w:tc>
          <w:tcPr>
            <w:tcW w:w="1417" w:type="dxa"/>
          </w:tcPr>
          <w:p w14:paraId="5C290C22" w14:textId="77777777" w:rsidR="00531DFA" w:rsidRPr="003E1ADA" w:rsidRDefault="00531DFA" w:rsidP="00871900">
            <w:pPr>
              <w:rPr>
                <w:rFonts w:cstheme="minorHAnsi"/>
                <w:color w:val="000000"/>
                <w:sz w:val="20"/>
                <w:szCs w:val="20"/>
              </w:rPr>
            </w:pPr>
            <w:r w:rsidRPr="004873D5">
              <w:rPr>
                <w:rFonts w:cstheme="minorHAnsi"/>
                <w:color w:val="000000"/>
                <w:sz w:val="20"/>
                <w:szCs w:val="20"/>
              </w:rPr>
              <w:t>$2,000,000</w:t>
            </w:r>
          </w:p>
        </w:tc>
        <w:tc>
          <w:tcPr>
            <w:tcW w:w="1418" w:type="dxa"/>
          </w:tcPr>
          <w:p w14:paraId="2DC366FE" w14:textId="77777777" w:rsidR="00531DFA" w:rsidRPr="003E1ADA" w:rsidRDefault="00531DFA" w:rsidP="00871900">
            <w:pPr>
              <w:rPr>
                <w:rFonts w:cstheme="minorHAnsi"/>
                <w:color w:val="000000"/>
                <w:sz w:val="20"/>
                <w:szCs w:val="20"/>
              </w:rPr>
            </w:pPr>
            <w:r w:rsidRPr="004873D5">
              <w:rPr>
                <w:rFonts w:cstheme="minorHAnsi"/>
                <w:color w:val="000000"/>
                <w:sz w:val="20"/>
                <w:szCs w:val="20"/>
              </w:rPr>
              <w:t>$4,000,000</w:t>
            </w:r>
          </w:p>
        </w:tc>
        <w:tc>
          <w:tcPr>
            <w:tcW w:w="5245" w:type="dxa"/>
          </w:tcPr>
          <w:p w14:paraId="3C52F4AB" w14:textId="77777777" w:rsidR="00531DFA" w:rsidRPr="004873D5" w:rsidRDefault="00531DFA" w:rsidP="00871900">
            <w:pPr>
              <w:rPr>
                <w:rFonts w:cstheme="minorHAnsi"/>
                <w:sz w:val="20"/>
                <w:szCs w:val="20"/>
              </w:rPr>
            </w:pPr>
            <w:r w:rsidRPr="004873D5">
              <w:rPr>
                <w:rFonts w:cstheme="minorHAnsi"/>
                <w:sz w:val="20"/>
                <w:szCs w:val="20"/>
              </w:rPr>
              <w:t>The project will invest in new infrastructure to provide a reliable water supply to the community of Birdsville and address safety risks associated with the failure of the current system.</w:t>
            </w:r>
          </w:p>
        </w:tc>
        <w:tc>
          <w:tcPr>
            <w:tcW w:w="1984" w:type="dxa"/>
          </w:tcPr>
          <w:p w14:paraId="7CD7A422" w14:textId="313C2769" w:rsidR="00DB4DDF" w:rsidRDefault="00531DFA" w:rsidP="00871900">
            <w:pPr>
              <w:spacing w:after="120"/>
              <w:rPr>
                <w:rFonts w:cstheme="minorHAnsi"/>
                <w:sz w:val="20"/>
                <w:szCs w:val="20"/>
              </w:rPr>
            </w:pPr>
            <w:r>
              <w:rPr>
                <w:rFonts w:cstheme="minorHAnsi"/>
                <w:sz w:val="20"/>
                <w:szCs w:val="20"/>
              </w:rPr>
              <w:t>Contracted 18</w:t>
            </w:r>
            <w:r w:rsidR="00E0478C">
              <w:rPr>
                <w:rFonts w:cstheme="minorHAnsi"/>
                <w:sz w:val="20"/>
                <w:szCs w:val="20"/>
              </w:rPr>
              <w:t> </w:t>
            </w:r>
            <w:r>
              <w:rPr>
                <w:rFonts w:cstheme="minorHAnsi"/>
                <w:sz w:val="20"/>
                <w:szCs w:val="20"/>
              </w:rPr>
              <w:t>December 2024.</w:t>
            </w:r>
          </w:p>
          <w:p w14:paraId="5222BDAC" w14:textId="6BC0B25F" w:rsidR="00531DFA" w:rsidRPr="004873D5" w:rsidRDefault="00D96B88" w:rsidP="00871900">
            <w:pPr>
              <w:spacing w:after="120"/>
              <w:rPr>
                <w:rFonts w:cstheme="minorHAnsi"/>
                <w:sz w:val="20"/>
                <w:szCs w:val="20"/>
              </w:rPr>
            </w:pPr>
            <w:r>
              <w:rPr>
                <w:rFonts w:cstheme="minorHAnsi"/>
                <w:sz w:val="20"/>
                <w:szCs w:val="20"/>
              </w:rPr>
              <w:t>Under construction.</w:t>
            </w:r>
          </w:p>
          <w:p w14:paraId="19D352D8" w14:textId="74C7FD54" w:rsidR="00531DFA" w:rsidRPr="004873D5" w:rsidRDefault="00531DFA" w:rsidP="00A162FD">
            <w:pPr>
              <w:spacing w:after="60"/>
              <w:rPr>
                <w:rFonts w:cstheme="minorHAnsi"/>
                <w:sz w:val="20"/>
                <w:szCs w:val="20"/>
              </w:rPr>
            </w:pPr>
            <w:r w:rsidRPr="004873D5">
              <w:rPr>
                <w:rFonts w:cstheme="minorHAnsi"/>
                <w:sz w:val="20"/>
                <w:szCs w:val="20"/>
              </w:rPr>
              <w:t xml:space="preserve">Expected completion </w:t>
            </w:r>
            <w:r>
              <w:rPr>
                <w:rFonts w:cstheme="minorHAnsi"/>
                <w:sz w:val="20"/>
                <w:szCs w:val="20"/>
              </w:rPr>
              <w:t>l</w:t>
            </w:r>
            <w:r w:rsidRPr="004873D5">
              <w:rPr>
                <w:rFonts w:cstheme="minorHAnsi"/>
                <w:sz w:val="20"/>
                <w:szCs w:val="20"/>
              </w:rPr>
              <w:t>ate 2026</w:t>
            </w:r>
            <w:r w:rsidR="009C4C47">
              <w:rPr>
                <w:rFonts w:cstheme="minorHAnsi"/>
                <w:sz w:val="20"/>
                <w:szCs w:val="20"/>
              </w:rPr>
              <w:t>.</w:t>
            </w:r>
          </w:p>
        </w:tc>
      </w:tr>
      <w:tr w:rsidR="002110C7" w14:paraId="7BA31158" w14:textId="77777777" w:rsidTr="5FA15A26">
        <w:trPr>
          <w:cantSplit/>
        </w:trPr>
        <w:tc>
          <w:tcPr>
            <w:tcW w:w="704" w:type="dxa"/>
          </w:tcPr>
          <w:p w14:paraId="098F26C9" w14:textId="5A87CE70" w:rsidR="002110C7" w:rsidRPr="004873D5" w:rsidRDefault="002110C7" w:rsidP="00871900">
            <w:pPr>
              <w:rPr>
                <w:rFonts w:cstheme="minorHAnsi"/>
                <w:sz w:val="20"/>
                <w:szCs w:val="20"/>
              </w:rPr>
            </w:pPr>
            <w:r w:rsidRPr="004873D5">
              <w:rPr>
                <w:rFonts w:cstheme="minorHAnsi"/>
                <w:sz w:val="20"/>
                <w:szCs w:val="20"/>
              </w:rPr>
              <w:t>Q</w:t>
            </w:r>
            <w:r w:rsidR="00161B9F">
              <w:rPr>
                <w:rFonts w:cstheme="minorHAnsi"/>
                <w:sz w:val="20"/>
                <w:szCs w:val="20"/>
              </w:rPr>
              <w:t>ld</w:t>
            </w:r>
          </w:p>
        </w:tc>
        <w:tc>
          <w:tcPr>
            <w:tcW w:w="3260" w:type="dxa"/>
          </w:tcPr>
          <w:p w14:paraId="53CFB360" w14:textId="77777777" w:rsidR="002110C7" w:rsidRPr="004873D5" w:rsidRDefault="002110C7" w:rsidP="00871900">
            <w:pPr>
              <w:rPr>
                <w:rFonts w:cstheme="minorHAnsi"/>
                <w:sz w:val="20"/>
                <w:szCs w:val="20"/>
              </w:rPr>
            </w:pPr>
            <w:r w:rsidRPr="004873D5">
              <w:rPr>
                <w:rFonts w:cstheme="minorHAnsi"/>
                <w:sz w:val="20"/>
                <w:szCs w:val="20"/>
              </w:rPr>
              <w:t xml:space="preserve">Dajarra </w:t>
            </w:r>
            <w:r>
              <w:rPr>
                <w:rFonts w:cstheme="minorHAnsi"/>
                <w:sz w:val="20"/>
                <w:szCs w:val="20"/>
              </w:rPr>
              <w:t>W</w:t>
            </w:r>
            <w:r w:rsidRPr="004873D5">
              <w:rPr>
                <w:rFonts w:cstheme="minorHAnsi"/>
                <w:sz w:val="20"/>
                <w:szCs w:val="20"/>
              </w:rPr>
              <w:t xml:space="preserve">ater </w:t>
            </w:r>
            <w:r>
              <w:rPr>
                <w:rFonts w:cstheme="minorHAnsi"/>
                <w:sz w:val="20"/>
                <w:szCs w:val="20"/>
              </w:rPr>
              <w:t>S</w:t>
            </w:r>
            <w:r w:rsidRPr="004873D5">
              <w:rPr>
                <w:rFonts w:cstheme="minorHAnsi"/>
                <w:sz w:val="20"/>
                <w:szCs w:val="20"/>
              </w:rPr>
              <w:t xml:space="preserve">ecurity </w:t>
            </w:r>
            <w:r>
              <w:rPr>
                <w:rFonts w:cstheme="minorHAnsi"/>
                <w:sz w:val="20"/>
                <w:szCs w:val="20"/>
              </w:rPr>
              <w:t>P</w:t>
            </w:r>
            <w:r w:rsidRPr="004873D5">
              <w:rPr>
                <w:rFonts w:cstheme="minorHAnsi"/>
                <w:sz w:val="20"/>
                <w:szCs w:val="20"/>
              </w:rPr>
              <w:t>roject</w:t>
            </w:r>
            <w:r>
              <w:rPr>
                <w:rFonts w:cstheme="minorHAnsi"/>
                <w:sz w:val="20"/>
                <w:szCs w:val="20"/>
              </w:rPr>
              <w:t xml:space="preserve"> –</w:t>
            </w:r>
            <w:r w:rsidRPr="004873D5">
              <w:rPr>
                <w:rFonts w:cstheme="minorHAnsi"/>
                <w:sz w:val="20"/>
                <w:szCs w:val="20"/>
              </w:rPr>
              <w:t xml:space="preserve"> </w:t>
            </w:r>
            <w:r>
              <w:rPr>
                <w:rFonts w:cstheme="minorHAnsi"/>
                <w:sz w:val="20"/>
                <w:szCs w:val="20"/>
              </w:rPr>
              <w:t>S</w:t>
            </w:r>
            <w:r w:rsidRPr="004873D5">
              <w:rPr>
                <w:rFonts w:cstheme="minorHAnsi"/>
                <w:sz w:val="20"/>
                <w:szCs w:val="20"/>
              </w:rPr>
              <w:t>tage 1</w:t>
            </w:r>
          </w:p>
        </w:tc>
        <w:tc>
          <w:tcPr>
            <w:tcW w:w="1418" w:type="dxa"/>
          </w:tcPr>
          <w:p w14:paraId="62215937" w14:textId="77777777" w:rsidR="002110C7" w:rsidRPr="003E1ADA" w:rsidRDefault="002110C7" w:rsidP="00871900">
            <w:pPr>
              <w:rPr>
                <w:rFonts w:cstheme="minorHAnsi"/>
                <w:color w:val="000000"/>
                <w:sz w:val="20"/>
                <w:szCs w:val="20"/>
              </w:rPr>
            </w:pPr>
            <w:r w:rsidRPr="004873D5">
              <w:rPr>
                <w:rFonts w:cstheme="minorHAnsi"/>
                <w:color w:val="000000"/>
                <w:sz w:val="20"/>
                <w:szCs w:val="20"/>
              </w:rPr>
              <w:t>$968,500</w:t>
            </w:r>
          </w:p>
        </w:tc>
        <w:tc>
          <w:tcPr>
            <w:tcW w:w="1417" w:type="dxa"/>
          </w:tcPr>
          <w:p w14:paraId="34689009" w14:textId="77777777" w:rsidR="002110C7" w:rsidRPr="003E1ADA" w:rsidRDefault="002110C7" w:rsidP="00871900">
            <w:pPr>
              <w:rPr>
                <w:rFonts w:cstheme="minorHAnsi"/>
                <w:color w:val="000000"/>
                <w:sz w:val="20"/>
                <w:szCs w:val="20"/>
              </w:rPr>
            </w:pPr>
            <w:r w:rsidRPr="004873D5">
              <w:rPr>
                <w:rFonts w:cstheme="minorHAnsi"/>
                <w:color w:val="000000"/>
                <w:sz w:val="20"/>
                <w:szCs w:val="20"/>
              </w:rPr>
              <w:t>$968,500</w:t>
            </w:r>
          </w:p>
        </w:tc>
        <w:tc>
          <w:tcPr>
            <w:tcW w:w="1418" w:type="dxa"/>
          </w:tcPr>
          <w:p w14:paraId="2A6A892E" w14:textId="77777777" w:rsidR="002110C7" w:rsidRPr="003E1ADA" w:rsidRDefault="002110C7" w:rsidP="00871900">
            <w:pPr>
              <w:rPr>
                <w:rFonts w:cstheme="minorHAnsi"/>
                <w:color w:val="000000"/>
                <w:sz w:val="20"/>
                <w:szCs w:val="20"/>
              </w:rPr>
            </w:pPr>
            <w:r w:rsidRPr="004873D5">
              <w:rPr>
                <w:rFonts w:cstheme="minorHAnsi"/>
                <w:color w:val="000000"/>
                <w:sz w:val="20"/>
                <w:szCs w:val="20"/>
              </w:rPr>
              <w:t>$1,937,000</w:t>
            </w:r>
          </w:p>
        </w:tc>
        <w:tc>
          <w:tcPr>
            <w:tcW w:w="5245" w:type="dxa"/>
          </w:tcPr>
          <w:p w14:paraId="541D705E" w14:textId="77777777" w:rsidR="002110C7" w:rsidRPr="004873D5" w:rsidRDefault="002110C7" w:rsidP="00871900">
            <w:pPr>
              <w:rPr>
                <w:rFonts w:cstheme="minorHAnsi"/>
                <w:sz w:val="20"/>
                <w:szCs w:val="20"/>
              </w:rPr>
            </w:pPr>
            <w:r w:rsidRPr="004873D5">
              <w:rPr>
                <w:rFonts w:cstheme="minorHAnsi"/>
                <w:sz w:val="20"/>
                <w:szCs w:val="20"/>
              </w:rPr>
              <w:t>The project will deliver two new bores and replace the existing reticulation network to the community of Dajarra.</w:t>
            </w:r>
          </w:p>
        </w:tc>
        <w:tc>
          <w:tcPr>
            <w:tcW w:w="1984" w:type="dxa"/>
          </w:tcPr>
          <w:p w14:paraId="086CAB01" w14:textId="6DC75CAE" w:rsidR="002110C7" w:rsidRPr="004873D5" w:rsidRDefault="002110C7" w:rsidP="00871900">
            <w:pPr>
              <w:spacing w:after="120"/>
              <w:rPr>
                <w:rFonts w:cstheme="minorHAnsi"/>
                <w:sz w:val="20"/>
                <w:szCs w:val="20"/>
              </w:rPr>
            </w:pPr>
            <w:r>
              <w:rPr>
                <w:rFonts w:cstheme="minorHAnsi"/>
                <w:sz w:val="20"/>
                <w:szCs w:val="20"/>
              </w:rPr>
              <w:t>Contracted 18</w:t>
            </w:r>
            <w:r w:rsidR="00E0478C">
              <w:rPr>
                <w:rFonts w:cstheme="minorHAnsi"/>
                <w:sz w:val="20"/>
                <w:szCs w:val="20"/>
              </w:rPr>
              <w:t> </w:t>
            </w:r>
            <w:r>
              <w:rPr>
                <w:rFonts w:cstheme="minorHAnsi"/>
                <w:sz w:val="20"/>
                <w:szCs w:val="20"/>
              </w:rPr>
              <w:t>December 2024</w:t>
            </w:r>
            <w:r w:rsidRPr="004873D5">
              <w:rPr>
                <w:rFonts w:cstheme="minorHAnsi"/>
                <w:sz w:val="20"/>
                <w:szCs w:val="20"/>
              </w:rPr>
              <w:t>.</w:t>
            </w:r>
          </w:p>
          <w:p w14:paraId="4BE90B92" w14:textId="27077621" w:rsidR="002110C7" w:rsidRPr="004873D5" w:rsidRDefault="00D96B88" w:rsidP="00871900">
            <w:pPr>
              <w:spacing w:after="120"/>
              <w:rPr>
                <w:rFonts w:cstheme="minorHAnsi"/>
                <w:sz w:val="20"/>
                <w:szCs w:val="20"/>
              </w:rPr>
            </w:pPr>
            <w:r>
              <w:rPr>
                <w:rFonts w:cstheme="minorHAnsi"/>
                <w:sz w:val="20"/>
                <w:szCs w:val="20"/>
              </w:rPr>
              <w:t>Under construction.</w:t>
            </w:r>
          </w:p>
          <w:p w14:paraId="466DC172" w14:textId="77777777" w:rsidR="002110C7" w:rsidRPr="004873D5" w:rsidRDefault="002110C7" w:rsidP="00A162FD">
            <w:pPr>
              <w:spacing w:after="60"/>
              <w:rPr>
                <w:rFonts w:cstheme="minorHAnsi"/>
                <w:sz w:val="20"/>
                <w:szCs w:val="20"/>
              </w:rPr>
            </w:pPr>
            <w:r w:rsidRPr="004873D5">
              <w:rPr>
                <w:rFonts w:cstheme="minorHAnsi"/>
                <w:sz w:val="20"/>
                <w:szCs w:val="20"/>
              </w:rPr>
              <w:t xml:space="preserve">Expected completion </w:t>
            </w:r>
            <w:r>
              <w:rPr>
                <w:rFonts w:cstheme="minorHAnsi"/>
                <w:sz w:val="20"/>
                <w:szCs w:val="20"/>
              </w:rPr>
              <w:t>m</w:t>
            </w:r>
            <w:r w:rsidRPr="004873D5">
              <w:rPr>
                <w:rFonts w:cstheme="minorHAnsi"/>
                <w:sz w:val="20"/>
                <w:szCs w:val="20"/>
              </w:rPr>
              <w:t>id</w:t>
            </w:r>
            <w:r>
              <w:rPr>
                <w:rFonts w:cstheme="minorHAnsi"/>
                <w:sz w:val="20"/>
                <w:szCs w:val="20"/>
              </w:rPr>
              <w:t>-</w:t>
            </w:r>
            <w:r w:rsidRPr="004873D5">
              <w:rPr>
                <w:rFonts w:cstheme="minorHAnsi"/>
                <w:sz w:val="20"/>
                <w:szCs w:val="20"/>
              </w:rPr>
              <w:t>2025.</w:t>
            </w:r>
          </w:p>
        </w:tc>
      </w:tr>
      <w:tr w:rsidR="002110C7" w:rsidRPr="005C1383" w14:paraId="2A24EA61" w14:textId="77777777" w:rsidTr="5FA15A26">
        <w:trPr>
          <w:cantSplit/>
        </w:trPr>
        <w:tc>
          <w:tcPr>
            <w:tcW w:w="704" w:type="dxa"/>
          </w:tcPr>
          <w:p w14:paraId="45F142C5" w14:textId="644BA8DA" w:rsidR="002110C7" w:rsidRPr="004873D5" w:rsidRDefault="002110C7" w:rsidP="00871900">
            <w:pPr>
              <w:rPr>
                <w:rFonts w:cstheme="minorHAnsi"/>
                <w:sz w:val="20"/>
                <w:szCs w:val="20"/>
              </w:rPr>
            </w:pPr>
            <w:r>
              <w:rPr>
                <w:rFonts w:cstheme="minorHAnsi"/>
                <w:sz w:val="20"/>
                <w:szCs w:val="20"/>
              </w:rPr>
              <w:lastRenderedPageBreak/>
              <w:t>Q</w:t>
            </w:r>
            <w:r w:rsidR="00161B9F">
              <w:rPr>
                <w:rFonts w:cstheme="minorHAnsi"/>
                <w:sz w:val="20"/>
                <w:szCs w:val="20"/>
              </w:rPr>
              <w:t>ld</w:t>
            </w:r>
          </w:p>
        </w:tc>
        <w:tc>
          <w:tcPr>
            <w:tcW w:w="3260" w:type="dxa"/>
          </w:tcPr>
          <w:p w14:paraId="539B6000" w14:textId="77777777" w:rsidR="002110C7" w:rsidRPr="004873D5" w:rsidRDefault="002110C7" w:rsidP="00871900">
            <w:pPr>
              <w:rPr>
                <w:rFonts w:cstheme="minorHAnsi"/>
                <w:color w:val="000000"/>
                <w:sz w:val="20"/>
                <w:szCs w:val="20"/>
              </w:rPr>
            </w:pPr>
            <w:r w:rsidRPr="004873D5">
              <w:rPr>
                <w:rFonts w:cstheme="minorHAnsi"/>
                <w:sz w:val="20"/>
                <w:szCs w:val="20"/>
              </w:rPr>
              <w:t xml:space="preserve">Water Infrastructure for Sustainable and Efficient Regions (WISER) </w:t>
            </w:r>
            <w:r>
              <w:rPr>
                <w:rFonts w:cstheme="minorHAnsi"/>
                <w:sz w:val="20"/>
                <w:szCs w:val="20"/>
              </w:rPr>
              <w:t>– Queensland</w:t>
            </w:r>
          </w:p>
        </w:tc>
        <w:tc>
          <w:tcPr>
            <w:tcW w:w="1418" w:type="dxa"/>
          </w:tcPr>
          <w:p w14:paraId="0ABEB113" w14:textId="77777777" w:rsidR="002110C7" w:rsidRPr="004873D5" w:rsidRDefault="002110C7" w:rsidP="00871900">
            <w:pPr>
              <w:rPr>
                <w:rFonts w:cstheme="minorHAnsi"/>
                <w:color w:val="000000"/>
                <w:sz w:val="20"/>
                <w:szCs w:val="20"/>
              </w:rPr>
            </w:pPr>
            <w:r w:rsidRPr="004873D5">
              <w:rPr>
                <w:rFonts w:cstheme="minorHAnsi"/>
                <w:sz w:val="20"/>
                <w:szCs w:val="20"/>
              </w:rPr>
              <w:t>$</w:t>
            </w:r>
            <w:r>
              <w:rPr>
                <w:rFonts w:cstheme="minorHAnsi"/>
                <w:sz w:val="20"/>
                <w:szCs w:val="20"/>
              </w:rPr>
              <w:t>19,999,797</w:t>
            </w:r>
          </w:p>
        </w:tc>
        <w:tc>
          <w:tcPr>
            <w:tcW w:w="1417" w:type="dxa"/>
          </w:tcPr>
          <w:p w14:paraId="509BEDE8" w14:textId="77777777" w:rsidR="002110C7" w:rsidRPr="004873D5" w:rsidRDefault="002110C7" w:rsidP="00871900">
            <w:pPr>
              <w:rPr>
                <w:rFonts w:cstheme="minorHAnsi"/>
                <w:color w:val="000000"/>
                <w:sz w:val="20"/>
                <w:szCs w:val="20"/>
              </w:rPr>
            </w:pPr>
            <w:r w:rsidRPr="004873D5">
              <w:rPr>
                <w:rFonts w:cstheme="minorHAnsi"/>
                <w:sz w:val="20"/>
                <w:szCs w:val="20"/>
              </w:rPr>
              <w:t>$</w:t>
            </w:r>
            <w:r>
              <w:rPr>
                <w:rFonts w:cstheme="minorHAnsi"/>
                <w:sz w:val="20"/>
                <w:szCs w:val="20"/>
              </w:rPr>
              <w:t>37,168,797</w:t>
            </w:r>
          </w:p>
        </w:tc>
        <w:tc>
          <w:tcPr>
            <w:tcW w:w="1418" w:type="dxa"/>
          </w:tcPr>
          <w:p w14:paraId="0902CC7A" w14:textId="77777777" w:rsidR="002110C7" w:rsidRPr="004873D5" w:rsidRDefault="002110C7" w:rsidP="00871900">
            <w:pPr>
              <w:rPr>
                <w:rFonts w:cstheme="minorHAnsi"/>
                <w:color w:val="000000"/>
                <w:sz w:val="20"/>
                <w:szCs w:val="20"/>
              </w:rPr>
            </w:pPr>
            <w:r w:rsidRPr="004873D5">
              <w:rPr>
                <w:rFonts w:cstheme="minorHAnsi"/>
                <w:sz w:val="20"/>
                <w:szCs w:val="20"/>
              </w:rPr>
              <w:t>$</w:t>
            </w:r>
            <w:r>
              <w:rPr>
                <w:rFonts w:cstheme="minorHAnsi"/>
                <w:sz w:val="20"/>
                <w:szCs w:val="20"/>
              </w:rPr>
              <w:t>57,168,594</w:t>
            </w:r>
          </w:p>
        </w:tc>
        <w:tc>
          <w:tcPr>
            <w:tcW w:w="5245" w:type="dxa"/>
          </w:tcPr>
          <w:p w14:paraId="4B6B2D13" w14:textId="77777777" w:rsidR="002110C7" w:rsidRPr="004873D5" w:rsidRDefault="002110C7" w:rsidP="00871900">
            <w:pPr>
              <w:rPr>
                <w:rFonts w:cstheme="minorHAnsi"/>
                <w:sz w:val="20"/>
                <w:szCs w:val="20"/>
              </w:rPr>
            </w:pPr>
            <w:r w:rsidRPr="004873D5">
              <w:rPr>
                <w:rFonts w:cstheme="minorHAnsi"/>
                <w:sz w:val="20"/>
                <w:szCs w:val="20"/>
              </w:rPr>
              <w:t>Construction of the following projects:</w:t>
            </w:r>
          </w:p>
          <w:p w14:paraId="69AD1A0D" w14:textId="77777777" w:rsidR="002110C7" w:rsidRPr="00B41297" w:rsidRDefault="002110C7" w:rsidP="00871900">
            <w:pPr>
              <w:pStyle w:val="ListParagraph"/>
              <w:numPr>
                <w:ilvl w:val="0"/>
                <w:numId w:val="16"/>
              </w:numPr>
              <w:ind w:left="321" w:hanging="283"/>
              <w:rPr>
                <w:rFonts w:cstheme="minorHAnsi"/>
                <w:sz w:val="20"/>
                <w:szCs w:val="20"/>
              </w:rPr>
            </w:pPr>
            <w:r w:rsidRPr="00B41297">
              <w:rPr>
                <w:rFonts w:cstheme="minorHAnsi"/>
                <w:sz w:val="20"/>
                <w:szCs w:val="20"/>
              </w:rPr>
              <w:t>Mossman River Intake</w:t>
            </w:r>
          </w:p>
          <w:p w14:paraId="30CD50FF" w14:textId="395A52E8" w:rsidR="002110C7" w:rsidRPr="00B41297" w:rsidRDefault="002110C7" w:rsidP="00871900">
            <w:pPr>
              <w:pStyle w:val="ListParagraph"/>
              <w:numPr>
                <w:ilvl w:val="0"/>
                <w:numId w:val="16"/>
              </w:numPr>
              <w:ind w:left="321" w:hanging="283"/>
              <w:rPr>
                <w:rFonts w:cstheme="minorHAnsi"/>
                <w:sz w:val="20"/>
                <w:szCs w:val="20"/>
              </w:rPr>
            </w:pPr>
            <w:r w:rsidRPr="00B41297">
              <w:rPr>
                <w:rFonts w:cstheme="minorHAnsi"/>
                <w:sz w:val="20"/>
                <w:szCs w:val="20"/>
              </w:rPr>
              <w:t>Cassowary Coast Leak Reduction</w:t>
            </w:r>
            <w:r w:rsidR="00D96B88">
              <w:rPr>
                <w:rFonts w:cstheme="minorHAnsi"/>
                <w:sz w:val="20"/>
                <w:szCs w:val="20"/>
              </w:rPr>
              <w:t xml:space="preserve"> (complete)</w:t>
            </w:r>
          </w:p>
          <w:p w14:paraId="4FA90C2B" w14:textId="45999D5E" w:rsidR="002110C7" w:rsidRPr="00B41297" w:rsidRDefault="002110C7" w:rsidP="00871900">
            <w:pPr>
              <w:pStyle w:val="ListParagraph"/>
              <w:numPr>
                <w:ilvl w:val="0"/>
                <w:numId w:val="16"/>
              </w:numPr>
              <w:ind w:left="321" w:hanging="283"/>
              <w:rPr>
                <w:rFonts w:cstheme="minorHAnsi"/>
                <w:sz w:val="20"/>
                <w:szCs w:val="20"/>
              </w:rPr>
            </w:pPr>
            <w:r w:rsidRPr="00B41297">
              <w:rPr>
                <w:rFonts w:cstheme="minorHAnsi"/>
                <w:sz w:val="20"/>
                <w:szCs w:val="20"/>
              </w:rPr>
              <w:t>Longreach Water Security for Growth</w:t>
            </w:r>
          </w:p>
          <w:p w14:paraId="2344BD0B" w14:textId="77777777" w:rsidR="002110C7" w:rsidRPr="00B41297" w:rsidRDefault="002110C7" w:rsidP="00871900">
            <w:pPr>
              <w:pStyle w:val="ListParagraph"/>
              <w:numPr>
                <w:ilvl w:val="0"/>
                <w:numId w:val="16"/>
              </w:numPr>
              <w:ind w:left="321" w:hanging="283"/>
              <w:rPr>
                <w:rFonts w:cstheme="minorHAnsi"/>
                <w:sz w:val="20"/>
                <w:szCs w:val="20"/>
              </w:rPr>
            </w:pPr>
            <w:r w:rsidRPr="00B41297">
              <w:rPr>
                <w:rFonts w:cstheme="minorHAnsi"/>
                <w:sz w:val="20"/>
                <w:szCs w:val="20"/>
              </w:rPr>
              <w:t>Mareeba Regional Water Security</w:t>
            </w:r>
          </w:p>
          <w:p w14:paraId="1F15064C" w14:textId="77777777" w:rsidR="002110C7" w:rsidRPr="004873D5" w:rsidRDefault="002110C7" w:rsidP="00871900">
            <w:pPr>
              <w:numPr>
                <w:ilvl w:val="0"/>
                <w:numId w:val="16"/>
              </w:numPr>
              <w:ind w:left="321" w:hanging="283"/>
              <w:rPr>
                <w:rFonts w:cstheme="minorHAnsi"/>
                <w:color w:val="000000"/>
                <w:sz w:val="20"/>
                <w:szCs w:val="20"/>
              </w:rPr>
            </w:pPr>
            <w:r w:rsidRPr="00B41297">
              <w:rPr>
                <w:rFonts w:cstheme="minorHAnsi"/>
                <w:sz w:val="20"/>
                <w:szCs w:val="20"/>
              </w:rPr>
              <w:t>Central Highlands Drinking Water Supply Program</w:t>
            </w:r>
          </w:p>
        </w:tc>
        <w:tc>
          <w:tcPr>
            <w:tcW w:w="1984" w:type="dxa"/>
          </w:tcPr>
          <w:p w14:paraId="049F470A" w14:textId="370E86AD" w:rsidR="002110C7" w:rsidRPr="004873D5" w:rsidRDefault="002110C7" w:rsidP="00871900">
            <w:pPr>
              <w:spacing w:after="120"/>
              <w:rPr>
                <w:rFonts w:cstheme="minorHAnsi"/>
                <w:sz w:val="20"/>
                <w:szCs w:val="20"/>
              </w:rPr>
            </w:pPr>
            <w:r>
              <w:rPr>
                <w:rFonts w:cstheme="minorHAnsi"/>
                <w:sz w:val="20"/>
                <w:szCs w:val="20"/>
              </w:rPr>
              <w:t>Co</w:t>
            </w:r>
            <w:r w:rsidRPr="004873D5">
              <w:rPr>
                <w:rFonts w:cstheme="minorHAnsi"/>
                <w:sz w:val="20"/>
                <w:szCs w:val="20"/>
              </w:rPr>
              <w:t>ntracted</w:t>
            </w:r>
            <w:r w:rsidR="004904AF">
              <w:rPr>
                <w:rFonts w:cstheme="minorHAnsi"/>
                <w:sz w:val="20"/>
                <w:szCs w:val="20"/>
              </w:rPr>
              <w:t xml:space="preserve"> </w:t>
            </w:r>
            <w:r>
              <w:rPr>
                <w:rFonts w:cstheme="minorHAnsi"/>
                <w:sz w:val="20"/>
                <w:szCs w:val="20"/>
              </w:rPr>
              <w:t>20</w:t>
            </w:r>
            <w:r w:rsidR="004904AF">
              <w:rPr>
                <w:rFonts w:cstheme="minorHAnsi"/>
                <w:sz w:val="20"/>
                <w:szCs w:val="20"/>
              </w:rPr>
              <w:t> </w:t>
            </w:r>
            <w:r>
              <w:rPr>
                <w:rFonts w:cstheme="minorHAnsi"/>
                <w:sz w:val="20"/>
                <w:szCs w:val="20"/>
              </w:rPr>
              <w:t>September 2024</w:t>
            </w:r>
            <w:r w:rsidRPr="004873D5">
              <w:rPr>
                <w:rFonts w:cstheme="minorHAnsi"/>
                <w:sz w:val="20"/>
                <w:szCs w:val="20"/>
              </w:rPr>
              <w:t>.</w:t>
            </w:r>
          </w:p>
          <w:p w14:paraId="6D74EB4D" w14:textId="313707C0" w:rsidR="002110C7" w:rsidRPr="004873D5" w:rsidRDefault="00D96B88" w:rsidP="00871900">
            <w:pPr>
              <w:spacing w:after="120"/>
              <w:rPr>
                <w:rFonts w:cstheme="minorHAnsi"/>
                <w:sz w:val="20"/>
                <w:szCs w:val="20"/>
              </w:rPr>
            </w:pPr>
            <w:r>
              <w:rPr>
                <w:rFonts w:cstheme="minorHAnsi"/>
                <w:sz w:val="20"/>
                <w:szCs w:val="20"/>
              </w:rPr>
              <w:t>Under construction.</w:t>
            </w:r>
          </w:p>
          <w:p w14:paraId="3973CA4E" w14:textId="77777777" w:rsidR="002110C7" w:rsidRPr="004873D5" w:rsidRDefault="002110C7" w:rsidP="00A162FD">
            <w:pPr>
              <w:spacing w:after="60"/>
              <w:rPr>
                <w:rFonts w:cstheme="minorHAnsi"/>
                <w:sz w:val="20"/>
                <w:szCs w:val="20"/>
              </w:rPr>
            </w:pPr>
            <w:r w:rsidRPr="004873D5">
              <w:rPr>
                <w:rFonts w:cstheme="minorHAnsi"/>
                <w:sz w:val="20"/>
                <w:szCs w:val="20"/>
              </w:rPr>
              <w:t>Expected completion</w:t>
            </w:r>
            <w:r>
              <w:rPr>
                <w:rFonts w:cstheme="minorHAnsi"/>
                <w:sz w:val="20"/>
                <w:szCs w:val="20"/>
              </w:rPr>
              <w:t xml:space="preserve"> mid-2027.</w:t>
            </w:r>
          </w:p>
        </w:tc>
      </w:tr>
      <w:tr w:rsidR="00E0478C" w:rsidRPr="005C1383" w14:paraId="12D23A7B" w14:textId="77777777" w:rsidTr="5FA15A26">
        <w:trPr>
          <w:cantSplit/>
        </w:trPr>
        <w:tc>
          <w:tcPr>
            <w:tcW w:w="704" w:type="dxa"/>
          </w:tcPr>
          <w:p w14:paraId="58E4EE18" w14:textId="77777777" w:rsidR="00E0478C" w:rsidRPr="004873D5" w:rsidRDefault="00E0478C" w:rsidP="00871900">
            <w:pPr>
              <w:rPr>
                <w:rFonts w:cstheme="minorHAnsi"/>
                <w:sz w:val="20"/>
                <w:szCs w:val="20"/>
              </w:rPr>
            </w:pPr>
            <w:r w:rsidRPr="004873D5">
              <w:rPr>
                <w:rFonts w:cstheme="minorHAnsi"/>
                <w:sz w:val="20"/>
                <w:szCs w:val="20"/>
              </w:rPr>
              <w:t>WA</w:t>
            </w:r>
          </w:p>
        </w:tc>
        <w:tc>
          <w:tcPr>
            <w:tcW w:w="3260" w:type="dxa"/>
          </w:tcPr>
          <w:p w14:paraId="618F06E7" w14:textId="77777777" w:rsidR="00E0478C" w:rsidRPr="003E1ADA" w:rsidDel="00AA31C5" w:rsidRDefault="00E0478C" w:rsidP="00871900">
            <w:pPr>
              <w:rPr>
                <w:rFonts w:cstheme="minorHAnsi"/>
                <w:color w:val="000000"/>
                <w:sz w:val="20"/>
                <w:szCs w:val="20"/>
              </w:rPr>
            </w:pPr>
            <w:r w:rsidRPr="004873D5">
              <w:rPr>
                <w:rFonts w:cstheme="minorHAnsi"/>
                <w:color w:val="000000"/>
                <w:sz w:val="20"/>
                <w:szCs w:val="20"/>
              </w:rPr>
              <w:t>Busselton Water Supply Improvement</w:t>
            </w:r>
          </w:p>
        </w:tc>
        <w:tc>
          <w:tcPr>
            <w:tcW w:w="1418" w:type="dxa"/>
          </w:tcPr>
          <w:p w14:paraId="4708B33E" w14:textId="77777777" w:rsidR="00E0478C" w:rsidRPr="003E1ADA" w:rsidRDefault="00E0478C" w:rsidP="00871900">
            <w:pPr>
              <w:rPr>
                <w:rFonts w:cstheme="minorHAnsi"/>
                <w:color w:val="000000"/>
                <w:sz w:val="20"/>
                <w:szCs w:val="20"/>
              </w:rPr>
            </w:pPr>
            <w:r w:rsidRPr="004873D5">
              <w:rPr>
                <w:rFonts w:cstheme="minorHAnsi"/>
                <w:color w:val="000000"/>
                <w:sz w:val="20"/>
                <w:szCs w:val="20"/>
              </w:rPr>
              <w:t>$29,565,000</w:t>
            </w:r>
          </w:p>
        </w:tc>
        <w:tc>
          <w:tcPr>
            <w:tcW w:w="1417" w:type="dxa"/>
          </w:tcPr>
          <w:p w14:paraId="33D13DDF" w14:textId="77777777" w:rsidR="00E0478C" w:rsidRPr="003E1ADA" w:rsidRDefault="00E0478C" w:rsidP="00871900">
            <w:pPr>
              <w:rPr>
                <w:rFonts w:cstheme="minorHAnsi"/>
                <w:color w:val="000000"/>
                <w:sz w:val="20"/>
                <w:szCs w:val="20"/>
              </w:rPr>
            </w:pPr>
            <w:r w:rsidRPr="004873D5">
              <w:rPr>
                <w:rFonts w:cstheme="minorHAnsi"/>
                <w:color w:val="000000"/>
                <w:sz w:val="20"/>
                <w:szCs w:val="20"/>
              </w:rPr>
              <w:t>$29,565,000</w:t>
            </w:r>
          </w:p>
        </w:tc>
        <w:tc>
          <w:tcPr>
            <w:tcW w:w="1418" w:type="dxa"/>
          </w:tcPr>
          <w:p w14:paraId="7D3F6083" w14:textId="77777777" w:rsidR="00E0478C" w:rsidRPr="003E1ADA" w:rsidRDefault="00E0478C" w:rsidP="00871900">
            <w:pPr>
              <w:rPr>
                <w:rFonts w:cstheme="minorHAnsi"/>
                <w:color w:val="000000"/>
                <w:sz w:val="20"/>
                <w:szCs w:val="20"/>
              </w:rPr>
            </w:pPr>
            <w:r w:rsidRPr="004873D5">
              <w:rPr>
                <w:rFonts w:cstheme="minorHAnsi"/>
                <w:color w:val="000000"/>
                <w:sz w:val="20"/>
                <w:szCs w:val="20"/>
              </w:rPr>
              <w:t>$59,130,000 </w:t>
            </w:r>
          </w:p>
        </w:tc>
        <w:tc>
          <w:tcPr>
            <w:tcW w:w="5245" w:type="dxa"/>
          </w:tcPr>
          <w:p w14:paraId="03666CE4" w14:textId="77777777" w:rsidR="00E0478C" w:rsidRPr="00496D00" w:rsidRDefault="00E0478C" w:rsidP="00871900">
            <w:pPr>
              <w:rPr>
                <w:rFonts w:cstheme="minorHAnsi"/>
                <w:color w:val="000000"/>
                <w:sz w:val="20"/>
                <w:szCs w:val="20"/>
              </w:rPr>
            </w:pPr>
            <w:r w:rsidRPr="004873D5">
              <w:rPr>
                <w:rFonts w:cstheme="minorHAnsi"/>
                <w:color w:val="000000"/>
                <w:sz w:val="20"/>
                <w:szCs w:val="20"/>
              </w:rPr>
              <w:t>The project will equip a new bore inland to connect to fresher water and increase the storage capacity of treated water to improve the reliability of Busselton’s water supply during peak daily demand.</w:t>
            </w:r>
          </w:p>
        </w:tc>
        <w:tc>
          <w:tcPr>
            <w:tcW w:w="1984" w:type="dxa"/>
          </w:tcPr>
          <w:p w14:paraId="0B6C1E81" w14:textId="143B723B" w:rsidR="00E0478C" w:rsidRPr="004873D5" w:rsidRDefault="00E0478C" w:rsidP="00871900">
            <w:pPr>
              <w:spacing w:after="120"/>
              <w:rPr>
                <w:rFonts w:cstheme="minorHAnsi"/>
                <w:sz w:val="20"/>
                <w:szCs w:val="20"/>
              </w:rPr>
            </w:pPr>
            <w:r>
              <w:rPr>
                <w:rFonts w:cstheme="minorHAnsi"/>
                <w:sz w:val="20"/>
                <w:szCs w:val="20"/>
              </w:rPr>
              <w:t>Contracted 30 January 2025</w:t>
            </w:r>
            <w:r w:rsidRPr="004873D5">
              <w:rPr>
                <w:rFonts w:cstheme="minorHAnsi"/>
                <w:sz w:val="20"/>
                <w:szCs w:val="20"/>
              </w:rPr>
              <w:t>.</w:t>
            </w:r>
          </w:p>
          <w:p w14:paraId="4DDAECC4" w14:textId="77777777" w:rsidR="00E0478C" w:rsidRPr="004873D5" w:rsidRDefault="00E0478C" w:rsidP="00871900">
            <w:pPr>
              <w:spacing w:after="120"/>
              <w:rPr>
                <w:rFonts w:cstheme="minorHAnsi"/>
                <w:sz w:val="20"/>
                <w:szCs w:val="20"/>
              </w:rPr>
            </w:pPr>
            <w:r w:rsidRPr="004873D5">
              <w:rPr>
                <w:rFonts w:cstheme="minorHAnsi"/>
                <w:sz w:val="20"/>
                <w:szCs w:val="20"/>
              </w:rPr>
              <w:t>In planning.</w:t>
            </w:r>
          </w:p>
          <w:p w14:paraId="62B9F3FE" w14:textId="77777777" w:rsidR="00E0478C" w:rsidRPr="004873D5" w:rsidRDefault="00E0478C" w:rsidP="00A162FD">
            <w:pPr>
              <w:spacing w:after="60"/>
              <w:rPr>
                <w:rFonts w:cstheme="minorHAnsi"/>
                <w:sz w:val="20"/>
                <w:szCs w:val="20"/>
              </w:rPr>
            </w:pPr>
            <w:r w:rsidRPr="004873D5">
              <w:rPr>
                <w:rFonts w:cstheme="minorHAnsi"/>
                <w:sz w:val="20"/>
                <w:szCs w:val="20"/>
              </w:rPr>
              <w:t>Expected completion</w:t>
            </w:r>
            <w:r>
              <w:rPr>
                <w:rFonts w:cstheme="minorHAnsi"/>
                <w:sz w:val="20"/>
                <w:szCs w:val="20"/>
              </w:rPr>
              <w:t xml:space="preserve"> mid-2029.</w:t>
            </w:r>
          </w:p>
        </w:tc>
      </w:tr>
      <w:tr w:rsidR="003C20CB" w:rsidRPr="005C1383" w14:paraId="1F2A3C3C" w14:textId="77777777" w:rsidTr="5FA15A26">
        <w:trPr>
          <w:cantSplit/>
        </w:trPr>
        <w:tc>
          <w:tcPr>
            <w:tcW w:w="704" w:type="dxa"/>
          </w:tcPr>
          <w:p w14:paraId="6112F4C3" w14:textId="68418141" w:rsidR="003C20CB" w:rsidRPr="004873D5" w:rsidRDefault="003C20CB" w:rsidP="003C20CB">
            <w:pPr>
              <w:rPr>
                <w:rFonts w:cstheme="minorHAnsi"/>
                <w:sz w:val="20"/>
                <w:szCs w:val="20"/>
              </w:rPr>
            </w:pPr>
            <w:r w:rsidRPr="004873D5">
              <w:rPr>
                <w:rFonts w:cstheme="minorHAnsi"/>
                <w:sz w:val="20"/>
                <w:szCs w:val="20"/>
              </w:rPr>
              <w:t>WA</w:t>
            </w:r>
          </w:p>
        </w:tc>
        <w:tc>
          <w:tcPr>
            <w:tcW w:w="3260" w:type="dxa"/>
          </w:tcPr>
          <w:p w14:paraId="2F44CC69" w14:textId="0F7A80C2" w:rsidR="003C20CB" w:rsidRPr="003E1ADA" w:rsidDel="00AA31C5" w:rsidRDefault="003C20CB" w:rsidP="003C20CB">
            <w:pPr>
              <w:rPr>
                <w:rFonts w:cstheme="minorHAnsi"/>
                <w:color w:val="000000"/>
                <w:sz w:val="20"/>
                <w:szCs w:val="20"/>
              </w:rPr>
            </w:pPr>
            <w:r w:rsidRPr="004873D5">
              <w:rPr>
                <w:rFonts w:cstheme="minorHAnsi"/>
                <w:color w:val="000000"/>
                <w:sz w:val="20"/>
                <w:szCs w:val="20"/>
              </w:rPr>
              <w:t>Bunbury Water Resource Recovery Scheme</w:t>
            </w:r>
          </w:p>
        </w:tc>
        <w:tc>
          <w:tcPr>
            <w:tcW w:w="1418" w:type="dxa"/>
          </w:tcPr>
          <w:p w14:paraId="7D629D60" w14:textId="4F62B05B" w:rsidR="003C20CB" w:rsidRPr="003E1ADA" w:rsidRDefault="003C20CB" w:rsidP="003C20CB">
            <w:pPr>
              <w:rPr>
                <w:rFonts w:cstheme="minorHAnsi"/>
                <w:color w:val="000000"/>
                <w:sz w:val="20"/>
                <w:szCs w:val="20"/>
              </w:rPr>
            </w:pPr>
            <w:r w:rsidRPr="004873D5">
              <w:rPr>
                <w:rFonts w:cstheme="minorHAnsi"/>
                <w:color w:val="000000"/>
                <w:sz w:val="20"/>
                <w:szCs w:val="20"/>
              </w:rPr>
              <w:t>$24,927,696</w:t>
            </w:r>
          </w:p>
        </w:tc>
        <w:tc>
          <w:tcPr>
            <w:tcW w:w="1417" w:type="dxa"/>
          </w:tcPr>
          <w:p w14:paraId="4B3C65C8" w14:textId="18148507" w:rsidR="003C20CB" w:rsidRPr="003E1ADA" w:rsidRDefault="003C20CB" w:rsidP="003C20CB">
            <w:pPr>
              <w:rPr>
                <w:rFonts w:cstheme="minorHAnsi"/>
                <w:color w:val="000000"/>
                <w:sz w:val="20"/>
                <w:szCs w:val="20"/>
              </w:rPr>
            </w:pPr>
            <w:r w:rsidRPr="004873D5">
              <w:rPr>
                <w:rFonts w:cstheme="minorHAnsi"/>
                <w:color w:val="000000"/>
                <w:sz w:val="20"/>
                <w:szCs w:val="20"/>
              </w:rPr>
              <w:t>$24,927,696</w:t>
            </w:r>
          </w:p>
        </w:tc>
        <w:tc>
          <w:tcPr>
            <w:tcW w:w="1418" w:type="dxa"/>
          </w:tcPr>
          <w:p w14:paraId="671997E0" w14:textId="66401B95" w:rsidR="003C20CB" w:rsidRPr="003E1ADA" w:rsidRDefault="003C20CB" w:rsidP="003C20CB">
            <w:pPr>
              <w:rPr>
                <w:rFonts w:cstheme="minorHAnsi"/>
                <w:color w:val="000000"/>
                <w:sz w:val="20"/>
                <w:szCs w:val="20"/>
              </w:rPr>
            </w:pPr>
            <w:r w:rsidRPr="004873D5">
              <w:rPr>
                <w:rFonts w:cstheme="minorHAnsi"/>
                <w:color w:val="000000"/>
                <w:sz w:val="20"/>
                <w:szCs w:val="20"/>
              </w:rPr>
              <w:t>$49,855,392</w:t>
            </w:r>
          </w:p>
        </w:tc>
        <w:tc>
          <w:tcPr>
            <w:tcW w:w="5245" w:type="dxa"/>
          </w:tcPr>
          <w:p w14:paraId="5BE44DA1" w14:textId="6468FBB2" w:rsidR="003C20CB" w:rsidRPr="00496D00" w:rsidRDefault="003C20CB" w:rsidP="003C20CB">
            <w:pPr>
              <w:rPr>
                <w:rFonts w:cstheme="minorHAnsi"/>
                <w:color w:val="000000"/>
                <w:sz w:val="20"/>
                <w:szCs w:val="20"/>
              </w:rPr>
            </w:pPr>
            <w:r w:rsidRPr="004873D5">
              <w:rPr>
                <w:rFonts w:cstheme="minorHAnsi"/>
                <w:color w:val="000000"/>
                <w:sz w:val="20"/>
                <w:szCs w:val="20"/>
              </w:rPr>
              <w:t>The project will deliver an advanced recycled water treatment plant and supporting infrastructure, including a distribution network.</w:t>
            </w:r>
          </w:p>
        </w:tc>
        <w:tc>
          <w:tcPr>
            <w:tcW w:w="1984" w:type="dxa"/>
          </w:tcPr>
          <w:p w14:paraId="79421185" w14:textId="58487BF2" w:rsidR="003C20CB" w:rsidRPr="004873D5" w:rsidRDefault="001644E2" w:rsidP="003C20CB">
            <w:pPr>
              <w:spacing w:after="120"/>
              <w:rPr>
                <w:rFonts w:cstheme="minorHAnsi"/>
                <w:sz w:val="20"/>
                <w:szCs w:val="20"/>
              </w:rPr>
            </w:pPr>
            <w:r>
              <w:rPr>
                <w:rFonts w:cstheme="minorHAnsi"/>
                <w:sz w:val="20"/>
                <w:szCs w:val="20"/>
              </w:rPr>
              <w:t>Contracted 30</w:t>
            </w:r>
            <w:r w:rsidR="007548B1">
              <w:rPr>
                <w:rFonts w:cstheme="minorHAnsi"/>
                <w:sz w:val="20"/>
                <w:szCs w:val="20"/>
              </w:rPr>
              <w:t> </w:t>
            </w:r>
            <w:r>
              <w:rPr>
                <w:rFonts w:cstheme="minorHAnsi"/>
                <w:sz w:val="20"/>
                <w:szCs w:val="20"/>
              </w:rPr>
              <w:t>January 2025</w:t>
            </w:r>
            <w:r w:rsidR="001D6C59">
              <w:rPr>
                <w:rFonts w:cstheme="minorHAnsi"/>
                <w:sz w:val="20"/>
                <w:szCs w:val="20"/>
              </w:rPr>
              <w:t>.</w:t>
            </w:r>
          </w:p>
          <w:p w14:paraId="32C746C9" w14:textId="77777777" w:rsidR="003C20CB" w:rsidRPr="004873D5" w:rsidRDefault="003C20CB" w:rsidP="003C20CB">
            <w:pPr>
              <w:spacing w:after="120"/>
              <w:rPr>
                <w:rFonts w:cstheme="minorHAnsi"/>
                <w:sz w:val="20"/>
                <w:szCs w:val="20"/>
              </w:rPr>
            </w:pPr>
            <w:r w:rsidRPr="004873D5">
              <w:rPr>
                <w:rFonts w:cstheme="minorHAnsi"/>
                <w:sz w:val="20"/>
                <w:szCs w:val="20"/>
              </w:rPr>
              <w:t>In planning.</w:t>
            </w:r>
          </w:p>
          <w:p w14:paraId="608310D9" w14:textId="2021AE3B" w:rsidR="003C20CB" w:rsidRPr="004873D5" w:rsidRDefault="003C20CB" w:rsidP="00A162FD">
            <w:pPr>
              <w:spacing w:after="60"/>
              <w:rPr>
                <w:rFonts w:cstheme="minorHAnsi"/>
                <w:sz w:val="20"/>
                <w:szCs w:val="20"/>
              </w:rPr>
            </w:pPr>
            <w:r w:rsidRPr="004873D5">
              <w:rPr>
                <w:rFonts w:cstheme="minorHAnsi"/>
                <w:sz w:val="20"/>
                <w:szCs w:val="20"/>
              </w:rPr>
              <w:t xml:space="preserve">Expected completion </w:t>
            </w:r>
            <w:r w:rsidR="004B0304">
              <w:rPr>
                <w:rFonts w:cstheme="minorHAnsi"/>
                <w:sz w:val="20"/>
                <w:szCs w:val="20"/>
              </w:rPr>
              <w:t>late 2026.</w:t>
            </w:r>
          </w:p>
        </w:tc>
      </w:tr>
      <w:tr w:rsidR="003C20CB" w:rsidRPr="005C1383" w14:paraId="06373BAC" w14:textId="77777777" w:rsidTr="5FA15A26">
        <w:trPr>
          <w:cantSplit/>
        </w:trPr>
        <w:tc>
          <w:tcPr>
            <w:tcW w:w="704" w:type="dxa"/>
          </w:tcPr>
          <w:p w14:paraId="46270094" w14:textId="2D4C022A" w:rsidR="003C20CB" w:rsidRPr="004873D5" w:rsidRDefault="003C20CB" w:rsidP="003C20CB">
            <w:pPr>
              <w:rPr>
                <w:rFonts w:cstheme="minorHAnsi"/>
                <w:sz w:val="20"/>
                <w:szCs w:val="20"/>
              </w:rPr>
            </w:pPr>
            <w:r w:rsidRPr="004873D5">
              <w:rPr>
                <w:rFonts w:cstheme="minorHAnsi"/>
                <w:sz w:val="20"/>
                <w:szCs w:val="20"/>
              </w:rPr>
              <w:t>WA</w:t>
            </w:r>
          </w:p>
        </w:tc>
        <w:tc>
          <w:tcPr>
            <w:tcW w:w="3260" w:type="dxa"/>
          </w:tcPr>
          <w:p w14:paraId="614DF5D8" w14:textId="45B782E3" w:rsidR="003C20CB" w:rsidRPr="003E1ADA" w:rsidDel="00AA31C5" w:rsidRDefault="003C20CB" w:rsidP="003C20CB">
            <w:pPr>
              <w:rPr>
                <w:rFonts w:cstheme="minorHAnsi"/>
                <w:color w:val="000000"/>
                <w:sz w:val="20"/>
                <w:szCs w:val="20"/>
              </w:rPr>
            </w:pPr>
            <w:r w:rsidRPr="004873D5">
              <w:rPr>
                <w:rFonts w:cstheme="minorHAnsi"/>
                <w:color w:val="000000"/>
                <w:sz w:val="20"/>
                <w:szCs w:val="20"/>
              </w:rPr>
              <w:t>Water Quality and Security for Guilderton</w:t>
            </w:r>
          </w:p>
        </w:tc>
        <w:tc>
          <w:tcPr>
            <w:tcW w:w="1418" w:type="dxa"/>
          </w:tcPr>
          <w:p w14:paraId="06DD55A2" w14:textId="22FC213A" w:rsidR="003C20CB" w:rsidRPr="003E1ADA" w:rsidRDefault="003C20CB" w:rsidP="003C20CB">
            <w:pPr>
              <w:rPr>
                <w:rFonts w:cstheme="minorHAnsi"/>
                <w:color w:val="000000"/>
                <w:sz w:val="20"/>
                <w:szCs w:val="20"/>
              </w:rPr>
            </w:pPr>
            <w:r w:rsidRPr="004873D5">
              <w:rPr>
                <w:rFonts w:cstheme="minorHAnsi"/>
                <w:color w:val="000000"/>
                <w:sz w:val="20"/>
                <w:szCs w:val="20"/>
              </w:rPr>
              <w:t>$3,390,000</w:t>
            </w:r>
          </w:p>
        </w:tc>
        <w:tc>
          <w:tcPr>
            <w:tcW w:w="1417" w:type="dxa"/>
          </w:tcPr>
          <w:p w14:paraId="742AEC7C" w14:textId="1938615E" w:rsidR="003C20CB" w:rsidRPr="003E1ADA" w:rsidRDefault="003C20CB" w:rsidP="003C20CB">
            <w:pPr>
              <w:rPr>
                <w:rFonts w:cstheme="minorHAnsi"/>
                <w:color w:val="000000"/>
                <w:sz w:val="20"/>
                <w:szCs w:val="20"/>
              </w:rPr>
            </w:pPr>
            <w:r w:rsidRPr="004873D5">
              <w:rPr>
                <w:rFonts w:cstheme="minorHAnsi"/>
                <w:color w:val="000000"/>
                <w:sz w:val="20"/>
                <w:szCs w:val="20"/>
              </w:rPr>
              <w:t>$3,390,000</w:t>
            </w:r>
          </w:p>
        </w:tc>
        <w:tc>
          <w:tcPr>
            <w:tcW w:w="1418" w:type="dxa"/>
          </w:tcPr>
          <w:p w14:paraId="2DBF3993" w14:textId="5E98C595" w:rsidR="003C20CB" w:rsidRPr="003E1ADA" w:rsidRDefault="003C20CB" w:rsidP="003C20CB">
            <w:pPr>
              <w:rPr>
                <w:rFonts w:cstheme="minorHAnsi"/>
                <w:color w:val="000000"/>
                <w:sz w:val="20"/>
                <w:szCs w:val="20"/>
              </w:rPr>
            </w:pPr>
            <w:r w:rsidRPr="004873D5">
              <w:rPr>
                <w:rFonts w:cstheme="minorHAnsi"/>
                <w:color w:val="000000"/>
                <w:sz w:val="20"/>
                <w:szCs w:val="20"/>
              </w:rPr>
              <w:t>$6,780,00</w:t>
            </w:r>
          </w:p>
        </w:tc>
        <w:tc>
          <w:tcPr>
            <w:tcW w:w="5245" w:type="dxa"/>
          </w:tcPr>
          <w:p w14:paraId="1C107EDE" w14:textId="379B337A" w:rsidR="003C20CB" w:rsidRPr="00496D00" w:rsidRDefault="003C20CB" w:rsidP="003C20CB">
            <w:pPr>
              <w:rPr>
                <w:rFonts w:cstheme="minorHAnsi"/>
                <w:color w:val="000000"/>
                <w:sz w:val="20"/>
                <w:szCs w:val="20"/>
              </w:rPr>
            </w:pPr>
            <w:r w:rsidRPr="004873D5">
              <w:rPr>
                <w:rFonts w:cstheme="minorHAnsi"/>
                <w:color w:val="000000"/>
                <w:sz w:val="20"/>
                <w:szCs w:val="20"/>
              </w:rPr>
              <w:t xml:space="preserve">This project is an immediate solution to reduce nitrate levels in Guilderton’s drinking water supply. The key project works include a 7.4 km pipeline, upgrades to chlorinator and treatment systems to assist with increased capacity and installation of a nitrate analyser at the Sovereign Hill scheme. </w:t>
            </w:r>
          </w:p>
        </w:tc>
        <w:tc>
          <w:tcPr>
            <w:tcW w:w="1984" w:type="dxa"/>
          </w:tcPr>
          <w:p w14:paraId="51DBD26C" w14:textId="0D5B179F" w:rsidR="00CE22A8" w:rsidRPr="004873D5" w:rsidRDefault="00BA06D2" w:rsidP="00CE22A8">
            <w:pPr>
              <w:spacing w:after="120"/>
              <w:rPr>
                <w:rFonts w:cstheme="minorHAnsi"/>
                <w:sz w:val="20"/>
                <w:szCs w:val="20"/>
              </w:rPr>
            </w:pPr>
            <w:r>
              <w:rPr>
                <w:rFonts w:cstheme="minorHAnsi"/>
                <w:sz w:val="20"/>
                <w:szCs w:val="20"/>
              </w:rPr>
              <w:t>Contracted 30</w:t>
            </w:r>
            <w:r w:rsidR="007548B1">
              <w:rPr>
                <w:rFonts w:cstheme="minorHAnsi"/>
                <w:sz w:val="20"/>
                <w:szCs w:val="20"/>
              </w:rPr>
              <w:t> </w:t>
            </w:r>
            <w:r>
              <w:rPr>
                <w:rFonts w:cstheme="minorHAnsi"/>
                <w:sz w:val="20"/>
                <w:szCs w:val="20"/>
              </w:rPr>
              <w:t>January 2025</w:t>
            </w:r>
            <w:r w:rsidR="00CE22A8" w:rsidRPr="004873D5">
              <w:rPr>
                <w:rFonts w:cstheme="minorHAnsi"/>
                <w:sz w:val="20"/>
                <w:szCs w:val="20"/>
              </w:rPr>
              <w:t>.</w:t>
            </w:r>
          </w:p>
          <w:p w14:paraId="79246427" w14:textId="77777777" w:rsidR="00CE22A8" w:rsidRPr="004873D5" w:rsidRDefault="00CE22A8" w:rsidP="00CE22A8">
            <w:pPr>
              <w:spacing w:after="120"/>
              <w:rPr>
                <w:rFonts w:cstheme="minorHAnsi"/>
                <w:sz w:val="20"/>
                <w:szCs w:val="20"/>
              </w:rPr>
            </w:pPr>
            <w:r w:rsidRPr="004873D5">
              <w:rPr>
                <w:rFonts w:cstheme="minorHAnsi"/>
                <w:sz w:val="20"/>
                <w:szCs w:val="20"/>
              </w:rPr>
              <w:t>In planning.</w:t>
            </w:r>
          </w:p>
          <w:p w14:paraId="3FDFC28C" w14:textId="27311A1B" w:rsidR="003C20CB" w:rsidRPr="004873D5" w:rsidRDefault="00CE22A8" w:rsidP="00A162FD">
            <w:pPr>
              <w:spacing w:after="60"/>
              <w:rPr>
                <w:rFonts w:cstheme="minorHAnsi"/>
                <w:sz w:val="20"/>
                <w:szCs w:val="20"/>
              </w:rPr>
            </w:pPr>
            <w:r w:rsidRPr="004873D5">
              <w:rPr>
                <w:rFonts w:cstheme="minorHAnsi"/>
                <w:sz w:val="20"/>
                <w:szCs w:val="20"/>
              </w:rPr>
              <w:t>Expected completion</w:t>
            </w:r>
            <w:r w:rsidR="003B3359">
              <w:rPr>
                <w:rFonts w:cstheme="minorHAnsi"/>
                <w:sz w:val="20"/>
                <w:szCs w:val="20"/>
              </w:rPr>
              <w:t xml:space="preserve"> </w:t>
            </w:r>
            <w:r w:rsidR="00211D3A">
              <w:rPr>
                <w:rFonts w:cstheme="minorHAnsi"/>
                <w:sz w:val="20"/>
                <w:szCs w:val="20"/>
              </w:rPr>
              <w:t>mid</w:t>
            </w:r>
            <w:r w:rsidR="00871EFA">
              <w:rPr>
                <w:rFonts w:cstheme="minorHAnsi"/>
                <w:sz w:val="20"/>
                <w:szCs w:val="20"/>
              </w:rPr>
              <w:t>-</w:t>
            </w:r>
            <w:r w:rsidR="00211D3A">
              <w:rPr>
                <w:rFonts w:cstheme="minorHAnsi"/>
                <w:sz w:val="20"/>
                <w:szCs w:val="20"/>
              </w:rPr>
              <w:t>2026</w:t>
            </w:r>
            <w:r w:rsidR="003B3359">
              <w:rPr>
                <w:rFonts w:cstheme="minorHAnsi"/>
                <w:sz w:val="20"/>
                <w:szCs w:val="20"/>
              </w:rPr>
              <w:t>.</w:t>
            </w:r>
          </w:p>
        </w:tc>
      </w:tr>
      <w:tr w:rsidR="005F0128" w:rsidRPr="005C1383" w14:paraId="7DF141A6" w14:textId="77777777" w:rsidTr="5FA15A26">
        <w:trPr>
          <w:cantSplit/>
        </w:trPr>
        <w:tc>
          <w:tcPr>
            <w:tcW w:w="704" w:type="dxa"/>
          </w:tcPr>
          <w:p w14:paraId="5A5C91E9" w14:textId="15E9D5D6" w:rsidR="005F0128" w:rsidRPr="004873D5" w:rsidRDefault="005F0128" w:rsidP="003C20CB">
            <w:pPr>
              <w:rPr>
                <w:rFonts w:cstheme="minorHAnsi"/>
                <w:sz w:val="20"/>
                <w:szCs w:val="20"/>
              </w:rPr>
            </w:pPr>
            <w:r>
              <w:rPr>
                <w:rFonts w:cstheme="minorHAnsi"/>
                <w:sz w:val="20"/>
                <w:szCs w:val="20"/>
              </w:rPr>
              <w:t>WA</w:t>
            </w:r>
          </w:p>
        </w:tc>
        <w:tc>
          <w:tcPr>
            <w:tcW w:w="3260" w:type="dxa"/>
          </w:tcPr>
          <w:p w14:paraId="2C568318" w14:textId="08A891B5" w:rsidR="005F0128" w:rsidRPr="004873D5" w:rsidRDefault="005F0128" w:rsidP="003C20CB">
            <w:pPr>
              <w:rPr>
                <w:rFonts w:cstheme="minorHAnsi"/>
                <w:color w:val="000000"/>
                <w:sz w:val="20"/>
                <w:szCs w:val="20"/>
              </w:rPr>
            </w:pPr>
            <w:r>
              <w:rPr>
                <w:rFonts w:cstheme="minorHAnsi"/>
                <w:color w:val="000000"/>
                <w:sz w:val="20"/>
                <w:szCs w:val="20"/>
              </w:rPr>
              <w:t>Halls Creek Water Security Upgrade</w:t>
            </w:r>
          </w:p>
        </w:tc>
        <w:tc>
          <w:tcPr>
            <w:tcW w:w="1418" w:type="dxa"/>
          </w:tcPr>
          <w:p w14:paraId="0DEFF555" w14:textId="6C4425B3" w:rsidR="005F0128" w:rsidRPr="004873D5" w:rsidRDefault="00CB5C9F" w:rsidP="003C20CB">
            <w:pPr>
              <w:rPr>
                <w:rFonts w:cstheme="minorHAnsi"/>
                <w:color w:val="000000"/>
                <w:sz w:val="20"/>
                <w:szCs w:val="20"/>
              </w:rPr>
            </w:pPr>
            <w:r>
              <w:rPr>
                <w:rFonts w:cstheme="minorHAnsi"/>
                <w:color w:val="000000"/>
                <w:sz w:val="20"/>
                <w:szCs w:val="20"/>
              </w:rPr>
              <w:t>$6,000,000</w:t>
            </w:r>
          </w:p>
        </w:tc>
        <w:tc>
          <w:tcPr>
            <w:tcW w:w="1417" w:type="dxa"/>
          </w:tcPr>
          <w:p w14:paraId="49A3678A" w14:textId="3E843ABC" w:rsidR="005F0128" w:rsidRPr="004873D5" w:rsidRDefault="00CB5C9F" w:rsidP="003C20CB">
            <w:pPr>
              <w:rPr>
                <w:rFonts w:cstheme="minorHAnsi"/>
                <w:color w:val="000000"/>
                <w:sz w:val="20"/>
                <w:szCs w:val="20"/>
              </w:rPr>
            </w:pPr>
            <w:r>
              <w:rPr>
                <w:rFonts w:cstheme="minorHAnsi"/>
                <w:color w:val="000000"/>
                <w:sz w:val="20"/>
                <w:szCs w:val="20"/>
              </w:rPr>
              <w:t>$6,000,000</w:t>
            </w:r>
          </w:p>
        </w:tc>
        <w:tc>
          <w:tcPr>
            <w:tcW w:w="1418" w:type="dxa"/>
          </w:tcPr>
          <w:p w14:paraId="1CC7F2AD" w14:textId="44154D0E" w:rsidR="005F0128" w:rsidRPr="004873D5" w:rsidRDefault="00CB5C9F" w:rsidP="003C20CB">
            <w:pPr>
              <w:rPr>
                <w:rFonts w:cstheme="minorHAnsi"/>
                <w:color w:val="000000"/>
                <w:sz w:val="20"/>
                <w:szCs w:val="20"/>
              </w:rPr>
            </w:pPr>
            <w:r>
              <w:rPr>
                <w:rFonts w:cstheme="minorHAnsi"/>
                <w:color w:val="000000"/>
                <w:sz w:val="20"/>
                <w:szCs w:val="20"/>
              </w:rPr>
              <w:t>$12,000,000</w:t>
            </w:r>
          </w:p>
        </w:tc>
        <w:tc>
          <w:tcPr>
            <w:tcW w:w="5245" w:type="dxa"/>
          </w:tcPr>
          <w:p w14:paraId="3DB58CA6" w14:textId="129DD15C" w:rsidR="005F0128" w:rsidRPr="004873D5" w:rsidRDefault="00CB5C9F" w:rsidP="003C20CB">
            <w:pPr>
              <w:rPr>
                <w:rFonts w:cstheme="minorHAnsi"/>
                <w:color w:val="000000"/>
                <w:sz w:val="20"/>
                <w:szCs w:val="20"/>
              </w:rPr>
            </w:pPr>
            <w:r>
              <w:rPr>
                <w:rFonts w:cstheme="minorHAnsi"/>
                <w:color w:val="000000"/>
                <w:sz w:val="20"/>
                <w:szCs w:val="20"/>
              </w:rPr>
              <w:t>The project will install</w:t>
            </w:r>
            <w:r w:rsidRPr="00CB5C9F">
              <w:rPr>
                <w:rFonts w:cstheme="minorHAnsi"/>
                <w:color w:val="000000"/>
                <w:sz w:val="20"/>
                <w:szCs w:val="20"/>
              </w:rPr>
              <w:t xml:space="preserve"> additional groundwater bores and associated infrastructure to provide a more reliable groundwater supply for the town of Halls Creek.</w:t>
            </w:r>
          </w:p>
        </w:tc>
        <w:tc>
          <w:tcPr>
            <w:tcW w:w="1984" w:type="dxa"/>
          </w:tcPr>
          <w:p w14:paraId="01D572C1" w14:textId="77777777" w:rsidR="005F0128" w:rsidRDefault="00CB5C9F" w:rsidP="00CE22A8">
            <w:pPr>
              <w:spacing w:after="120"/>
              <w:rPr>
                <w:rFonts w:cstheme="minorHAnsi"/>
                <w:sz w:val="20"/>
                <w:szCs w:val="20"/>
              </w:rPr>
            </w:pPr>
            <w:r>
              <w:rPr>
                <w:rFonts w:cstheme="minorHAnsi"/>
                <w:sz w:val="20"/>
                <w:szCs w:val="20"/>
              </w:rPr>
              <w:t>Yet to be contracted.</w:t>
            </w:r>
          </w:p>
          <w:p w14:paraId="6644207C" w14:textId="77777777" w:rsidR="00CB5C9F" w:rsidRDefault="00CB5C9F" w:rsidP="00CE22A8">
            <w:pPr>
              <w:spacing w:after="120"/>
              <w:rPr>
                <w:rFonts w:cstheme="minorHAnsi"/>
                <w:sz w:val="20"/>
                <w:szCs w:val="20"/>
              </w:rPr>
            </w:pPr>
            <w:r>
              <w:rPr>
                <w:rFonts w:cstheme="minorHAnsi"/>
                <w:sz w:val="20"/>
                <w:szCs w:val="20"/>
              </w:rPr>
              <w:t>In planning.</w:t>
            </w:r>
          </w:p>
          <w:p w14:paraId="78E17FD0" w14:textId="003A1BE5" w:rsidR="00CB5C9F" w:rsidRDefault="00CB5C9F" w:rsidP="00A162FD">
            <w:pPr>
              <w:spacing w:after="60"/>
              <w:rPr>
                <w:rFonts w:cstheme="minorHAnsi"/>
                <w:sz w:val="20"/>
                <w:szCs w:val="20"/>
              </w:rPr>
            </w:pPr>
            <w:r>
              <w:rPr>
                <w:rFonts w:cstheme="minorHAnsi"/>
                <w:sz w:val="20"/>
                <w:szCs w:val="20"/>
              </w:rPr>
              <w:t xml:space="preserve">Expected completion </w:t>
            </w:r>
            <w:r w:rsidR="00AD155B">
              <w:rPr>
                <w:rFonts w:cstheme="minorHAnsi"/>
                <w:sz w:val="20"/>
                <w:szCs w:val="20"/>
              </w:rPr>
              <w:t>2027.</w:t>
            </w:r>
          </w:p>
        </w:tc>
      </w:tr>
      <w:tr w:rsidR="003C20CB" w:rsidRPr="005C1383" w14:paraId="4445CC7C" w14:textId="77777777" w:rsidTr="5FA15A26">
        <w:trPr>
          <w:cantSplit/>
        </w:trPr>
        <w:tc>
          <w:tcPr>
            <w:tcW w:w="704" w:type="dxa"/>
          </w:tcPr>
          <w:p w14:paraId="696C9F98" w14:textId="2AC33EB0" w:rsidR="003C20CB" w:rsidRPr="004873D5" w:rsidRDefault="003C20CB" w:rsidP="003C20CB">
            <w:pPr>
              <w:rPr>
                <w:rFonts w:cstheme="minorHAnsi"/>
                <w:sz w:val="20"/>
                <w:szCs w:val="20"/>
              </w:rPr>
            </w:pPr>
            <w:r w:rsidRPr="004873D5">
              <w:rPr>
                <w:rFonts w:cstheme="minorHAnsi"/>
                <w:sz w:val="20"/>
                <w:szCs w:val="20"/>
              </w:rPr>
              <w:t>WA</w:t>
            </w:r>
          </w:p>
        </w:tc>
        <w:tc>
          <w:tcPr>
            <w:tcW w:w="3260" w:type="dxa"/>
          </w:tcPr>
          <w:p w14:paraId="07338A46" w14:textId="25F11904" w:rsidR="003C20CB" w:rsidRPr="003E1ADA" w:rsidDel="00AA31C5" w:rsidRDefault="003C20CB" w:rsidP="003C20CB">
            <w:pPr>
              <w:rPr>
                <w:rFonts w:cstheme="minorHAnsi"/>
                <w:color w:val="000000"/>
                <w:sz w:val="20"/>
                <w:szCs w:val="20"/>
              </w:rPr>
            </w:pPr>
            <w:r w:rsidRPr="004873D5">
              <w:rPr>
                <w:rFonts w:cstheme="minorHAnsi"/>
                <w:color w:val="000000"/>
                <w:sz w:val="20"/>
                <w:szCs w:val="20"/>
              </w:rPr>
              <w:t>Treatment, Storage and Pumping Mini Plant Program – Phase 1</w:t>
            </w:r>
          </w:p>
        </w:tc>
        <w:tc>
          <w:tcPr>
            <w:tcW w:w="1418" w:type="dxa"/>
          </w:tcPr>
          <w:p w14:paraId="5F4C632A" w14:textId="5A378BFA" w:rsidR="003C20CB" w:rsidRPr="003E1ADA" w:rsidRDefault="003C20CB" w:rsidP="003C20CB">
            <w:pPr>
              <w:rPr>
                <w:rFonts w:cstheme="minorHAnsi"/>
                <w:color w:val="000000"/>
                <w:sz w:val="20"/>
                <w:szCs w:val="20"/>
              </w:rPr>
            </w:pPr>
            <w:r w:rsidRPr="004873D5">
              <w:rPr>
                <w:rFonts w:cstheme="minorHAnsi"/>
                <w:color w:val="000000"/>
                <w:sz w:val="20"/>
                <w:szCs w:val="20"/>
              </w:rPr>
              <w:t>$3,750,000</w:t>
            </w:r>
          </w:p>
        </w:tc>
        <w:tc>
          <w:tcPr>
            <w:tcW w:w="1417" w:type="dxa"/>
          </w:tcPr>
          <w:p w14:paraId="108523E5" w14:textId="0830C1CB" w:rsidR="003C20CB" w:rsidRPr="003E1ADA" w:rsidRDefault="003C20CB" w:rsidP="003C20CB">
            <w:pPr>
              <w:rPr>
                <w:rFonts w:cstheme="minorHAnsi"/>
                <w:color w:val="000000"/>
                <w:sz w:val="20"/>
                <w:szCs w:val="20"/>
              </w:rPr>
            </w:pPr>
            <w:r w:rsidRPr="004873D5">
              <w:rPr>
                <w:rFonts w:cstheme="minorHAnsi"/>
                <w:color w:val="000000"/>
                <w:sz w:val="20"/>
                <w:szCs w:val="20"/>
              </w:rPr>
              <w:t>$3,750,000</w:t>
            </w:r>
          </w:p>
        </w:tc>
        <w:tc>
          <w:tcPr>
            <w:tcW w:w="1418" w:type="dxa"/>
          </w:tcPr>
          <w:p w14:paraId="5EBEAF4D" w14:textId="74CB80F8" w:rsidR="003C20CB" w:rsidRPr="003E1ADA" w:rsidRDefault="003C20CB" w:rsidP="003C20CB">
            <w:pPr>
              <w:rPr>
                <w:rFonts w:cstheme="minorHAnsi"/>
                <w:color w:val="000000"/>
                <w:sz w:val="20"/>
                <w:szCs w:val="20"/>
              </w:rPr>
            </w:pPr>
            <w:r w:rsidRPr="004873D5">
              <w:rPr>
                <w:rFonts w:cstheme="minorHAnsi"/>
                <w:color w:val="000000"/>
                <w:sz w:val="20"/>
                <w:szCs w:val="20"/>
              </w:rPr>
              <w:t>$7,500,000</w:t>
            </w:r>
          </w:p>
        </w:tc>
        <w:tc>
          <w:tcPr>
            <w:tcW w:w="5245" w:type="dxa"/>
          </w:tcPr>
          <w:p w14:paraId="54581621" w14:textId="57273056" w:rsidR="003C20CB" w:rsidRPr="00A162FD" w:rsidRDefault="003C20CB" w:rsidP="003C20CB">
            <w:pPr>
              <w:rPr>
                <w:rFonts w:cstheme="minorHAnsi"/>
                <w:color w:val="000000"/>
                <w:sz w:val="20"/>
                <w:szCs w:val="20"/>
              </w:rPr>
            </w:pPr>
            <w:r w:rsidRPr="004873D5">
              <w:rPr>
                <w:rFonts w:cstheme="minorHAnsi"/>
                <w:color w:val="000000"/>
                <w:sz w:val="20"/>
                <w:szCs w:val="20"/>
              </w:rPr>
              <w:t>The program will deliver self-contained disinfection, storage and pumping plants in 15 First Nations communities in the Kimberley region.</w:t>
            </w:r>
          </w:p>
        </w:tc>
        <w:tc>
          <w:tcPr>
            <w:tcW w:w="1984" w:type="dxa"/>
          </w:tcPr>
          <w:p w14:paraId="55667DB2" w14:textId="49DF2495" w:rsidR="00CE22A8" w:rsidRPr="004873D5" w:rsidRDefault="00395523" w:rsidP="00CE22A8">
            <w:pPr>
              <w:spacing w:after="120"/>
              <w:rPr>
                <w:rFonts w:cstheme="minorHAnsi"/>
                <w:sz w:val="20"/>
                <w:szCs w:val="20"/>
              </w:rPr>
            </w:pPr>
            <w:r>
              <w:rPr>
                <w:rFonts w:cstheme="minorHAnsi"/>
                <w:sz w:val="20"/>
                <w:szCs w:val="20"/>
              </w:rPr>
              <w:t>Contracted 30</w:t>
            </w:r>
            <w:r w:rsidR="007548B1">
              <w:rPr>
                <w:rFonts w:cstheme="minorHAnsi"/>
                <w:sz w:val="20"/>
                <w:szCs w:val="20"/>
              </w:rPr>
              <w:t> </w:t>
            </w:r>
            <w:r>
              <w:rPr>
                <w:rFonts w:cstheme="minorHAnsi"/>
                <w:sz w:val="20"/>
                <w:szCs w:val="20"/>
              </w:rPr>
              <w:t>January 2025</w:t>
            </w:r>
            <w:r w:rsidR="00CE22A8" w:rsidRPr="004873D5">
              <w:rPr>
                <w:rFonts w:cstheme="minorHAnsi"/>
                <w:sz w:val="20"/>
                <w:szCs w:val="20"/>
              </w:rPr>
              <w:t>.</w:t>
            </w:r>
          </w:p>
          <w:p w14:paraId="57F1017C" w14:textId="77777777" w:rsidR="00CE22A8" w:rsidRPr="004873D5" w:rsidRDefault="00CE22A8" w:rsidP="00CE22A8">
            <w:pPr>
              <w:spacing w:after="120"/>
              <w:rPr>
                <w:rFonts w:cstheme="minorHAnsi"/>
                <w:sz w:val="20"/>
                <w:szCs w:val="20"/>
              </w:rPr>
            </w:pPr>
            <w:r w:rsidRPr="004873D5">
              <w:rPr>
                <w:rFonts w:cstheme="minorHAnsi"/>
                <w:sz w:val="20"/>
                <w:szCs w:val="20"/>
              </w:rPr>
              <w:t>In planning.</w:t>
            </w:r>
          </w:p>
          <w:p w14:paraId="5255E52D" w14:textId="0B514B68" w:rsidR="003C20CB" w:rsidRPr="004873D5" w:rsidRDefault="00CE22A8" w:rsidP="00A162FD">
            <w:pPr>
              <w:spacing w:after="60"/>
              <w:rPr>
                <w:rFonts w:cstheme="minorHAnsi"/>
                <w:sz w:val="20"/>
                <w:szCs w:val="20"/>
              </w:rPr>
            </w:pPr>
            <w:r w:rsidRPr="004873D5">
              <w:rPr>
                <w:rFonts w:cstheme="minorHAnsi"/>
                <w:sz w:val="20"/>
                <w:szCs w:val="20"/>
              </w:rPr>
              <w:t>Expected completion</w:t>
            </w:r>
            <w:r w:rsidR="003B3359">
              <w:rPr>
                <w:rFonts w:cstheme="minorHAnsi"/>
                <w:sz w:val="20"/>
                <w:szCs w:val="20"/>
              </w:rPr>
              <w:t xml:space="preserve"> late 2027.</w:t>
            </w:r>
          </w:p>
        </w:tc>
      </w:tr>
      <w:tr w:rsidR="003C20CB" w:rsidRPr="005C1383" w14:paraId="7981D07E" w14:textId="77777777" w:rsidTr="5FA15A26">
        <w:trPr>
          <w:cantSplit/>
        </w:trPr>
        <w:tc>
          <w:tcPr>
            <w:tcW w:w="704" w:type="dxa"/>
          </w:tcPr>
          <w:p w14:paraId="4C5E8BD7" w14:textId="693874A6" w:rsidR="003C20CB" w:rsidRPr="004873D5" w:rsidRDefault="003C20CB" w:rsidP="003C20CB">
            <w:pPr>
              <w:rPr>
                <w:rFonts w:cstheme="minorHAnsi"/>
                <w:sz w:val="20"/>
                <w:szCs w:val="20"/>
              </w:rPr>
            </w:pPr>
            <w:r w:rsidRPr="004873D5">
              <w:rPr>
                <w:rFonts w:cstheme="minorHAnsi"/>
                <w:sz w:val="20"/>
                <w:szCs w:val="20"/>
              </w:rPr>
              <w:lastRenderedPageBreak/>
              <w:t>WA</w:t>
            </w:r>
          </w:p>
        </w:tc>
        <w:tc>
          <w:tcPr>
            <w:tcW w:w="3260" w:type="dxa"/>
          </w:tcPr>
          <w:p w14:paraId="6227913E" w14:textId="7651CD31" w:rsidR="003C20CB" w:rsidRPr="003E1ADA" w:rsidDel="00AA31C5" w:rsidRDefault="003C20CB" w:rsidP="003C20CB">
            <w:pPr>
              <w:rPr>
                <w:rFonts w:cstheme="minorHAnsi"/>
                <w:color w:val="000000"/>
                <w:sz w:val="20"/>
                <w:szCs w:val="20"/>
              </w:rPr>
            </w:pPr>
            <w:r w:rsidRPr="004873D5">
              <w:rPr>
                <w:rFonts w:cstheme="minorHAnsi"/>
                <w:color w:val="000000"/>
                <w:sz w:val="20"/>
                <w:szCs w:val="20"/>
              </w:rPr>
              <w:t xml:space="preserve">Water Pipework Replacement Program </w:t>
            </w:r>
            <w:r w:rsidR="00CC1C3E">
              <w:rPr>
                <w:rFonts w:cstheme="minorHAnsi"/>
                <w:color w:val="000000"/>
                <w:sz w:val="20"/>
                <w:szCs w:val="20"/>
              </w:rPr>
              <w:t>–</w:t>
            </w:r>
            <w:r w:rsidRPr="004873D5">
              <w:rPr>
                <w:rFonts w:cstheme="minorHAnsi"/>
                <w:color w:val="000000"/>
                <w:sz w:val="20"/>
                <w:szCs w:val="20"/>
              </w:rPr>
              <w:t xml:space="preserve"> Phase 1</w:t>
            </w:r>
          </w:p>
        </w:tc>
        <w:tc>
          <w:tcPr>
            <w:tcW w:w="1418" w:type="dxa"/>
          </w:tcPr>
          <w:p w14:paraId="22FBE512" w14:textId="02DE4FEF" w:rsidR="003C20CB" w:rsidRPr="003E1ADA" w:rsidRDefault="003C20CB" w:rsidP="003C20CB">
            <w:pPr>
              <w:rPr>
                <w:rFonts w:cstheme="minorHAnsi"/>
                <w:color w:val="000000"/>
                <w:sz w:val="20"/>
                <w:szCs w:val="20"/>
              </w:rPr>
            </w:pPr>
            <w:r w:rsidRPr="004873D5">
              <w:rPr>
                <w:rFonts w:cstheme="minorHAnsi"/>
                <w:color w:val="000000"/>
                <w:sz w:val="20"/>
                <w:szCs w:val="20"/>
              </w:rPr>
              <w:t>$3,000,000</w:t>
            </w:r>
          </w:p>
        </w:tc>
        <w:tc>
          <w:tcPr>
            <w:tcW w:w="1417" w:type="dxa"/>
          </w:tcPr>
          <w:p w14:paraId="348FAC72" w14:textId="6620FA09" w:rsidR="003C20CB" w:rsidRPr="003E1ADA" w:rsidRDefault="003C20CB" w:rsidP="003C20CB">
            <w:pPr>
              <w:rPr>
                <w:rFonts w:cstheme="minorHAnsi"/>
                <w:color w:val="000000"/>
                <w:sz w:val="20"/>
                <w:szCs w:val="20"/>
              </w:rPr>
            </w:pPr>
            <w:r w:rsidRPr="004873D5">
              <w:rPr>
                <w:rFonts w:cstheme="minorHAnsi"/>
                <w:color w:val="000000"/>
                <w:sz w:val="20"/>
                <w:szCs w:val="20"/>
              </w:rPr>
              <w:t>$3,000,000</w:t>
            </w:r>
          </w:p>
        </w:tc>
        <w:tc>
          <w:tcPr>
            <w:tcW w:w="1418" w:type="dxa"/>
          </w:tcPr>
          <w:p w14:paraId="06D76124" w14:textId="4D2D9242" w:rsidR="003C20CB" w:rsidRPr="003E1ADA" w:rsidRDefault="003C20CB" w:rsidP="003C20CB">
            <w:pPr>
              <w:rPr>
                <w:rFonts w:cstheme="minorHAnsi"/>
                <w:color w:val="000000"/>
                <w:sz w:val="20"/>
                <w:szCs w:val="20"/>
              </w:rPr>
            </w:pPr>
            <w:r w:rsidRPr="004873D5">
              <w:rPr>
                <w:rFonts w:cstheme="minorHAnsi"/>
                <w:color w:val="000000"/>
                <w:sz w:val="20"/>
                <w:szCs w:val="20"/>
              </w:rPr>
              <w:t>$6,000,000</w:t>
            </w:r>
          </w:p>
        </w:tc>
        <w:tc>
          <w:tcPr>
            <w:tcW w:w="5245" w:type="dxa"/>
          </w:tcPr>
          <w:p w14:paraId="1829545D" w14:textId="77777777" w:rsidR="003C20CB" w:rsidRPr="004873D5" w:rsidRDefault="003C20CB" w:rsidP="003C20CB">
            <w:pPr>
              <w:rPr>
                <w:rFonts w:cstheme="minorHAnsi"/>
                <w:color w:val="000000"/>
                <w:sz w:val="20"/>
                <w:szCs w:val="20"/>
              </w:rPr>
            </w:pPr>
            <w:r w:rsidRPr="004873D5">
              <w:rPr>
                <w:rFonts w:cstheme="minorHAnsi"/>
                <w:color w:val="000000"/>
                <w:sz w:val="20"/>
                <w:szCs w:val="20"/>
              </w:rPr>
              <w:t>Program to replace water reticulation pipes in 20 First Nations communities across the Kimberley, Pilbara and Goldfields regions.</w:t>
            </w:r>
          </w:p>
          <w:p w14:paraId="0FB65FBF" w14:textId="77777777" w:rsidR="003C20CB" w:rsidRPr="004873D5" w:rsidRDefault="003C20CB" w:rsidP="003C20CB">
            <w:pPr>
              <w:rPr>
                <w:rFonts w:cstheme="minorHAnsi"/>
                <w:sz w:val="20"/>
                <w:szCs w:val="20"/>
              </w:rPr>
            </w:pPr>
          </w:p>
        </w:tc>
        <w:tc>
          <w:tcPr>
            <w:tcW w:w="1984" w:type="dxa"/>
          </w:tcPr>
          <w:p w14:paraId="43CF45BC" w14:textId="4763704E" w:rsidR="00CE22A8" w:rsidRPr="004873D5" w:rsidRDefault="002019BA" w:rsidP="00CE22A8">
            <w:pPr>
              <w:spacing w:after="120"/>
              <w:rPr>
                <w:rFonts w:cstheme="minorHAnsi"/>
                <w:sz w:val="20"/>
                <w:szCs w:val="20"/>
              </w:rPr>
            </w:pPr>
            <w:r>
              <w:rPr>
                <w:rFonts w:cstheme="minorHAnsi"/>
                <w:sz w:val="20"/>
                <w:szCs w:val="20"/>
              </w:rPr>
              <w:t>Contracted 30</w:t>
            </w:r>
            <w:r w:rsidR="007548B1">
              <w:rPr>
                <w:rFonts w:cstheme="minorHAnsi"/>
                <w:sz w:val="20"/>
                <w:szCs w:val="20"/>
              </w:rPr>
              <w:t> </w:t>
            </w:r>
            <w:r>
              <w:rPr>
                <w:rFonts w:cstheme="minorHAnsi"/>
                <w:sz w:val="20"/>
                <w:szCs w:val="20"/>
              </w:rPr>
              <w:t>January 2025</w:t>
            </w:r>
            <w:r w:rsidR="00CE22A8" w:rsidRPr="004873D5">
              <w:rPr>
                <w:rFonts w:cstheme="minorHAnsi"/>
                <w:sz w:val="20"/>
                <w:szCs w:val="20"/>
              </w:rPr>
              <w:t>.</w:t>
            </w:r>
          </w:p>
          <w:p w14:paraId="01B31DCF" w14:textId="77777777" w:rsidR="00CE22A8" w:rsidRPr="004873D5" w:rsidRDefault="00CE22A8" w:rsidP="00CE22A8">
            <w:pPr>
              <w:spacing w:after="120"/>
              <w:rPr>
                <w:rFonts w:cstheme="minorHAnsi"/>
                <w:sz w:val="20"/>
                <w:szCs w:val="20"/>
              </w:rPr>
            </w:pPr>
            <w:r w:rsidRPr="004873D5">
              <w:rPr>
                <w:rFonts w:cstheme="minorHAnsi"/>
                <w:sz w:val="20"/>
                <w:szCs w:val="20"/>
              </w:rPr>
              <w:t>In planning.</w:t>
            </w:r>
          </w:p>
          <w:p w14:paraId="6283E8AB" w14:textId="310CF49B" w:rsidR="003C20CB" w:rsidRPr="004873D5" w:rsidRDefault="00CE22A8" w:rsidP="00A162FD">
            <w:pPr>
              <w:spacing w:after="60"/>
              <w:rPr>
                <w:rFonts w:cstheme="minorHAnsi"/>
                <w:sz w:val="20"/>
                <w:szCs w:val="20"/>
              </w:rPr>
            </w:pPr>
            <w:r w:rsidRPr="004873D5">
              <w:rPr>
                <w:rFonts w:cstheme="minorHAnsi"/>
                <w:sz w:val="20"/>
                <w:szCs w:val="20"/>
              </w:rPr>
              <w:t>Expected completion</w:t>
            </w:r>
            <w:r w:rsidR="00E36BB4">
              <w:rPr>
                <w:rFonts w:cstheme="minorHAnsi"/>
                <w:sz w:val="20"/>
                <w:szCs w:val="20"/>
              </w:rPr>
              <w:t xml:space="preserve"> late 2027.</w:t>
            </w:r>
          </w:p>
        </w:tc>
      </w:tr>
      <w:tr w:rsidR="003C20CB" w:rsidRPr="005C1383" w14:paraId="21D6B150" w14:textId="77777777" w:rsidTr="5FA15A26">
        <w:trPr>
          <w:cantSplit/>
        </w:trPr>
        <w:tc>
          <w:tcPr>
            <w:tcW w:w="704" w:type="dxa"/>
          </w:tcPr>
          <w:p w14:paraId="46827DA0" w14:textId="1BEA44ED" w:rsidR="003C20CB" w:rsidRPr="004873D5" w:rsidRDefault="003C20CB" w:rsidP="003C20CB">
            <w:pPr>
              <w:rPr>
                <w:rFonts w:cstheme="minorHAnsi"/>
                <w:sz w:val="20"/>
                <w:szCs w:val="20"/>
              </w:rPr>
            </w:pPr>
            <w:r w:rsidRPr="004873D5">
              <w:rPr>
                <w:rFonts w:cstheme="minorHAnsi"/>
                <w:sz w:val="20"/>
                <w:szCs w:val="20"/>
              </w:rPr>
              <w:t>WA</w:t>
            </w:r>
          </w:p>
        </w:tc>
        <w:tc>
          <w:tcPr>
            <w:tcW w:w="3260" w:type="dxa"/>
          </w:tcPr>
          <w:p w14:paraId="171A3F5D" w14:textId="5CF9AC4D" w:rsidR="003C20CB" w:rsidRPr="00D31EA2" w:rsidDel="00AA31C5" w:rsidRDefault="003C20CB" w:rsidP="003C20CB">
            <w:pPr>
              <w:rPr>
                <w:rFonts w:cstheme="minorHAnsi"/>
                <w:color w:val="000000"/>
                <w:sz w:val="20"/>
                <w:szCs w:val="20"/>
              </w:rPr>
            </w:pPr>
            <w:r w:rsidRPr="004873D5">
              <w:rPr>
                <w:rFonts w:cstheme="minorHAnsi"/>
                <w:color w:val="000000"/>
                <w:sz w:val="20"/>
                <w:szCs w:val="20"/>
              </w:rPr>
              <w:t xml:space="preserve">Chlorination of Water Supply </w:t>
            </w:r>
            <w:r w:rsidR="00BF537C">
              <w:rPr>
                <w:rFonts w:cstheme="minorHAnsi"/>
                <w:color w:val="000000"/>
                <w:sz w:val="20"/>
                <w:szCs w:val="20"/>
              </w:rPr>
              <w:t>–</w:t>
            </w:r>
            <w:r w:rsidR="00D31EA2">
              <w:rPr>
                <w:rFonts w:cstheme="minorHAnsi"/>
                <w:color w:val="000000"/>
                <w:sz w:val="20"/>
                <w:szCs w:val="20"/>
              </w:rPr>
              <w:br/>
            </w:r>
            <w:r w:rsidR="0036579C" w:rsidRPr="004873D5">
              <w:rPr>
                <w:rFonts w:cstheme="minorHAnsi"/>
                <w:color w:val="000000"/>
                <w:sz w:val="20"/>
                <w:szCs w:val="20"/>
              </w:rPr>
              <w:t>Phas</w:t>
            </w:r>
            <w:r w:rsidR="0036579C">
              <w:rPr>
                <w:rFonts w:cstheme="minorHAnsi"/>
                <w:color w:val="000000"/>
                <w:sz w:val="20"/>
                <w:szCs w:val="20"/>
              </w:rPr>
              <w:t>e 1</w:t>
            </w:r>
          </w:p>
        </w:tc>
        <w:tc>
          <w:tcPr>
            <w:tcW w:w="1418" w:type="dxa"/>
          </w:tcPr>
          <w:p w14:paraId="64FD9D43" w14:textId="75211A8C" w:rsidR="003C20CB" w:rsidRPr="00D31EA2" w:rsidRDefault="003C20CB" w:rsidP="003C20CB">
            <w:pPr>
              <w:rPr>
                <w:rFonts w:cstheme="minorHAnsi"/>
                <w:color w:val="000000"/>
                <w:sz w:val="20"/>
                <w:szCs w:val="20"/>
              </w:rPr>
            </w:pPr>
            <w:r w:rsidRPr="004873D5">
              <w:rPr>
                <w:rFonts w:cstheme="minorHAnsi"/>
                <w:color w:val="000000"/>
                <w:sz w:val="20"/>
                <w:szCs w:val="20"/>
              </w:rPr>
              <w:t>$3,000,000</w:t>
            </w:r>
          </w:p>
        </w:tc>
        <w:tc>
          <w:tcPr>
            <w:tcW w:w="1417" w:type="dxa"/>
          </w:tcPr>
          <w:p w14:paraId="7087024E" w14:textId="09A64A72" w:rsidR="003C20CB" w:rsidRPr="00D31EA2" w:rsidRDefault="003C20CB" w:rsidP="003C20CB">
            <w:pPr>
              <w:rPr>
                <w:rFonts w:cstheme="minorHAnsi"/>
                <w:color w:val="000000"/>
                <w:sz w:val="20"/>
                <w:szCs w:val="20"/>
              </w:rPr>
            </w:pPr>
            <w:r w:rsidRPr="004873D5">
              <w:rPr>
                <w:rFonts w:cstheme="minorHAnsi"/>
                <w:color w:val="000000"/>
                <w:sz w:val="20"/>
                <w:szCs w:val="20"/>
              </w:rPr>
              <w:t>$3,000,000</w:t>
            </w:r>
          </w:p>
        </w:tc>
        <w:tc>
          <w:tcPr>
            <w:tcW w:w="1418" w:type="dxa"/>
          </w:tcPr>
          <w:p w14:paraId="06706AEB" w14:textId="5BA3335D" w:rsidR="003C20CB" w:rsidRPr="00D31EA2" w:rsidRDefault="003C20CB" w:rsidP="003C20CB">
            <w:pPr>
              <w:rPr>
                <w:rFonts w:cstheme="minorHAnsi"/>
                <w:color w:val="000000"/>
                <w:sz w:val="20"/>
                <w:szCs w:val="20"/>
              </w:rPr>
            </w:pPr>
            <w:r w:rsidRPr="004873D5">
              <w:rPr>
                <w:rFonts w:cstheme="minorHAnsi"/>
                <w:color w:val="000000"/>
                <w:sz w:val="20"/>
                <w:szCs w:val="20"/>
              </w:rPr>
              <w:t>$6,000,000</w:t>
            </w:r>
          </w:p>
        </w:tc>
        <w:tc>
          <w:tcPr>
            <w:tcW w:w="5245" w:type="dxa"/>
          </w:tcPr>
          <w:p w14:paraId="21C26129" w14:textId="5AF53DC4" w:rsidR="003C20CB" w:rsidRPr="00D31EA2" w:rsidRDefault="003C20CB" w:rsidP="003C20CB">
            <w:pPr>
              <w:rPr>
                <w:rFonts w:cstheme="minorHAnsi"/>
                <w:color w:val="000000"/>
                <w:sz w:val="20"/>
                <w:szCs w:val="20"/>
              </w:rPr>
            </w:pPr>
            <w:r w:rsidRPr="004873D5">
              <w:rPr>
                <w:rFonts w:cstheme="minorHAnsi"/>
                <w:color w:val="000000"/>
                <w:sz w:val="20"/>
                <w:szCs w:val="20"/>
              </w:rPr>
              <w:t>The project will install chlorination disinfection units in 10 First Nations communities across the Kimberley and Pilbara regions.</w:t>
            </w:r>
          </w:p>
        </w:tc>
        <w:tc>
          <w:tcPr>
            <w:tcW w:w="1984" w:type="dxa"/>
          </w:tcPr>
          <w:p w14:paraId="05E93167" w14:textId="1B96408B" w:rsidR="00CE22A8" w:rsidRPr="004873D5" w:rsidRDefault="002019BA" w:rsidP="00CE22A8">
            <w:pPr>
              <w:spacing w:after="120"/>
              <w:rPr>
                <w:rFonts w:cstheme="minorHAnsi"/>
                <w:sz w:val="20"/>
                <w:szCs w:val="20"/>
              </w:rPr>
            </w:pPr>
            <w:r>
              <w:rPr>
                <w:rFonts w:cstheme="minorHAnsi"/>
                <w:sz w:val="20"/>
                <w:szCs w:val="20"/>
              </w:rPr>
              <w:t>Contracted 30</w:t>
            </w:r>
            <w:r w:rsidR="007548B1">
              <w:rPr>
                <w:rFonts w:cstheme="minorHAnsi"/>
                <w:sz w:val="20"/>
                <w:szCs w:val="20"/>
              </w:rPr>
              <w:t> </w:t>
            </w:r>
            <w:r>
              <w:rPr>
                <w:rFonts w:cstheme="minorHAnsi"/>
                <w:sz w:val="20"/>
                <w:szCs w:val="20"/>
              </w:rPr>
              <w:t>January 2025</w:t>
            </w:r>
            <w:r w:rsidR="00CE22A8" w:rsidRPr="004873D5">
              <w:rPr>
                <w:rFonts w:cstheme="minorHAnsi"/>
                <w:sz w:val="20"/>
                <w:szCs w:val="20"/>
              </w:rPr>
              <w:t>.</w:t>
            </w:r>
          </w:p>
          <w:p w14:paraId="5E18F549" w14:textId="77777777" w:rsidR="00CE22A8" w:rsidRPr="004873D5" w:rsidRDefault="00CE22A8" w:rsidP="00CE22A8">
            <w:pPr>
              <w:spacing w:after="120"/>
              <w:rPr>
                <w:rFonts w:cstheme="minorHAnsi"/>
                <w:sz w:val="20"/>
                <w:szCs w:val="20"/>
              </w:rPr>
            </w:pPr>
            <w:r w:rsidRPr="004873D5">
              <w:rPr>
                <w:rFonts w:cstheme="minorHAnsi"/>
                <w:sz w:val="20"/>
                <w:szCs w:val="20"/>
              </w:rPr>
              <w:t>In planning.</w:t>
            </w:r>
          </w:p>
          <w:p w14:paraId="391626AE" w14:textId="44D2526F" w:rsidR="003C20CB" w:rsidRPr="004873D5" w:rsidRDefault="00CE22A8" w:rsidP="00A162FD">
            <w:pPr>
              <w:spacing w:after="60"/>
              <w:rPr>
                <w:rFonts w:cstheme="minorHAnsi"/>
                <w:sz w:val="20"/>
                <w:szCs w:val="20"/>
              </w:rPr>
            </w:pPr>
            <w:r w:rsidRPr="004873D5">
              <w:rPr>
                <w:rFonts w:cstheme="minorHAnsi"/>
                <w:sz w:val="20"/>
                <w:szCs w:val="20"/>
              </w:rPr>
              <w:t>Expected completion</w:t>
            </w:r>
            <w:r w:rsidR="004C06A1">
              <w:rPr>
                <w:rFonts w:cstheme="minorHAnsi"/>
                <w:sz w:val="20"/>
                <w:szCs w:val="20"/>
              </w:rPr>
              <w:t xml:space="preserve"> late 2027.</w:t>
            </w:r>
          </w:p>
        </w:tc>
      </w:tr>
      <w:tr w:rsidR="003C20CB" w:rsidRPr="005C1383" w14:paraId="4E19C740" w14:textId="77777777" w:rsidTr="5FA15A26">
        <w:trPr>
          <w:cantSplit/>
        </w:trPr>
        <w:tc>
          <w:tcPr>
            <w:tcW w:w="704" w:type="dxa"/>
          </w:tcPr>
          <w:p w14:paraId="1D28AE94" w14:textId="3C4A37EB" w:rsidR="003C20CB" w:rsidRPr="004873D5" w:rsidRDefault="003C20CB" w:rsidP="003C20CB">
            <w:pPr>
              <w:rPr>
                <w:rFonts w:cstheme="minorHAnsi"/>
                <w:sz w:val="20"/>
                <w:szCs w:val="20"/>
              </w:rPr>
            </w:pPr>
            <w:r w:rsidRPr="004873D5">
              <w:rPr>
                <w:rFonts w:cstheme="minorHAnsi"/>
                <w:sz w:val="20"/>
                <w:szCs w:val="20"/>
              </w:rPr>
              <w:t>WA</w:t>
            </w:r>
          </w:p>
        </w:tc>
        <w:tc>
          <w:tcPr>
            <w:tcW w:w="3260" w:type="dxa"/>
          </w:tcPr>
          <w:p w14:paraId="3CBE23D4" w14:textId="373276F0" w:rsidR="003C20CB" w:rsidRPr="00D31EA2" w:rsidDel="00AA31C5" w:rsidRDefault="003C20CB" w:rsidP="003C20CB">
            <w:pPr>
              <w:rPr>
                <w:rFonts w:cstheme="minorHAnsi"/>
                <w:color w:val="000000"/>
                <w:sz w:val="20"/>
                <w:szCs w:val="20"/>
              </w:rPr>
            </w:pPr>
            <w:r w:rsidRPr="004873D5">
              <w:rPr>
                <w:rFonts w:cstheme="minorHAnsi"/>
                <w:color w:val="000000"/>
                <w:sz w:val="20"/>
                <w:szCs w:val="20"/>
              </w:rPr>
              <w:t xml:space="preserve">Bore Pipe Upgrade Program </w:t>
            </w:r>
            <w:r w:rsidR="00BF537C">
              <w:rPr>
                <w:rFonts w:cstheme="minorHAnsi"/>
                <w:color w:val="000000"/>
                <w:sz w:val="20"/>
                <w:szCs w:val="20"/>
              </w:rPr>
              <w:t>–</w:t>
            </w:r>
            <w:r w:rsidRPr="004873D5">
              <w:rPr>
                <w:rFonts w:cstheme="minorHAnsi"/>
                <w:color w:val="000000"/>
                <w:sz w:val="20"/>
                <w:szCs w:val="20"/>
              </w:rPr>
              <w:t xml:space="preserve"> Phase</w:t>
            </w:r>
            <w:r w:rsidR="001179DB">
              <w:rPr>
                <w:rFonts w:cstheme="minorHAnsi"/>
                <w:color w:val="000000"/>
                <w:sz w:val="20"/>
                <w:szCs w:val="20"/>
              </w:rPr>
              <w:t> </w:t>
            </w:r>
            <w:r w:rsidRPr="004873D5">
              <w:rPr>
                <w:rFonts w:cstheme="minorHAnsi"/>
                <w:color w:val="000000"/>
                <w:sz w:val="20"/>
                <w:szCs w:val="20"/>
              </w:rPr>
              <w:t>1 </w:t>
            </w:r>
          </w:p>
        </w:tc>
        <w:tc>
          <w:tcPr>
            <w:tcW w:w="1418" w:type="dxa"/>
          </w:tcPr>
          <w:p w14:paraId="65716177" w14:textId="7958D83B" w:rsidR="003C20CB" w:rsidRPr="00C53C4A" w:rsidRDefault="003C20CB" w:rsidP="003C20CB">
            <w:pPr>
              <w:rPr>
                <w:rFonts w:cstheme="minorHAnsi"/>
                <w:color w:val="000000"/>
                <w:sz w:val="20"/>
                <w:szCs w:val="20"/>
              </w:rPr>
            </w:pPr>
            <w:r w:rsidRPr="004873D5">
              <w:rPr>
                <w:rFonts w:cstheme="minorHAnsi"/>
                <w:color w:val="000000"/>
                <w:sz w:val="20"/>
                <w:szCs w:val="20"/>
              </w:rPr>
              <w:t>$2,625,000</w:t>
            </w:r>
          </w:p>
        </w:tc>
        <w:tc>
          <w:tcPr>
            <w:tcW w:w="1417" w:type="dxa"/>
          </w:tcPr>
          <w:p w14:paraId="49B5102F" w14:textId="20B608EA" w:rsidR="003C20CB" w:rsidRPr="00C53C4A" w:rsidRDefault="003C20CB" w:rsidP="003C20CB">
            <w:pPr>
              <w:rPr>
                <w:rFonts w:cstheme="minorHAnsi"/>
                <w:color w:val="000000"/>
                <w:sz w:val="20"/>
                <w:szCs w:val="20"/>
              </w:rPr>
            </w:pPr>
            <w:r w:rsidRPr="004873D5">
              <w:rPr>
                <w:rFonts w:cstheme="minorHAnsi"/>
                <w:color w:val="000000"/>
                <w:sz w:val="20"/>
                <w:szCs w:val="20"/>
              </w:rPr>
              <w:t>$2,625,000</w:t>
            </w:r>
          </w:p>
        </w:tc>
        <w:tc>
          <w:tcPr>
            <w:tcW w:w="1418" w:type="dxa"/>
          </w:tcPr>
          <w:p w14:paraId="423AC1E0" w14:textId="09023A69" w:rsidR="003C20CB" w:rsidRPr="00C53C4A" w:rsidRDefault="003C20CB" w:rsidP="003C20CB">
            <w:pPr>
              <w:rPr>
                <w:rFonts w:cstheme="minorHAnsi"/>
                <w:color w:val="000000"/>
                <w:sz w:val="20"/>
                <w:szCs w:val="20"/>
              </w:rPr>
            </w:pPr>
            <w:r w:rsidRPr="004873D5">
              <w:rPr>
                <w:rFonts w:cstheme="minorHAnsi"/>
                <w:color w:val="000000"/>
                <w:sz w:val="20"/>
                <w:szCs w:val="20"/>
              </w:rPr>
              <w:t>$5,250,000</w:t>
            </w:r>
          </w:p>
        </w:tc>
        <w:tc>
          <w:tcPr>
            <w:tcW w:w="5245" w:type="dxa"/>
          </w:tcPr>
          <w:p w14:paraId="632C904E" w14:textId="6015A273" w:rsidR="003C20CB" w:rsidRPr="00D31EA2" w:rsidRDefault="003C20CB" w:rsidP="003C20CB">
            <w:pPr>
              <w:rPr>
                <w:rFonts w:cstheme="minorHAnsi"/>
                <w:color w:val="000000"/>
                <w:sz w:val="20"/>
                <w:szCs w:val="20"/>
              </w:rPr>
            </w:pPr>
            <w:r w:rsidRPr="004873D5">
              <w:rPr>
                <w:rFonts w:cstheme="minorHAnsi"/>
                <w:color w:val="000000"/>
                <w:sz w:val="20"/>
                <w:szCs w:val="20"/>
              </w:rPr>
              <w:t>Replacement of pipe connecting bores to water treatment plants in 15 First Nations communities across north-west Western Australia.</w:t>
            </w:r>
          </w:p>
        </w:tc>
        <w:tc>
          <w:tcPr>
            <w:tcW w:w="1984" w:type="dxa"/>
          </w:tcPr>
          <w:p w14:paraId="3CB7A0AE" w14:textId="489696A0" w:rsidR="00CE22A8" w:rsidRPr="004873D5" w:rsidRDefault="006C611A" w:rsidP="00CE22A8">
            <w:pPr>
              <w:spacing w:after="120"/>
              <w:rPr>
                <w:rFonts w:cstheme="minorHAnsi"/>
                <w:sz w:val="20"/>
                <w:szCs w:val="20"/>
              </w:rPr>
            </w:pPr>
            <w:r>
              <w:rPr>
                <w:rFonts w:cstheme="minorHAnsi"/>
                <w:sz w:val="20"/>
                <w:szCs w:val="20"/>
              </w:rPr>
              <w:t>Contracted 30</w:t>
            </w:r>
            <w:r w:rsidR="003C08DC">
              <w:rPr>
                <w:rFonts w:cstheme="minorHAnsi"/>
                <w:sz w:val="20"/>
                <w:szCs w:val="20"/>
              </w:rPr>
              <w:t> </w:t>
            </w:r>
            <w:r>
              <w:rPr>
                <w:rFonts w:cstheme="minorHAnsi"/>
                <w:sz w:val="20"/>
                <w:szCs w:val="20"/>
              </w:rPr>
              <w:t>January 2025</w:t>
            </w:r>
            <w:r w:rsidR="00CE22A8" w:rsidRPr="004873D5">
              <w:rPr>
                <w:rFonts w:cstheme="minorHAnsi"/>
                <w:sz w:val="20"/>
                <w:szCs w:val="20"/>
              </w:rPr>
              <w:t>.</w:t>
            </w:r>
          </w:p>
          <w:p w14:paraId="6B9C00C2" w14:textId="77777777" w:rsidR="00CE22A8" w:rsidRPr="004873D5" w:rsidRDefault="00CE22A8" w:rsidP="00CE22A8">
            <w:pPr>
              <w:spacing w:after="120"/>
              <w:rPr>
                <w:rFonts w:cstheme="minorHAnsi"/>
                <w:sz w:val="20"/>
                <w:szCs w:val="20"/>
              </w:rPr>
            </w:pPr>
            <w:r w:rsidRPr="004873D5">
              <w:rPr>
                <w:rFonts w:cstheme="minorHAnsi"/>
                <w:sz w:val="20"/>
                <w:szCs w:val="20"/>
              </w:rPr>
              <w:t>In planning.</w:t>
            </w:r>
          </w:p>
          <w:p w14:paraId="3FA8E9AF" w14:textId="5D06787C" w:rsidR="003C20CB" w:rsidRPr="004873D5" w:rsidRDefault="00CE22A8" w:rsidP="00A162FD">
            <w:pPr>
              <w:spacing w:after="60"/>
              <w:rPr>
                <w:rFonts w:cstheme="minorHAnsi"/>
                <w:sz w:val="20"/>
                <w:szCs w:val="20"/>
              </w:rPr>
            </w:pPr>
            <w:r w:rsidRPr="004873D5">
              <w:rPr>
                <w:rFonts w:cstheme="minorHAnsi"/>
                <w:sz w:val="20"/>
                <w:szCs w:val="20"/>
              </w:rPr>
              <w:t>Expected completion</w:t>
            </w:r>
            <w:r w:rsidR="00E36BB4">
              <w:rPr>
                <w:rFonts w:cstheme="minorHAnsi"/>
                <w:sz w:val="20"/>
                <w:szCs w:val="20"/>
              </w:rPr>
              <w:t xml:space="preserve"> </w:t>
            </w:r>
            <w:r w:rsidR="00871EFA">
              <w:rPr>
                <w:rFonts w:cstheme="minorHAnsi"/>
                <w:sz w:val="20"/>
                <w:szCs w:val="20"/>
              </w:rPr>
              <w:t xml:space="preserve">late </w:t>
            </w:r>
            <w:r w:rsidR="00E36BB4">
              <w:rPr>
                <w:rFonts w:cstheme="minorHAnsi"/>
                <w:sz w:val="20"/>
                <w:szCs w:val="20"/>
              </w:rPr>
              <w:t>2027.</w:t>
            </w:r>
          </w:p>
        </w:tc>
      </w:tr>
      <w:tr w:rsidR="00C53C4A" w:rsidRPr="005C1383" w14:paraId="34D4E814" w14:textId="77777777" w:rsidTr="5FA15A26">
        <w:trPr>
          <w:cantSplit/>
        </w:trPr>
        <w:tc>
          <w:tcPr>
            <w:tcW w:w="704" w:type="dxa"/>
          </w:tcPr>
          <w:p w14:paraId="79E054C4" w14:textId="77777777" w:rsidR="00C53C4A" w:rsidRPr="004873D5" w:rsidRDefault="00C53C4A" w:rsidP="00D31EA2">
            <w:pPr>
              <w:rPr>
                <w:rFonts w:cstheme="minorHAnsi"/>
                <w:sz w:val="20"/>
                <w:szCs w:val="20"/>
              </w:rPr>
            </w:pPr>
            <w:r w:rsidRPr="004873D5">
              <w:rPr>
                <w:rFonts w:cstheme="minorHAnsi"/>
                <w:sz w:val="20"/>
                <w:szCs w:val="20"/>
              </w:rPr>
              <w:t>WA</w:t>
            </w:r>
          </w:p>
        </w:tc>
        <w:tc>
          <w:tcPr>
            <w:tcW w:w="3260" w:type="dxa"/>
          </w:tcPr>
          <w:p w14:paraId="3C59BA34" w14:textId="2DD1D0AC" w:rsidR="00C53C4A" w:rsidRPr="00D31EA2" w:rsidDel="00AA31C5" w:rsidRDefault="00C53C4A" w:rsidP="00D31EA2">
            <w:pPr>
              <w:rPr>
                <w:rFonts w:cstheme="minorHAnsi"/>
                <w:color w:val="000000"/>
                <w:sz w:val="20"/>
                <w:szCs w:val="20"/>
              </w:rPr>
            </w:pPr>
            <w:r w:rsidRPr="004873D5">
              <w:rPr>
                <w:rFonts w:cstheme="minorHAnsi"/>
                <w:color w:val="000000"/>
                <w:sz w:val="20"/>
                <w:szCs w:val="20"/>
              </w:rPr>
              <w:t xml:space="preserve">Bore Sealing Program </w:t>
            </w:r>
            <w:r>
              <w:rPr>
                <w:rFonts w:cstheme="minorHAnsi"/>
                <w:color w:val="000000"/>
                <w:sz w:val="20"/>
                <w:szCs w:val="20"/>
              </w:rPr>
              <w:t>–</w:t>
            </w:r>
            <w:r w:rsidRPr="004873D5">
              <w:rPr>
                <w:rFonts w:cstheme="minorHAnsi"/>
                <w:color w:val="000000"/>
                <w:sz w:val="20"/>
                <w:szCs w:val="20"/>
              </w:rPr>
              <w:t xml:space="preserve"> Phase 1</w:t>
            </w:r>
          </w:p>
        </w:tc>
        <w:tc>
          <w:tcPr>
            <w:tcW w:w="1418" w:type="dxa"/>
          </w:tcPr>
          <w:p w14:paraId="69AE4B21" w14:textId="606C5062" w:rsidR="00C53C4A" w:rsidRPr="00C53C4A" w:rsidRDefault="00C53C4A" w:rsidP="00D31EA2">
            <w:pPr>
              <w:rPr>
                <w:rFonts w:cstheme="minorHAnsi"/>
                <w:color w:val="000000"/>
                <w:sz w:val="20"/>
                <w:szCs w:val="20"/>
              </w:rPr>
            </w:pPr>
            <w:r w:rsidRPr="004873D5">
              <w:rPr>
                <w:rFonts w:cstheme="minorHAnsi"/>
                <w:color w:val="000000"/>
                <w:sz w:val="20"/>
                <w:szCs w:val="20"/>
              </w:rPr>
              <w:t>$2,250,000</w:t>
            </w:r>
          </w:p>
        </w:tc>
        <w:tc>
          <w:tcPr>
            <w:tcW w:w="1417" w:type="dxa"/>
          </w:tcPr>
          <w:p w14:paraId="32A3C5AD" w14:textId="4040A1AA" w:rsidR="00C53C4A" w:rsidRPr="00C53C4A" w:rsidRDefault="00C53C4A" w:rsidP="00D31EA2">
            <w:pPr>
              <w:rPr>
                <w:rFonts w:cstheme="minorHAnsi"/>
                <w:color w:val="000000"/>
                <w:sz w:val="20"/>
                <w:szCs w:val="20"/>
              </w:rPr>
            </w:pPr>
            <w:r w:rsidRPr="004873D5">
              <w:rPr>
                <w:rFonts w:cstheme="minorHAnsi"/>
                <w:color w:val="000000"/>
                <w:sz w:val="20"/>
                <w:szCs w:val="20"/>
              </w:rPr>
              <w:t>$2,250,000</w:t>
            </w:r>
          </w:p>
        </w:tc>
        <w:tc>
          <w:tcPr>
            <w:tcW w:w="1418" w:type="dxa"/>
          </w:tcPr>
          <w:p w14:paraId="60CA1F8C" w14:textId="4AEF0719" w:rsidR="00C53C4A" w:rsidRPr="00C53C4A" w:rsidRDefault="00C53C4A" w:rsidP="00D31EA2">
            <w:pPr>
              <w:rPr>
                <w:rFonts w:cstheme="minorHAnsi"/>
                <w:color w:val="000000"/>
                <w:sz w:val="20"/>
                <w:szCs w:val="20"/>
              </w:rPr>
            </w:pPr>
            <w:r w:rsidRPr="004873D5">
              <w:rPr>
                <w:rFonts w:cstheme="minorHAnsi"/>
                <w:color w:val="000000"/>
                <w:sz w:val="20"/>
                <w:szCs w:val="20"/>
              </w:rPr>
              <w:t>$4,500,000</w:t>
            </w:r>
          </w:p>
        </w:tc>
        <w:tc>
          <w:tcPr>
            <w:tcW w:w="5245" w:type="dxa"/>
          </w:tcPr>
          <w:p w14:paraId="554B1684" w14:textId="427BBC4F" w:rsidR="00C53C4A" w:rsidRPr="00D31EA2" w:rsidRDefault="00C53C4A" w:rsidP="00D31EA2">
            <w:pPr>
              <w:rPr>
                <w:rFonts w:cstheme="minorHAnsi"/>
                <w:color w:val="000000"/>
                <w:sz w:val="20"/>
                <w:szCs w:val="20"/>
              </w:rPr>
            </w:pPr>
            <w:r w:rsidRPr="004873D5">
              <w:rPr>
                <w:rFonts w:cstheme="minorHAnsi"/>
                <w:color w:val="000000"/>
                <w:sz w:val="20"/>
                <w:szCs w:val="20"/>
              </w:rPr>
              <w:t>Program to seal bores across 24 First Nations communities in Kimberley and Pilbara regions.</w:t>
            </w:r>
          </w:p>
        </w:tc>
        <w:tc>
          <w:tcPr>
            <w:tcW w:w="1984" w:type="dxa"/>
          </w:tcPr>
          <w:p w14:paraId="3CABADA8" w14:textId="05932EC0" w:rsidR="00C53C4A" w:rsidRPr="004873D5" w:rsidRDefault="00786BC0" w:rsidP="007B57F0">
            <w:pPr>
              <w:spacing w:after="80"/>
              <w:rPr>
                <w:rFonts w:cstheme="minorHAnsi"/>
                <w:sz w:val="20"/>
                <w:szCs w:val="20"/>
              </w:rPr>
            </w:pPr>
            <w:r>
              <w:rPr>
                <w:rFonts w:cstheme="minorHAnsi"/>
                <w:sz w:val="20"/>
                <w:szCs w:val="20"/>
              </w:rPr>
              <w:t>Contracted 30</w:t>
            </w:r>
            <w:r w:rsidR="003C08DC">
              <w:rPr>
                <w:rFonts w:cstheme="minorHAnsi"/>
                <w:sz w:val="20"/>
                <w:szCs w:val="20"/>
              </w:rPr>
              <w:t> </w:t>
            </w:r>
            <w:r>
              <w:rPr>
                <w:rFonts w:cstheme="minorHAnsi"/>
                <w:sz w:val="20"/>
                <w:szCs w:val="20"/>
              </w:rPr>
              <w:t>January 2025</w:t>
            </w:r>
            <w:r w:rsidR="00C53C4A" w:rsidRPr="004873D5">
              <w:rPr>
                <w:rFonts w:cstheme="minorHAnsi"/>
                <w:sz w:val="20"/>
                <w:szCs w:val="20"/>
              </w:rPr>
              <w:t>.</w:t>
            </w:r>
          </w:p>
          <w:p w14:paraId="2131C87F" w14:textId="77777777" w:rsidR="00C53C4A" w:rsidRPr="004873D5" w:rsidRDefault="00C53C4A" w:rsidP="007B57F0">
            <w:pPr>
              <w:spacing w:after="80"/>
              <w:rPr>
                <w:rFonts w:cstheme="minorHAnsi"/>
                <w:sz w:val="20"/>
                <w:szCs w:val="20"/>
              </w:rPr>
            </w:pPr>
            <w:r w:rsidRPr="004873D5">
              <w:rPr>
                <w:rFonts w:cstheme="minorHAnsi"/>
                <w:sz w:val="20"/>
                <w:szCs w:val="20"/>
              </w:rPr>
              <w:t>In planning.</w:t>
            </w:r>
          </w:p>
          <w:p w14:paraId="0DE56809" w14:textId="77777777" w:rsidR="00C53C4A" w:rsidRPr="004873D5" w:rsidRDefault="00C53C4A" w:rsidP="00A162FD">
            <w:pPr>
              <w:spacing w:after="60"/>
              <w:rPr>
                <w:rFonts w:cstheme="minorHAnsi"/>
                <w:sz w:val="20"/>
                <w:szCs w:val="20"/>
              </w:rPr>
            </w:pPr>
            <w:r w:rsidRPr="004873D5">
              <w:rPr>
                <w:rFonts w:cstheme="minorHAnsi"/>
                <w:sz w:val="20"/>
                <w:szCs w:val="20"/>
              </w:rPr>
              <w:t>Expected completion</w:t>
            </w:r>
            <w:r>
              <w:rPr>
                <w:rFonts w:cstheme="minorHAnsi"/>
                <w:sz w:val="20"/>
                <w:szCs w:val="20"/>
              </w:rPr>
              <w:t xml:space="preserve"> mid-2027.</w:t>
            </w:r>
          </w:p>
        </w:tc>
      </w:tr>
      <w:tr w:rsidR="00C53C4A" w:rsidRPr="005C1383" w14:paraId="5CC14193" w14:textId="77777777" w:rsidTr="5FA15A26">
        <w:trPr>
          <w:cantSplit/>
        </w:trPr>
        <w:tc>
          <w:tcPr>
            <w:tcW w:w="704" w:type="dxa"/>
          </w:tcPr>
          <w:p w14:paraId="21BDE7AA" w14:textId="77777777" w:rsidR="00C53C4A" w:rsidRPr="004873D5" w:rsidRDefault="00C53C4A" w:rsidP="00D31EA2">
            <w:pPr>
              <w:rPr>
                <w:rFonts w:cstheme="minorHAnsi"/>
                <w:sz w:val="20"/>
                <w:szCs w:val="20"/>
              </w:rPr>
            </w:pPr>
            <w:r w:rsidRPr="004873D5">
              <w:rPr>
                <w:rFonts w:cstheme="minorHAnsi"/>
                <w:sz w:val="20"/>
                <w:szCs w:val="20"/>
              </w:rPr>
              <w:t>WA</w:t>
            </w:r>
          </w:p>
        </w:tc>
        <w:tc>
          <w:tcPr>
            <w:tcW w:w="3260" w:type="dxa"/>
          </w:tcPr>
          <w:p w14:paraId="0D6D2619" w14:textId="77777777" w:rsidR="00C53C4A" w:rsidRPr="003E1ADA" w:rsidDel="00AA31C5" w:rsidRDefault="00C53C4A" w:rsidP="00D31EA2">
            <w:pPr>
              <w:rPr>
                <w:rFonts w:cstheme="minorHAnsi"/>
                <w:color w:val="000000"/>
                <w:sz w:val="20"/>
                <w:szCs w:val="20"/>
              </w:rPr>
            </w:pPr>
            <w:r w:rsidRPr="004873D5">
              <w:rPr>
                <w:rFonts w:cstheme="minorHAnsi"/>
                <w:color w:val="000000"/>
                <w:sz w:val="20"/>
                <w:szCs w:val="20"/>
              </w:rPr>
              <w:t xml:space="preserve">Water Security for the </w:t>
            </w:r>
            <w:proofErr w:type="spellStart"/>
            <w:r w:rsidRPr="004873D5">
              <w:rPr>
                <w:rFonts w:cstheme="minorHAnsi"/>
                <w:color w:val="000000"/>
                <w:sz w:val="20"/>
                <w:szCs w:val="20"/>
              </w:rPr>
              <w:t>Lundja</w:t>
            </w:r>
            <w:proofErr w:type="spellEnd"/>
            <w:r w:rsidRPr="004873D5">
              <w:rPr>
                <w:rFonts w:cstheme="minorHAnsi"/>
                <w:color w:val="000000"/>
                <w:sz w:val="20"/>
                <w:szCs w:val="20"/>
              </w:rPr>
              <w:t xml:space="preserve"> Aboriginal Community</w:t>
            </w:r>
          </w:p>
        </w:tc>
        <w:tc>
          <w:tcPr>
            <w:tcW w:w="1418" w:type="dxa"/>
          </w:tcPr>
          <w:p w14:paraId="2F5B4F8B" w14:textId="77777777" w:rsidR="00C53C4A" w:rsidRPr="003E1ADA" w:rsidRDefault="00C53C4A" w:rsidP="00D31EA2">
            <w:pPr>
              <w:rPr>
                <w:rFonts w:cstheme="minorHAnsi"/>
                <w:color w:val="000000"/>
                <w:sz w:val="20"/>
                <w:szCs w:val="20"/>
              </w:rPr>
            </w:pPr>
            <w:r w:rsidRPr="004873D5">
              <w:rPr>
                <w:rFonts w:cstheme="minorHAnsi"/>
                <w:color w:val="000000"/>
                <w:sz w:val="20"/>
                <w:szCs w:val="20"/>
              </w:rPr>
              <w:t>$900,000</w:t>
            </w:r>
          </w:p>
        </w:tc>
        <w:tc>
          <w:tcPr>
            <w:tcW w:w="1417" w:type="dxa"/>
          </w:tcPr>
          <w:p w14:paraId="5D0765C1" w14:textId="77777777" w:rsidR="00C53C4A" w:rsidRPr="003E1ADA" w:rsidRDefault="00C53C4A" w:rsidP="00D31EA2">
            <w:pPr>
              <w:rPr>
                <w:rFonts w:cstheme="minorHAnsi"/>
                <w:color w:val="000000"/>
                <w:sz w:val="20"/>
                <w:szCs w:val="20"/>
              </w:rPr>
            </w:pPr>
            <w:r w:rsidRPr="004873D5">
              <w:rPr>
                <w:rFonts w:cstheme="minorHAnsi"/>
                <w:color w:val="000000"/>
                <w:sz w:val="20"/>
                <w:szCs w:val="20"/>
              </w:rPr>
              <w:t>$900,000</w:t>
            </w:r>
          </w:p>
        </w:tc>
        <w:tc>
          <w:tcPr>
            <w:tcW w:w="1418" w:type="dxa"/>
          </w:tcPr>
          <w:p w14:paraId="7FD78A48" w14:textId="77777777" w:rsidR="00C53C4A" w:rsidRPr="003E1ADA" w:rsidRDefault="00C53C4A" w:rsidP="00D31EA2">
            <w:pPr>
              <w:rPr>
                <w:rFonts w:cstheme="minorHAnsi"/>
                <w:color w:val="000000"/>
                <w:sz w:val="20"/>
                <w:szCs w:val="20"/>
              </w:rPr>
            </w:pPr>
            <w:r w:rsidRPr="004873D5">
              <w:rPr>
                <w:rFonts w:cstheme="minorHAnsi"/>
                <w:color w:val="000000"/>
                <w:sz w:val="20"/>
                <w:szCs w:val="20"/>
              </w:rPr>
              <w:t>$1,810,000</w:t>
            </w:r>
          </w:p>
        </w:tc>
        <w:tc>
          <w:tcPr>
            <w:tcW w:w="5245" w:type="dxa"/>
          </w:tcPr>
          <w:p w14:paraId="6FD5CE3E" w14:textId="625DD20B" w:rsidR="00C53C4A" w:rsidRPr="00D31EA2" w:rsidRDefault="00C53C4A" w:rsidP="00D31EA2">
            <w:pPr>
              <w:rPr>
                <w:rFonts w:cstheme="minorHAnsi"/>
                <w:color w:val="000000"/>
                <w:sz w:val="20"/>
                <w:szCs w:val="20"/>
              </w:rPr>
            </w:pPr>
            <w:r w:rsidRPr="004873D5">
              <w:rPr>
                <w:rFonts w:cstheme="minorHAnsi"/>
                <w:color w:val="000000"/>
                <w:sz w:val="20"/>
                <w:szCs w:val="20"/>
              </w:rPr>
              <w:t xml:space="preserve">Replacement of approximately 1km of pipeline connecting the </w:t>
            </w:r>
            <w:proofErr w:type="spellStart"/>
            <w:r w:rsidRPr="004873D5">
              <w:rPr>
                <w:rFonts w:cstheme="minorHAnsi"/>
                <w:color w:val="000000"/>
                <w:sz w:val="20"/>
                <w:szCs w:val="20"/>
              </w:rPr>
              <w:t>Lundja</w:t>
            </w:r>
            <w:proofErr w:type="spellEnd"/>
            <w:r w:rsidRPr="004873D5">
              <w:rPr>
                <w:rFonts w:cstheme="minorHAnsi"/>
                <w:color w:val="000000"/>
                <w:sz w:val="20"/>
                <w:szCs w:val="20"/>
              </w:rPr>
              <w:t xml:space="preserve"> community to the Halls Creek Bore field.</w:t>
            </w:r>
          </w:p>
        </w:tc>
        <w:tc>
          <w:tcPr>
            <w:tcW w:w="1984" w:type="dxa"/>
          </w:tcPr>
          <w:p w14:paraId="785602AD" w14:textId="7AAD6C3E" w:rsidR="00C53C4A" w:rsidRPr="004873D5" w:rsidRDefault="00061E3A" w:rsidP="007B57F0">
            <w:pPr>
              <w:spacing w:after="100"/>
              <w:rPr>
                <w:rFonts w:cstheme="minorHAnsi"/>
                <w:sz w:val="20"/>
                <w:szCs w:val="20"/>
              </w:rPr>
            </w:pPr>
            <w:r>
              <w:rPr>
                <w:rFonts w:cstheme="minorHAnsi"/>
                <w:sz w:val="20"/>
                <w:szCs w:val="20"/>
              </w:rPr>
              <w:t>Contracted 30</w:t>
            </w:r>
            <w:r w:rsidR="003C08DC">
              <w:rPr>
                <w:rFonts w:cstheme="minorHAnsi"/>
                <w:sz w:val="20"/>
                <w:szCs w:val="20"/>
              </w:rPr>
              <w:t> </w:t>
            </w:r>
            <w:r>
              <w:rPr>
                <w:rFonts w:cstheme="minorHAnsi"/>
                <w:sz w:val="20"/>
                <w:szCs w:val="20"/>
              </w:rPr>
              <w:t>January 2025</w:t>
            </w:r>
            <w:r w:rsidR="00C53C4A" w:rsidRPr="004873D5">
              <w:rPr>
                <w:rFonts w:cstheme="minorHAnsi"/>
                <w:sz w:val="20"/>
                <w:szCs w:val="20"/>
              </w:rPr>
              <w:t>.</w:t>
            </w:r>
          </w:p>
          <w:p w14:paraId="16B1A541" w14:textId="77777777" w:rsidR="00C53C4A" w:rsidRPr="004873D5" w:rsidRDefault="00C53C4A" w:rsidP="007B57F0">
            <w:pPr>
              <w:spacing w:after="100"/>
              <w:rPr>
                <w:rFonts w:cstheme="minorHAnsi"/>
                <w:sz w:val="20"/>
                <w:szCs w:val="20"/>
              </w:rPr>
            </w:pPr>
            <w:r w:rsidRPr="004873D5">
              <w:rPr>
                <w:rFonts w:cstheme="minorHAnsi"/>
                <w:sz w:val="20"/>
                <w:szCs w:val="20"/>
              </w:rPr>
              <w:t>In planning.</w:t>
            </w:r>
          </w:p>
          <w:p w14:paraId="381D7293" w14:textId="77777777" w:rsidR="00C53C4A" w:rsidRPr="004873D5" w:rsidRDefault="00C53C4A" w:rsidP="00A162FD">
            <w:pPr>
              <w:spacing w:after="60"/>
              <w:rPr>
                <w:rFonts w:cstheme="minorHAnsi"/>
                <w:sz w:val="20"/>
                <w:szCs w:val="20"/>
              </w:rPr>
            </w:pPr>
            <w:r w:rsidRPr="004873D5">
              <w:rPr>
                <w:rFonts w:cstheme="minorHAnsi"/>
                <w:sz w:val="20"/>
                <w:szCs w:val="20"/>
              </w:rPr>
              <w:t>Expected completion</w:t>
            </w:r>
            <w:r>
              <w:rPr>
                <w:rFonts w:cstheme="minorHAnsi"/>
                <w:sz w:val="20"/>
                <w:szCs w:val="20"/>
              </w:rPr>
              <w:t xml:space="preserve"> mid-2025.</w:t>
            </w:r>
          </w:p>
        </w:tc>
      </w:tr>
      <w:tr w:rsidR="003C20CB" w:rsidRPr="005C1383" w14:paraId="4CED2AC1" w14:textId="77777777" w:rsidTr="5FA15A26">
        <w:trPr>
          <w:cantSplit/>
        </w:trPr>
        <w:tc>
          <w:tcPr>
            <w:tcW w:w="704" w:type="dxa"/>
          </w:tcPr>
          <w:p w14:paraId="12734D93" w14:textId="1B040924" w:rsidR="003C20CB" w:rsidRPr="004873D5" w:rsidRDefault="003C20CB" w:rsidP="003C20CB">
            <w:pPr>
              <w:rPr>
                <w:rFonts w:cstheme="minorHAnsi"/>
                <w:sz w:val="20"/>
                <w:szCs w:val="20"/>
              </w:rPr>
            </w:pPr>
            <w:r w:rsidRPr="004873D5">
              <w:rPr>
                <w:rFonts w:cstheme="minorHAnsi"/>
                <w:sz w:val="20"/>
                <w:szCs w:val="20"/>
              </w:rPr>
              <w:t>WA</w:t>
            </w:r>
          </w:p>
        </w:tc>
        <w:tc>
          <w:tcPr>
            <w:tcW w:w="3260" w:type="dxa"/>
          </w:tcPr>
          <w:p w14:paraId="6C73C855" w14:textId="3DBED2F9" w:rsidR="003C20CB" w:rsidRPr="00D31EA2" w:rsidDel="00AA31C5" w:rsidRDefault="003C20CB" w:rsidP="003C20CB">
            <w:pPr>
              <w:rPr>
                <w:rFonts w:cstheme="minorHAnsi"/>
                <w:color w:val="000000"/>
                <w:sz w:val="20"/>
                <w:szCs w:val="20"/>
              </w:rPr>
            </w:pPr>
            <w:r w:rsidRPr="004873D5">
              <w:rPr>
                <w:rFonts w:cstheme="minorHAnsi"/>
                <w:color w:val="000000"/>
                <w:sz w:val="20"/>
                <w:szCs w:val="20"/>
              </w:rPr>
              <w:t xml:space="preserve">Water Security for the </w:t>
            </w:r>
            <w:proofErr w:type="spellStart"/>
            <w:r w:rsidRPr="004873D5">
              <w:rPr>
                <w:rFonts w:cstheme="minorHAnsi"/>
                <w:color w:val="000000"/>
                <w:sz w:val="20"/>
                <w:szCs w:val="20"/>
              </w:rPr>
              <w:t>Bondini</w:t>
            </w:r>
            <w:proofErr w:type="spellEnd"/>
            <w:r w:rsidRPr="004873D5">
              <w:rPr>
                <w:rFonts w:cstheme="minorHAnsi"/>
                <w:color w:val="000000"/>
                <w:sz w:val="20"/>
                <w:szCs w:val="20"/>
              </w:rPr>
              <w:t xml:space="preserve"> Aboriginal Community</w:t>
            </w:r>
          </w:p>
        </w:tc>
        <w:tc>
          <w:tcPr>
            <w:tcW w:w="1418" w:type="dxa"/>
          </w:tcPr>
          <w:p w14:paraId="30D94D1B" w14:textId="14A86E12" w:rsidR="003C20CB" w:rsidRPr="004873D5" w:rsidRDefault="003C20CB" w:rsidP="003C20CB">
            <w:pPr>
              <w:rPr>
                <w:rFonts w:cstheme="minorHAnsi"/>
                <w:sz w:val="20"/>
                <w:szCs w:val="20"/>
              </w:rPr>
            </w:pPr>
            <w:r w:rsidRPr="004873D5">
              <w:rPr>
                <w:rFonts w:cstheme="minorHAnsi"/>
                <w:sz w:val="20"/>
                <w:szCs w:val="20"/>
              </w:rPr>
              <w:t>$822,000</w:t>
            </w:r>
          </w:p>
        </w:tc>
        <w:tc>
          <w:tcPr>
            <w:tcW w:w="1417" w:type="dxa"/>
          </w:tcPr>
          <w:p w14:paraId="1B6FD1C3" w14:textId="78480DCC" w:rsidR="003C20CB" w:rsidRPr="004873D5" w:rsidRDefault="003C20CB" w:rsidP="003C20CB">
            <w:pPr>
              <w:rPr>
                <w:rFonts w:cstheme="minorHAnsi"/>
                <w:sz w:val="20"/>
                <w:szCs w:val="20"/>
              </w:rPr>
            </w:pPr>
            <w:r w:rsidRPr="004873D5">
              <w:rPr>
                <w:rFonts w:cstheme="minorHAnsi"/>
                <w:sz w:val="20"/>
                <w:szCs w:val="20"/>
              </w:rPr>
              <w:t>$822,000</w:t>
            </w:r>
          </w:p>
        </w:tc>
        <w:tc>
          <w:tcPr>
            <w:tcW w:w="1418" w:type="dxa"/>
          </w:tcPr>
          <w:p w14:paraId="2BCEEE39" w14:textId="5F383D0A" w:rsidR="003C20CB" w:rsidRPr="00C53C4A" w:rsidRDefault="003C20CB" w:rsidP="003C20CB">
            <w:pPr>
              <w:rPr>
                <w:rFonts w:cstheme="minorHAnsi"/>
                <w:color w:val="000000"/>
                <w:sz w:val="20"/>
                <w:szCs w:val="20"/>
              </w:rPr>
            </w:pPr>
            <w:r w:rsidRPr="004873D5">
              <w:rPr>
                <w:rFonts w:cstheme="minorHAnsi"/>
                <w:color w:val="000000"/>
                <w:sz w:val="20"/>
                <w:szCs w:val="20"/>
              </w:rPr>
              <w:t>$1,664,000</w:t>
            </w:r>
          </w:p>
        </w:tc>
        <w:tc>
          <w:tcPr>
            <w:tcW w:w="5245" w:type="dxa"/>
          </w:tcPr>
          <w:p w14:paraId="3C95C604" w14:textId="795D98C7" w:rsidR="003C20CB" w:rsidRPr="00D31EA2" w:rsidRDefault="003C20CB" w:rsidP="003C20CB">
            <w:pPr>
              <w:rPr>
                <w:rFonts w:cstheme="minorHAnsi"/>
                <w:color w:val="000000"/>
                <w:sz w:val="20"/>
                <w:szCs w:val="20"/>
              </w:rPr>
            </w:pPr>
            <w:r w:rsidRPr="004873D5">
              <w:rPr>
                <w:rFonts w:cstheme="minorHAnsi"/>
                <w:color w:val="000000"/>
                <w:sz w:val="20"/>
                <w:szCs w:val="20"/>
              </w:rPr>
              <w:t xml:space="preserve">Replacement of leaking and damaged pipework near the </w:t>
            </w:r>
            <w:proofErr w:type="spellStart"/>
            <w:r w:rsidRPr="004873D5">
              <w:rPr>
                <w:rFonts w:cstheme="minorHAnsi"/>
                <w:color w:val="000000"/>
                <w:sz w:val="20"/>
                <w:szCs w:val="20"/>
              </w:rPr>
              <w:t>Bondini</w:t>
            </w:r>
            <w:proofErr w:type="spellEnd"/>
            <w:r w:rsidRPr="004873D5">
              <w:rPr>
                <w:rFonts w:cstheme="minorHAnsi"/>
                <w:color w:val="000000"/>
                <w:sz w:val="20"/>
                <w:szCs w:val="20"/>
              </w:rPr>
              <w:t xml:space="preserve"> Aboriginal Community to increase water security and reduce the risk of burst pipes.</w:t>
            </w:r>
          </w:p>
        </w:tc>
        <w:tc>
          <w:tcPr>
            <w:tcW w:w="1984" w:type="dxa"/>
          </w:tcPr>
          <w:p w14:paraId="566D716B" w14:textId="2E4BF487" w:rsidR="00CE22A8" w:rsidRPr="004873D5" w:rsidRDefault="00061E3A" w:rsidP="007B57F0">
            <w:pPr>
              <w:spacing w:after="100"/>
              <w:rPr>
                <w:rFonts w:cstheme="minorHAnsi"/>
                <w:sz w:val="20"/>
                <w:szCs w:val="20"/>
              </w:rPr>
            </w:pPr>
            <w:r>
              <w:rPr>
                <w:rFonts w:cstheme="minorHAnsi"/>
                <w:sz w:val="20"/>
                <w:szCs w:val="20"/>
              </w:rPr>
              <w:t>Contracted 30</w:t>
            </w:r>
            <w:r w:rsidR="003C08DC">
              <w:rPr>
                <w:rFonts w:cstheme="minorHAnsi"/>
                <w:sz w:val="20"/>
                <w:szCs w:val="20"/>
              </w:rPr>
              <w:t> </w:t>
            </w:r>
            <w:r>
              <w:rPr>
                <w:rFonts w:cstheme="minorHAnsi"/>
                <w:sz w:val="20"/>
                <w:szCs w:val="20"/>
              </w:rPr>
              <w:t>January 2025</w:t>
            </w:r>
            <w:r w:rsidR="00CE22A8" w:rsidRPr="004873D5">
              <w:rPr>
                <w:rFonts w:cstheme="minorHAnsi"/>
                <w:sz w:val="20"/>
                <w:szCs w:val="20"/>
              </w:rPr>
              <w:t>.</w:t>
            </w:r>
          </w:p>
          <w:p w14:paraId="3FA4EB71" w14:textId="77777777" w:rsidR="00CE22A8" w:rsidRPr="004873D5" w:rsidRDefault="00CE22A8" w:rsidP="007B57F0">
            <w:pPr>
              <w:spacing w:after="100"/>
              <w:rPr>
                <w:rFonts w:cstheme="minorHAnsi"/>
                <w:sz w:val="20"/>
                <w:szCs w:val="20"/>
              </w:rPr>
            </w:pPr>
            <w:r w:rsidRPr="004873D5">
              <w:rPr>
                <w:rFonts w:cstheme="minorHAnsi"/>
                <w:sz w:val="20"/>
                <w:szCs w:val="20"/>
              </w:rPr>
              <w:t>In planning.</w:t>
            </w:r>
          </w:p>
          <w:p w14:paraId="58DA61F7" w14:textId="2E60BB65" w:rsidR="003C20CB" w:rsidRPr="004873D5" w:rsidRDefault="00CE22A8" w:rsidP="00A162FD">
            <w:pPr>
              <w:spacing w:after="60"/>
              <w:rPr>
                <w:rFonts w:cstheme="minorHAnsi"/>
                <w:sz w:val="20"/>
                <w:szCs w:val="20"/>
              </w:rPr>
            </w:pPr>
            <w:r w:rsidRPr="004873D5">
              <w:rPr>
                <w:rFonts w:cstheme="minorHAnsi"/>
                <w:sz w:val="20"/>
                <w:szCs w:val="20"/>
              </w:rPr>
              <w:t>Expected completion</w:t>
            </w:r>
            <w:r w:rsidR="00E36BB4">
              <w:rPr>
                <w:rFonts w:cstheme="minorHAnsi"/>
                <w:sz w:val="20"/>
                <w:szCs w:val="20"/>
              </w:rPr>
              <w:t xml:space="preserve"> mid</w:t>
            </w:r>
            <w:r w:rsidR="00BF537C">
              <w:rPr>
                <w:rFonts w:cstheme="minorHAnsi"/>
                <w:sz w:val="20"/>
                <w:szCs w:val="20"/>
              </w:rPr>
              <w:t>-</w:t>
            </w:r>
            <w:r w:rsidR="00E36BB4">
              <w:rPr>
                <w:rFonts w:cstheme="minorHAnsi"/>
                <w:sz w:val="20"/>
                <w:szCs w:val="20"/>
              </w:rPr>
              <w:t>2027.</w:t>
            </w:r>
          </w:p>
        </w:tc>
      </w:tr>
      <w:tr w:rsidR="007548B1" w:rsidRPr="005C1383" w14:paraId="7DE379C3" w14:textId="77777777" w:rsidTr="5FA15A26">
        <w:trPr>
          <w:cantSplit/>
        </w:trPr>
        <w:tc>
          <w:tcPr>
            <w:tcW w:w="704" w:type="dxa"/>
          </w:tcPr>
          <w:p w14:paraId="3E195855" w14:textId="77777777" w:rsidR="007548B1" w:rsidRPr="004873D5" w:rsidRDefault="007548B1" w:rsidP="00871900">
            <w:pPr>
              <w:rPr>
                <w:rFonts w:cstheme="minorHAnsi"/>
                <w:sz w:val="20"/>
                <w:szCs w:val="20"/>
              </w:rPr>
            </w:pPr>
            <w:r w:rsidRPr="004873D5">
              <w:rPr>
                <w:rFonts w:cstheme="minorHAnsi"/>
                <w:sz w:val="20"/>
                <w:szCs w:val="20"/>
              </w:rPr>
              <w:lastRenderedPageBreak/>
              <w:t>WA</w:t>
            </w:r>
          </w:p>
        </w:tc>
        <w:tc>
          <w:tcPr>
            <w:tcW w:w="3260" w:type="dxa"/>
          </w:tcPr>
          <w:p w14:paraId="6D5E971C" w14:textId="77777777" w:rsidR="007548B1" w:rsidRPr="004873D5" w:rsidDel="00AA31C5" w:rsidRDefault="007548B1" w:rsidP="00871900">
            <w:pPr>
              <w:rPr>
                <w:rFonts w:cstheme="minorHAnsi"/>
                <w:sz w:val="20"/>
                <w:szCs w:val="20"/>
              </w:rPr>
            </w:pPr>
            <w:r w:rsidRPr="004873D5">
              <w:rPr>
                <w:rFonts w:cstheme="minorHAnsi"/>
                <w:sz w:val="20"/>
                <w:szCs w:val="20"/>
              </w:rPr>
              <w:t xml:space="preserve">Water Infrastructure for Sustainable and Efficient Regions (WISER) </w:t>
            </w:r>
            <w:r>
              <w:rPr>
                <w:rFonts w:cstheme="minorHAnsi"/>
                <w:color w:val="000000"/>
                <w:sz w:val="20"/>
                <w:szCs w:val="20"/>
              </w:rPr>
              <w:t>–</w:t>
            </w:r>
            <w:r w:rsidRPr="004873D5">
              <w:rPr>
                <w:rFonts w:cstheme="minorHAnsi"/>
                <w:sz w:val="20"/>
                <w:szCs w:val="20"/>
              </w:rPr>
              <w:t xml:space="preserve"> Western Australia</w:t>
            </w:r>
          </w:p>
        </w:tc>
        <w:tc>
          <w:tcPr>
            <w:tcW w:w="1418" w:type="dxa"/>
          </w:tcPr>
          <w:p w14:paraId="60D7EC08" w14:textId="77777777" w:rsidR="007548B1" w:rsidRPr="004873D5" w:rsidRDefault="007548B1" w:rsidP="00871900">
            <w:pPr>
              <w:rPr>
                <w:rFonts w:cstheme="minorHAnsi"/>
                <w:sz w:val="20"/>
                <w:szCs w:val="20"/>
              </w:rPr>
            </w:pPr>
            <w:r w:rsidRPr="004873D5">
              <w:rPr>
                <w:rFonts w:cstheme="minorHAnsi"/>
                <w:sz w:val="20"/>
                <w:szCs w:val="20"/>
              </w:rPr>
              <w:t>$20,000,000</w:t>
            </w:r>
          </w:p>
        </w:tc>
        <w:tc>
          <w:tcPr>
            <w:tcW w:w="1417" w:type="dxa"/>
          </w:tcPr>
          <w:p w14:paraId="5686C73F" w14:textId="77777777" w:rsidR="007548B1" w:rsidRPr="004873D5" w:rsidRDefault="007548B1" w:rsidP="00871900">
            <w:pPr>
              <w:rPr>
                <w:rFonts w:cstheme="minorHAnsi"/>
                <w:sz w:val="20"/>
                <w:szCs w:val="20"/>
              </w:rPr>
            </w:pPr>
            <w:r w:rsidRPr="004873D5">
              <w:rPr>
                <w:rFonts w:cstheme="minorHAnsi"/>
                <w:sz w:val="20"/>
                <w:szCs w:val="20"/>
              </w:rPr>
              <w:t>$25,140,000</w:t>
            </w:r>
          </w:p>
        </w:tc>
        <w:tc>
          <w:tcPr>
            <w:tcW w:w="1418" w:type="dxa"/>
          </w:tcPr>
          <w:p w14:paraId="0B969BA6" w14:textId="77777777" w:rsidR="007548B1" w:rsidRPr="004873D5" w:rsidRDefault="007548B1" w:rsidP="00871900">
            <w:pPr>
              <w:rPr>
                <w:rFonts w:cstheme="minorHAnsi"/>
                <w:sz w:val="20"/>
                <w:szCs w:val="20"/>
              </w:rPr>
            </w:pPr>
            <w:r w:rsidRPr="004873D5">
              <w:rPr>
                <w:rFonts w:cstheme="minorHAnsi"/>
                <w:sz w:val="20"/>
                <w:szCs w:val="20"/>
              </w:rPr>
              <w:t>$45,140,000</w:t>
            </w:r>
          </w:p>
        </w:tc>
        <w:tc>
          <w:tcPr>
            <w:tcW w:w="5245" w:type="dxa"/>
          </w:tcPr>
          <w:p w14:paraId="2BDDE807" w14:textId="77777777" w:rsidR="007548B1" w:rsidRPr="004873D5" w:rsidRDefault="007548B1" w:rsidP="00871900">
            <w:pPr>
              <w:rPr>
                <w:rFonts w:cstheme="minorHAnsi"/>
                <w:sz w:val="20"/>
                <w:szCs w:val="20"/>
              </w:rPr>
            </w:pPr>
            <w:r w:rsidRPr="004873D5">
              <w:rPr>
                <w:rFonts w:cstheme="minorHAnsi"/>
                <w:sz w:val="20"/>
                <w:szCs w:val="20"/>
              </w:rPr>
              <w:t>Construction of the following projects:</w:t>
            </w:r>
          </w:p>
          <w:p w14:paraId="7B1B1B46" w14:textId="77777777" w:rsidR="007548B1" w:rsidRPr="004873D5" w:rsidRDefault="007548B1" w:rsidP="00871900">
            <w:pPr>
              <w:pStyle w:val="ListParagraph"/>
              <w:numPr>
                <w:ilvl w:val="0"/>
                <w:numId w:val="16"/>
              </w:numPr>
              <w:ind w:left="321" w:hanging="283"/>
              <w:rPr>
                <w:rFonts w:cstheme="minorHAnsi"/>
                <w:sz w:val="20"/>
                <w:szCs w:val="20"/>
              </w:rPr>
            </w:pPr>
            <w:r w:rsidRPr="004873D5">
              <w:rPr>
                <w:rFonts w:cstheme="minorHAnsi"/>
                <w:sz w:val="20"/>
                <w:szCs w:val="20"/>
              </w:rPr>
              <w:t>Community Water Supplies Partnership Program with Local Government</w:t>
            </w:r>
          </w:p>
          <w:p w14:paraId="59F23840" w14:textId="77777777" w:rsidR="007548B1" w:rsidRPr="004873D5" w:rsidRDefault="007548B1" w:rsidP="00871900">
            <w:pPr>
              <w:pStyle w:val="ListParagraph"/>
              <w:numPr>
                <w:ilvl w:val="0"/>
                <w:numId w:val="16"/>
              </w:numPr>
              <w:ind w:left="321" w:hanging="283"/>
              <w:rPr>
                <w:rFonts w:cstheme="minorHAnsi"/>
                <w:sz w:val="20"/>
                <w:szCs w:val="20"/>
              </w:rPr>
            </w:pPr>
            <w:r w:rsidRPr="004873D5">
              <w:rPr>
                <w:rFonts w:cstheme="minorHAnsi"/>
                <w:sz w:val="20"/>
                <w:szCs w:val="20"/>
              </w:rPr>
              <w:t>Jurien Bay Water Security Upgrade</w:t>
            </w:r>
          </w:p>
          <w:p w14:paraId="3C64D7C7" w14:textId="77777777" w:rsidR="007548B1" w:rsidRPr="004873D5" w:rsidRDefault="007548B1" w:rsidP="00871900">
            <w:pPr>
              <w:pStyle w:val="ListParagraph"/>
              <w:numPr>
                <w:ilvl w:val="0"/>
                <w:numId w:val="16"/>
              </w:numPr>
              <w:ind w:left="321" w:hanging="283"/>
              <w:rPr>
                <w:rFonts w:cstheme="minorHAnsi"/>
                <w:sz w:val="20"/>
                <w:szCs w:val="20"/>
              </w:rPr>
            </w:pPr>
            <w:r w:rsidRPr="004873D5">
              <w:rPr>
                <w:rFonts w:cstheme="minorHAnsi"/>
                <w:sz w:val="20"/>
                <w:szCs w:val="20"/>
              </w:rPr>
              <w:t>Esperance Water Security Upgrade</w:t>
            </w:r>
          </w:p>
          <w:p w14:paraId="03B6AFAF" w14:textId="77777777" w:rsidR="007548B1" w:rsidRPr="004873D5" w:rsidRDefault="007548B1" w:rsidP="00871900">
            <w:pPr>
              <w:pStyle w:val="ListParagraph"/>
              <w:numPr>
                <w:ilvl w:val="0"/>
                <w:numId w:val="16"/>
              </w:numPr>
              <w:ind w:left="321" w:hanging="283"/>
              <w:rPr>
                <w:rFonts w:cstheme="minorHAnsi"/>
                <w:sz w:val="20"/>
                <w:szCs w:val="20"/>
              </w:rPr>
            </w:pPr>
            <w:r w:rsidRPr="004873D5">
              <w:rPr>
                <w:rFonts w:cstheme="minorHAnsi"/>
                <w:sz w:val="20"/>
                <w:szCs w:val="20"/>
              </w:rPr>
              <w:t>Agricultural Area Dams and Strategic Community Water Supplies</w:t>
            </w:r>
          </w:p>
          <w:p w14:paraId="127E7D81" w14:textId="77777777" w:rsidR="007548B1" w:rsidRPr="004873D5" w:rsidRDefault="007548B1" w:rsidP="00A162FD">
            <w:pPr>
              <w:pStyle w:val="ListParagraph"/>
              <w:numPr>
                <w:ilvl w:val="0"/>
                <w:numId w:val="16"/>
              </w:numPr>
              <w:spacing w:after="60"/>
              <w:ind w:left="324" w:hanging="284"/>
              <w:contextualSpacing w:val="0"/>
              <w:rPr>
                <w:rFonts w:cstheme="minorHAnsi"/>
                <w:sz w:val="20"/>
                <w:szCs w:val="20"/>
              </w:rPr>
            </w:pPr>
            <w:r w:rsidRPr="004873D5">
              <w:rPr>
                <w:rFonts w:cstheme="minorHAnsi"/>
                <w:sz w:val="20"/>
                <w:szCs w:val="20"/>
              </w:rPr>
              <w:t>Albany Water Security Upgrade</w:t>
            </w:r>
          </w:p>
        </w:tc>
        <w:tc>
          <w:tcPr>
            <w:tcW w:w="1984" w:type="dxa"/>
          </w:tcPr>
          <w:p w14:paraId="19A188CB" w14:textId="56B835DE" w:rsidR="007548B1" w:rsidRPr="004873D5" w:rsidRDefault="007548B1" w:rsidP="007B57F0">
            <w:pPr>
              <w:spacing w:after="100"/>
              <w:rPr>
                <w:rFonts w:cstheme="minorHAnsi"/>
                <w:sz w:val="20"/>
                <w:szCs w:val="20"/>
              </w:rPr>
            </w:pPr>
            <w:r>
              <w:rPr>
                <w:rFonts w:cstheme="minorHAnsi"/>
                <w:sz w:val="20"/>
                <w:szCs w:val="20"/>
              </w:rPr>
              <w:t>Contracted 30</w:t>
            </w:r>
            <w:r w:rsidR="003C08DC">
              <w:rPr>
                <w:rFonts w:cstheme="minorHAnsi"/>
                <w:sz w:val="20"/>
                <w:szCs w:val="20"/>
              </w:rPr>
              <w:t> </w:t>
            </w:r>
            <w:r>
              <w:rPr>
                <w:rFonts w:cstheme="minorHAnsi"/>
                <w:sz w:val="20"/>
                <w:szCs w:val="20"/>
              </w:rPr>
              <w:t>January 2025</w:t>
            </w:r>
            <w:r w:rsidRPr="004873D5">
              <w:rPr>
                <w:rFonts w:cstheme="minorHAnsi"/>
                <w:sz w:val="20"/>
                <w:szCs w:val="20"/>
              </w:rPr>
              <w:t>.</w:t>
            </w:r>
          </w:p>
          <w:p w14:paraId="65099FCC" w14:textId="77777777" w:rsidR="007548B1" w:rsidRPr="004873D5" w:rsidRDefault="007548B1" w:rsidP="007B57F0">
            <w:pPr>
              <w:spacing w:after="100"/>
              <w:rPr>
                <w:rFonts w:cstheme="minorHAnsi"/>
                <w:sz w:val="20"/>
                <w:szCs w:val="20"/>
              </w:rPr>
            </w:pPr>
            <w:r w:rsidRPr="004873D5">
              <w:rPr>
                <w:rFonts w:cstheme="minorHAnsi"/>
                <w:sz w:val="20"/>
                <w:szCs w:val="20"/>
              </w:rPr>
              <w:t>In planning.</w:t>
            </w:r>
          </w:p>
          <w:p w14:paraId="3D443CF6" w14:textId="7C1DE107" w:rsidR="007548B1" w:rsidRPr="004873D5" w:rsidRDefault="007548B1" w:rsidP="00871900">
            <w:pPr>
              <w:spacing w:after="120"/>
              <w:rPr>
                <w:rFonts w:cstheme="minorHAnsi"/>
                <w:sz w:val="20"/>
                <w:szCs w:val="20"/>
              </w:rPr>
            </w:pPr>
            <w:r w:rsidRPr="004873D5">
              <w:rPr>
                <w:rFonts w:cstheme="minorHAnsi"/>
                <w:sz w:val="20"/>
                <w:szCs w:val="20"/>
              </w:rPr>
              <w:t>Expected completion</w:t>
            </w:r>
            <w:r w:rsidR="003E7591">
              <w:rPr>
                <w:rFonts w:cstheme="minorHAnsi"/>
                <w:sz w:val="20"/>
                <w:szCs w:val="20"/>
              </w:rPr>
              <w:t xml:space="preserve"> </w:t>
            </w:r>
            <w:r w:rsidR="00CC52C9">
              <w:rPr>
                <w:rFonts w:cstheme="minorHAnsi"/>
                <w:sz w:val="20"/>
                <w:szCs w:val="20"/>
              </w:rPr>
              <w:t xml:space="preserve">late </w:t>
            </w:r>
            <w:r>
              <w:rPr>
                <w:rFonts w:cstheme="minorHAnsi"/>
                <w:sz w:val="20"/>
                <w:szCs w:val="20"/>
              </w:rPr>
              <w:t>2027.</w:t>
            </w:r>
          </w:p>
        </w:tc>
      </w:tr>
      <w:tr w:rsidR="002B28A9" w:rsidRPr="005C1383" w14:paraId="3329B086" w14:textId="77777777" w:rsidTr="5FA15A26">
        <w:trPr>
          <w:cantSplit/>
        </w:trPr>
        <w:tc>
          <w:tcPr>
            <w:tcW w:w="704" w:type="dxa"/>
          </w:tcPr>
          <w:p w14:paraId="1FC0BA5D" w14:textId="0DF8CF1C" w:rsidR="002B28A9" w:rsidRDefault="002B28A9" w:rsidP="003C20CB">
            <w:pPr>
              <w:rPr>
                <w:sz w:val="20"/>
                <w:szCs w:val="20"/>
              </w:rPr>
            </w:pPr>
            <w:r>
              <w:rPr>
                <w:sz w:val="20"/>
                <w:szCs w:val="20"/>
              </w:rPr>
              <w:t>SA</w:t>
            </w:r>
          </w:p>
        </w:tc>
        <w:tc>
          <w:tcPr>
            <w:tcW w:w="3260" w:type="dxa"/>
          </w:tcPr>
          <w:p w14:paraId="3FBA569B" w14:textId="3798E78D" w:rsidR="002B28A9" w:rsidRDefault="00115B20" w:rsidP="003C20CB">
            <w:pPr>
              <w:rPr>
                <w:sz w:val="20"/>
              </w:rPr>
            </w:pPr>
            <w:r>
              <w:rPr>
                <w:sz w:val="20"/>
              </w:rPr>
              <w:t>Water Infrastructure for Sustainable and Efficient Regions</w:t>
            </w:r>
            <w:r w:rsidR="00FA1FF8">
              <w:rPr>
                <w:sz w:val="20"/>
              </w:rPr>
              <w:t xml:space="preserve"> (WISER) – South Australia</w:t>
            </w:r>
          </w:p>
        </w:tc>
        <w:tc>
          <w:tcPr>
            <w:tcW w:w="1418" w:type="dxa"/>
          </w:tcPr>
          <w:p w14:paraId="6A994376" w14:textId="23912BEC" w:rsidR="002B28A9" w:rsidRDefault="00674FD2" w:rsidP="003C20CB">
            <w:pPr>
              <w:rPr>
                <w:sz w:val="20"/>
              </w:rPr>
            </w:pPr>
            <w:r>
              <w:rPr>
                <w:sz w:val="20"/>
              </w:rPr>
              <w:t>$</w:t>
            </w:r>
            <w:r w:rsidR="005B13E9">
              <w:rPr>
                <w:sz w:val="20"/>
              </w:rPr>
              <w:t>6,618,270</w:t>
            </w:r>
          </w:p>
        </w:tc>
        <w:tc>
          <w:tcPr>
            <w:tcW w:w="1417" w:type="dxa"/>
          </w:tcPr>
          <w:p w14:paraId="14BDE6D4" w14:textId="7F4F0D1F" w:rsidR="002B28A9" w:rsidRDefault="005B13E9" w:rsidP="003C20CB">
            <w:pPr>
              <w:rPr>
                <w:sz w:val="20"/>
              </w:rPr>
            </w:pPr>
            <w:r>
              <w:rPr>
                <w:sz w:val="20"/>
              </w:rPr>
              <w:t>$6,698,270</w:t>
            </w:r>
          </w:p>
        </w:tc>
        <w:tc>
          <w:tcPr>
            <w:tcW w:w="1418" w:type="dxa"/>
          </w:tcPr>
          <w:p w14:paraId="544D0824" w14:textId="749F5AD4" w:rsidR="002B28A9" w:rsidRDefault="005B13E9" w:rsidP="003C20CB">
            <w:pPr>
              <w:rPr>
                <w:sz w:val="20"/>
              </w:rPr>
            </w:pPr>
            <w:r>
              <w:rPr>
                <w:sz w:val="20"/>
              </w:rPr>
              <w:t>$13,316,540</w:t>
            </w:r>
          </w:p>
        </w:tc>
        <w:tc>
          <w:tcPr>
            <w:tcW w:w="5245" w:type="dxa"/>
          </w:tcPr>
          <w:p w14:paraId="1BD5555E" w14:textId="77777777" w:rsidR="002B28A9" w:rsidRDefault="00A434AF" w:rsidP="003C20CB">
            <w:pPr>
              <w:rPr>
                <w:sz w:val="20"/>
              </w:rPr>
            </w:pPr>
            <w:r>
              <w:rPr>
                <w:sz w:val="20"/>
              </w:rPr>
              <w:t>Construction of the following projects:</w:t>
            </w:r>
          </w:p>
          <w:p w14:paraId="7A1F5DB3" w14:textId="77777777" w:rsidR="00A434AF" w:rsidRDefault="007C49FA" w:rsidP="007C49FA">
            <w:pPr>
              <w:pStyle w:val="ListParagraph"/>
              <w:numPr>
                <w:ilvl w:val="0"/>
                <w:numId w:val="7"/>
              </w:numPr>
              <w:ind w:left="459"/>
              <w:rPr>
                <w:sz w:val="20"/>
              </w:rPr>
            </w:pPr>
            <w:r>
              <w:rPr>
                <w:sz w:val="20"/>
              </w:rPr>
              <w:t>NAIS Recycled Water Pipeline to Mallala</w:t>
            </w:r>
          </w:p>
          <w:p w14:paraId="18781711" w14:textId="77777777" w:rsidR="007C7410" w:rsidRDefault="00B15ADD" w:rsidP="007C49FA">
            <w:pPr>
              <w:pStyle w:val="ListParagraph"/>
              <w:numPr>
                <w:ilvl w:val="0"/>
                <w:numId w:val="7"/>
              </w:numPr>
              <w:ind w:left="459"/>
              <w:rPr>
                <w:sz w:val="20"/>
              </w:rPr>
            </w:pPr>
            <w:r>
              <w:rPr>
                <w:sz w:val="20"/>
              </w:rPr>
              <w:t>Waikerie Wastewater Treatment Plant Upgrade</w:t>
            </w:r>
          </w:p>
          <w:p w14:paraId="5903DD5B" w14:textId="77777777" w:rsidR="00B15ADD" w:rsidRDefault="00B15ADD" w:rsidP="007C49FA">
            <w:pPr>
              <w:pStyle w:val="ListParagraph"/>
              <w:numPr>
                <w:ilvl w:val="0"/>
                <w:numId w:val="7"/>
              </w:numPr>
              <w:ind w:left="459"/>
              <w:rPr>
                <w:sz w:val="20"/>
              </w:rPr>
            </w:pPr>
            <w:r>
              <w:rPr>
                <w:sz w:val="20"/>
              </w:rPr>
              <w:t>Loxton Wastewater Treatment Plant Upgrade</w:t>
            </w:r>
          </w:p>
          <w:p w14:paraId="2A3E1E9A" w14:textId="629D3795" w:rsidR="00B15ADD" w:rsidRPr="007548B1" w:rsidRDefault="00B15ADD" w:rsidP="007548B1">
            <w:pPr>
              <w:pStyle w:val="ListParagraph"/>
              <w:numPr>
                <w:ilvl w:val="0"/>
                <w:numId w:val="7"/>
              </w:numPr>
              <w:ind w:left="459"/>
              <w:rPr>
                <w:sz w:val="20"/>
              </w:rPr>
            </w:pPr>
            <w:r>
              <w:rPr>
                <w:sz w:val="20"/>
              </w:rPr>
              <w:t>Wellington East Water Supply</w:t>
            </w:r>
          </w:p>
        </w:tc>
        <w:tc>
          <w:tcPr>
            <w:tcW w:w="1984" w:type="dxa"/>
          </w:tcPr>
          <w:p w14:paraId="60688497" w14:textId="7E8AE57B" w:rsidR="002B28A9" w:rsidRDefault="00DD5D7F" w:rsidP="007B57F0">
            <w:pPr>
              <w:spacing w:after="100"/>
              <w:rPr>
                <w:sz w:val="20"/>
                <w:szCs w:val="20"/>
              </w:rPr>
            </w:pPr>
            <w:r>
              <w:rPr>
                <w:sz w:val="20"/>
                <w:szCs w:val="20"/>
              </w:rPr>
              <w:t>Contracted 7</w:t>
            </w:r>
            <w:r w:rsidR="006B6DA6">
              <w:rPr>
                <w:sz w:val="20"/>
                <w:szCs w:val="20"/>
              </w:rPr>
              <w:t> </w:t>
            </w:r>
            <w:r>
              <w:rPr>
                <w:sz w:val="20"/>
                <w:szCs w:val="20"/>
              </w:rPr>
              <w:t>Fe</w:t>
            </w:r>
            <w:r w:rsidR="005208D5">
              <w:rPr>
                <w:sz w:val="20"/>
                <w:szCs w:val="20"/>
              </w:rPr>
              <w:t>bruary 2025</w:t>
            </w:r>
          </w:p>
          <w:p w14:paraId="30AAC944" w14:textId="77777777" w:rsidR="00122345" w:rsidRDefault="00122345" w:rsidP="007B57F0">
            <w:pPr>
              <w:spacing w:after="100"/>
              <w:rPr>
                <w:sz w:val="20"/>
              </w:rPr>
            </w:pPr>
            <w:r>
              <w:rPr>
                <w:sz w:val="20"/>
              </w:rPr>
              <w:t>In planning.</w:t>
            </w:r>
          </w:p>
          <w:p w14:paraId="2C28C566" w14:textId="0BC2C5B3" w:rsidR="004A0F20" w:rsidRDefault="00122345" w:rsidP="00A162FD">
            <w:pPr>
              <w:spacing w:after="60"/>
              <w:rPr>
                <w:sz w:val="20"/>
              </w:rPr>
            </w:pPr>
            <w:r>
              <w:rPr>
                <w:sz w:val="20"/>
              </w:rPr>
              <w:t xml:space="preserve">Expected completion </w:t>
            </w:r>
            <w:r w:rsidR="003708B1">
              <w:rPr>
                <w:sz w:val="20"/>
              </w:rPr>
              <w:t>mid-2027</w:t>
            </w:r>
          </w:p>
        </w:tc>
      </w:tr>
      <w:tr w:rsidR="00057651" w:rsidRPr="005C1383" w14:paraId="7F3D1CEB" w14:textId="77777777" w:rsidTr="5FA15A26">
        <w:trPr>
          <w:trHeight w:val="300"/>
        </w:trPr>
        <w:tc>
          <w:tcPr>
            <w:tcW w:w="704" w:type="dxa"/>
          </w:tcPr>
          <w:p w14:paraId="482CFF45" w14:textId="35185D49" w:rsidR="00057651" w:rsidRDefault="00057651" w:rsidP="00057651">
            <w:pPr>
              <w:rPr>
                <w:sz w:val="20"/>
              </w:rPr>
            </w:pPr>
            <w:r w:rsidRPr="005E354B">
              <w:rPr>
                <w:sz w:val="20"/>
                <w:szCs w:val="20"/>
              </w:rPr>
              <w:t>SA</w:t>
            </w:r>
          </w:p>
        </w:tc>
        <w:tc>
          <w:tcPr>
            <w:tcW w:w="3260" w:type="dxa"/>
          </w:tcPr>
          <w:p w14:paraId="0149D9AE" w14:textId="0999DAA1" w:rsidR="00057651" w:rsidRDefault="00D65447" w:rsidP="00057651">
            <w:pPr>
              <w:rPr>
                <w:sz w:val="20"/>
              </w:rPr>
            </w:pPr>
            <w:r w:rsidRPr="00D65447">
              <w:rPr>
                <w:sz w:val="20"/>
              </w:rPr>
              <w:t>APY Lands Water Supply Rev</w:t>
            </w:r>
            <w:r w:rsidR="001A527E">
              <w:rPr>
                <w:sz w:val="20"/>
              </w:rPr>
              <w:t>i</w:t>
            </w:r>
            <w:r w:rsidRPr="00D65447">
              <w:rPr>
                <w:sz w:val="20"/>
              </w:rPr>
              <w:t>talisation</w:t>
            </w:r>
          </w:p>
        </w:tc>
        <w:tc>
          <w:tcPr>
            <w:tcW w:w="1418" w:type="dxa"/>
          </w:tcPr>
          <w:p w14:paraId="09309300" w14:textId="4DD6230F" w:rsidR="00057651" w:rsidRDefault="00DF20CE" w:rsidP="00057651">
            <w:pPr>
              <w:rPr>
                <w:sz w:val="20"/>
              </w:rPr>
            </w:pPr>
            <w:r>
              <w:rPr>
                <w:sz w:val="20"/>
              </w:rPr>
              <w:t>$</w:t>
            </w:r>
            <w:r w:rsidR="00D65447" w:rsidRPr="00D65447">
              <w:rPr>
                <w:sz w:val="20"/>
              </w:rPr>
              <w:t>5</w:t>
            </w:r>
            <w:r w:rsidR="001A527E">
              <w:rPr>
                <w:sz w:val="20"/>
              </w:rPr>
              <w:t>,</w:t>
            </w:r>
            <w:r w:rsidR="00D65447" w:rsidRPr="00D65447">
              <w:rPr>
                <w:sz w:val="20"/>
              </w:rPr>
              <w:t>099</w:t>
            </w:r>
            <w:r w:rsidR="001A527E">
              <w:rPr>
                <w:sz w:val="20"/>
              </w:rPr>
              <w:t>,</w:t>
            </w:r>
            <w:r w:rsidR="00D65447" w:rsidRPr="00D65447">
              <w:rPr>
                <w:sz w:val="20"/>
              </w:rPr>
              <w:t>067</w:t>
            </w:r>
          </w:p>
        </w:tc>
        <w:tc>
          <w:tcPr>
            <w:tcW w:w="1417" w:type="dxa"/>
          </w:tcPr>
          <w:p w14:paraId="27840F9D" w14:textId="3C7015EB" w:rsidR="00057651" w:rsidRDefault="001A527E" w:rsidP="00057651">
            <w:pPr>
              <w:rPr>
                <w:sz w:val="20"/>
              </w:rPr>
            </w:pPr>
            <w:r>
              <w:rPr>
                <w:sz w:val="20"/>
              </w:rPr>
              <w:t>$</w:t>
            </w:r>
            <w:r w:rsidR="00DF20CE" w:rsidRPr="00DF20CE">
              <w:rPr>
                <w:sz w:val="20"/>
              </w:rPr>
              <w:t>5</w:t>
            </w:r>
            <w:r>
              <w:rPr>
                <w:sz w:val="20"/>
              </w:rPr>
              <w:t>,</w:t>
            </w:r>
            <w:r w:rsidR="00DF20CE" w:rsidRPr="00DF20CE">
              <w:rPr>
                <w:sz w:val="20"/>
              </w:rPr>
              <w:t>099</w:t>
            </w:r>
            <w:r>
              <w:rPr>
                <w:sz w:val="20"/>
              </w:rPr>
              <w:t>,</w:t>
            </w:r>
            <w:r w:rsidR="00DF20CE" w:rsidRPr="00DF20CE">
              <w:rPr>
                <w:sz w:val="20"/>
              </w:rPr>
              <w:t>067</w:t>
            </w:r>
          </w:p>
        </w:tc>
        <w:tc>
          <w:tcPr>
            <w:tcW w:w="1418" w:type="dxa"/>
          </w:tcPr>
          <w:p w14:paraId="1057CA40" w14:textId="6BE0D3E8" w:rsidR="00057651" w:rsidRDefault="001A527E" w:rsidP="00057651">
            <w:pPr>
              <w:rPr>
                <w:sz w:val="20"/>
              </w:rPr>
            </w:pPr>
            <w:r>
              <w:rPr>
                <w:sz w:val="20"/>
              </w:rPr>
              <w:t>$</w:t>
            </w:r>
            <w:r w:rsidR="00D65447" w:rsidRPr="00D65447">
              <w:rPr>
                <w:sz w:val="20"/>
              </w:rPr>
              <w:t>10</w:t>
            </w:r>
            <w:r>
              <w:rPr>
                <w:sz w:val="20"/>
              </w:rPr>
              <w:t>,</w:t>
            </w:r>
            <w:r w:rsidR="00D65447" w:rsidRPr="00D65447">
              <w:rPr>
                <w:sz w:val="20"/>
              </w:rPr>
              <w:t>198</w:t>
            </w:r>
            <w:r>
              <w:rPr>
                <w:sz w:val="20"/>
              </w:rPr>
              <w:t>,</w:t>
            </w:r>
            <w:r w:rsidR="00D65447" w:rsidRPr="00D65447">
              <w:rPr>
                <w:sz w:val="20"/>
              </w:rPr>
              <w:t>134</w:t>
            </w:r>
          </w:p>
        </w:tc>
        <w:tc>
          <w:tcPr>
            <w:tcW w:w="5245" w:type="dxa"/>
          </w:tcPr>
          <w:p w14:paraId="12F6AAAB" w14:textId="30C1D60A" w:rsidR="00057651" w:rsidRPr="00966C33" w:rsidRDefault="00C32FC9" w:rsidP="00057651">
            <w:pPr>
              <w:rPr>
                <w:sz w:val="20"/>
                <w:szCs w:val="20"/>
              </w:rPr>
            </w:pPr>
            <w:r>
              <w:rPr>
                <w:sz w:val="20"/>
                <w:szCs w:val="20"/>
              </w:rPr>
              <w:t>The project will i</w:t>
            </w:r>
            <w:r w:rsidR="00D65447" w:rsidRPr="00D65447">
              <w:rPr>
                <w:sz w:val="20"/>
                <w:szCs w:val="20"/>
              </w:rPr>
              <w:t>mprove water security in 8 Aboriginal communities in the SA Anangu Pitjantjatjara Yankunytjatjara Lands by max</w:t>
            </w:r>
            <w:r w:rsidR="001C203A">
              <w:rPr>
                <w:sz w:val="20"/>
                <w:szCs w:val="20"/>
              </w:rPr>
              <w:t>i</w:t>
            </w:r>
            <w:r w:rsidR="00D65447" w:rsidRPr="00D65447">
              <w:rPr>
                <w:sz w:val="20"/>
                <w:szCs w:val="20"/>
              </w:rPr>
              <w:t xml:space="preserve">mising existing bores through upgrades including, where required, equipping bores, providing water and power connections and building monitoring wells.  </w:t>
            </w:r>
          </w:p>
        </w:tc>
        <w:tc>
          <w:tcPr>
            <w:tcW w:w="1984" w:type="dxa"/>
          </w:tcPr>
          <w:p w14:paraId="53D43267" w14:textId="77777777" w:rsidR="00DF20CE" w:rsidRDefault="00DF20CE" w:rsidP="007B57F0">
            <w:pPr>
              <w:spacing w:after="100"/>
              <w:rPr>
                <w:sz w:val="20"/>
              </w:rPr>
            </w:pPr>
            <w:r>
              <w:rPr>
                <w:sz w:val="20"/>
              </w:rPr>
              <w:t>Not yet contracted.</w:t>
            </w:r>
          </w:p>
          <w:p w14:paraId="0E9E6BB1" w14:textId="77777777" w:rsidR="00DF20CE" w:rsidRDefault="00DF20CE" w:rsidP="007B57F0">
            <w:pPr>
              <w:spacing w:after="100"/>
              <w:rPr>
                <w:sz w:val="20"/>
              </w:rPr>
            </w:pPr>
            <w:r>
              <w:rPr>
                <w:sz w:val="20"/>
              </w:rPr>
              <w:t>In planning.</w:t>
            </w:r>
          </w:p>
          <w:p w14:paraId="1BFE20CD" w14:textId="426FE2A0" w:rsidR="00057651" w:rsidRDefault="00DF20CE" w:rsidP="00A162FD">
            <w:pPr>
              <w:spacing w:after="60"/>
              <w:rPr>
                <w:sz w:val="20"/>
              </w:rPr>
            </w:pPr>
            <w:r>
              <w:rPr>
                <w:sz w:val="20"/>
              </w:rPr>
              <w:t>Expected completion TBD.</w:t>
            </w:r>
          </w:p>
        </w:tc>
      </w:tr>
      <w:tr w:rsidR="00057651" w:rsidRPr="005C1383" w14:paraId="541C11F7" w14:textId="77777777" w:rsidTr="5FA15A26">
        <w:trPr>
          <w:trHeight w:val="300"/>
        </w:trPr>
        <w:tc>
          <w:tcPr>
            <w:tcW w:w="704" w:type="dxa"/>
          </w:tcPr>
          <w:p w14:paraId="668B4DA8" w14:textId="47C7DB43" w:rsidR="00057651" w:rsidRDefault="00057651" w:rsidP="00057651">
            <w:pPr>
              <w:rPr>
                <w:sz w:val="20"/>
              </w:rPr>
            </w:pPr>
            <w:r w:rsidRPr="005E354B">
              <w:rPr>
                <w:sz w:val="20"/>
                <w:szCs w:val="20"/>
              </w:rPr>
              <w:t>SA</w:t>
            </w:r>
          </w:p>
        </w:tc>
        <w:tc>
          <w:tcPr>
            <w:tcW w:w="3260" w:type="dxa"/>
          </w:tcPr>
          <w:p w14:paraId="092F0605" w14:textId="02423FB6" w:rsidR="00057651" w:rsidRDefault="00A57255" w:rsidP="00057651">
            <w:pPr>
              <w:rPr>
                <w:sz w:val="20"/>
              </w:rPr>
            </w:pPr>
            <w:r w:rsidRPr="00A57255">
              <w:rPr>
                <w:sz w:val="20"/>
              </w:rPr>
              <w:t>Securing Critical Human Water Needs for Self-Supplied Remote First Nations Communities</w:t>
            </w:r>
          </w:p>
        </w:tc>
        <w:tc>
          <w:tcPr>
            <w:tcW w:w="1418" w:type="dxa"/>
          </w:tcPr>
          <w:p w14:paraId="6C069514" w14:textId="55F7B58E" w:rsidR="00057651" w:rsidRDefault="00A21A41" w:rsidP="00057651">
            <w:pPr>
              <w:rPr>
                <w:sz w:val="20"/>
              </w:rPr>
            </w:pPr>
            <w:r>
              <w:rPr>
                <w:sz w:val="20"/>
              </w:rPr>
              <w:t>$</w:t>
            </w:r>
            <w:r w:rsidR="00A57255" w:rsidRPr="00A57255">
              <w:rPr>
                <w:sz w:val="20"/>
              </w:rPr>
              <w:t>3</w:t>
            </w:r>
            <w:r w:rsidR="00C32FC9">
              <w:rPr>
                <w:sz w:val="20"/>
              </w:rPr>
              <w:t>,</w:t>
            </w:r>
            <w:r w:rsidR="00A57255" w:rsidRPr="00A57255">
              <w:rPr>
                <w:sz w:val="20"/>
              </w:rPr>
              <w:t>720</w:t>
            </w:r>
            <w:r w:rsidR="00C32FC9">
              <w:rPr>
                <w:sz w:val="20"/>
              </w:rPr>
              <w:t>,</w:t>
            </w:r>
            <w:r w:rsidR="00A57255" w:rsidRPr="00A57255">
              <w:rPr>
                <w:sz w:val="20"/>
              </w:rPr>
              <w:t>000</w:t>
            </w:r>
          </w:p>
        </w:tc>
        <w:tc>
          <w:tcPr>
            <w:tcW w:w="1417" w:type="dxa"/>
          </w:tcPr>
          <w:p w14:paraId="539200FF" w14:textId="5329AE22" w:rsidR="00057651" w:rsidRDefault="00C32FC9" w:rsidP="00057651">
            <w:pPr>
              <w:rPr>
                <w:sz w:val="20"/>
              </w:rPr>
            </w:pPr>
            <w:r>
              <w:rPr>
                <w:sz w:val="20"/>
              </w:rPr>
              <w:t>$</w:t>
            </w:r>
            <w:r w:rsidR="00E76667" w:rsidRPr="00E76667">
              <w:rPr>
                <w:sz w:val="20"/>
              </w:rPr>
              <w:t>400</w:t>
            </w:r>
            <w:r>
              <w:rPr>
                <w:sz w:val="20"/>
              </w:rPr>
              <w:t>,</w:t>
            </w:r>
            <w:r w:rsidR="00E76667" w:rsidRPr="00E76667">
              <w:rPr>
                <w:sz w:val="20"/>
              </w:rPr>
              <w:t>000</w:t>
            </w:r>
          </w:p>
        </w:tc>
        <w:tc>
          <w:tcPr>
            <w:tcW w:w="1418" w:type="dxa"/>
          </w:tcPr>
          <w:p w14:paraId="233D23A9" w14:textId="369F0BB4" w:rsidR="00057651" w:rsidRDefault="00A21A41" w:rsidP="00057651">
            <w:pPr>
              <w:rPr>
                <w:sz w:val="20"/>
              </w:rPr>
            </w:pPr>
            <w:r>
              <w:rPr>
                <w:sz w:val="20"/>
              </w:rPr>
              <w:t>$</w:t>
            </w:r>
            <w:r w:rsidR="00A57255" w:rsidRPr="00A57255">
              <w:rPr>
                <w:sz w:val="20"/>
              </w:rPr>
              <w:t>4</w:t>
            </w:r>
            <w:r>
              <w:rPr>
                <w:sz w:val="20"/>
              </w:rPr>
              <w:t>,</w:t>
            </w:r>
            <w:r w:rsidR="00A57255" w:rsidRPr="00A57255">
              <w:rPr>
                <w:sz w:val="20"/>
              </w:rPr>
              <w:t>120</w:t>
            </w:r>
            <w:r>
              <w:rPr>
                <w:sz w:val="20"/>
              </w:rPr>
              <w:t>,</w:t>
            </w:r>
            <w:r w:rsidR="00A57255" w:rsidRPr="00A57255">
              <w:rPr>
                <w:sz w:val="20"/>
              </w:rPr>
              <w:t>000</w:t>
            </w:r>
          </w:p>
        </w:tc>
        <w:tc>
          <w:tcPr>
            <w:tcW w:w="5245" w:type="dxa"/>
          </w:tcPr>
          <w:p w14:paraId="7B8DC8E2" w14:textId="3C2A1923" w:rsidR="00057651" w:rsidRPr="00966C33" w:rsidRDefault="00C32FC9" w:rsidP="00A162FD">
            <w:pPr>
              <w:spacing w:after="60"/>
              <w:rPr>
                <w:sz w:val="20"/>
                <w:szCs w:val="20"/>
              </w:rPr>
            </w:pPr>
            <w:r>
              <w:rPr>
                <w:sz w:val="20"/>
                <w:szCs w:val="20"/>
              </w:rPr>
              <w:t>This project will d</w:t>
            </w:r>
            <w:r w:rsidR="00A57255" w:rsidRPr="00A57255">
              <w:rPr>
                <w:sz w:val="20"/>
                <w:szCs w:val="20"/>
              </w:rPr>
              <w:t xml:space="preserve">eliver water supply, quality and access solutions for the Iga Warta, Leigh Creek Station, </w:t>
            </w:r>
            <w:proofErr w:type="spellStart"/>
            <w:r w:rsidR="00A57255" w:rsidRPr="00A57255">
              <w:rPr>
                <w:sz w:val="20"/>
                <w:szCs w:val="20"/>
              </w:rPr>
              <w:t>Kakalpurannha</w:t>
            </w:r>
            <w:proofErr w:type="spellEnd"/>
            <w:r w:rsidR="00A57255" w:rsidRPr="00A57255">
              <w:rPr>
                <w:sz w:val="20"/>
                <w:szCs w:val="20"/>
              </w:rPr>
              <w:t xml:space="preserve">, and </w:t>
            </w:r>
            <w:proofErr w:type="spellStart"/>
            <w:r w:rsidR="00A57255" w:rsidRPr="00A57255">
              <w:rPr>
                <w:sz w:val="20"/>
                <w:szCs w:val="20"/>
              </w:rPr>
              <w:t>Yappala</w:t>
            </w:r>
            <w:proofErr w:type="spellEnd"/>
            <w:r w:rsidR="00A57255" w:rsidRPr="00A57255">
              <w:rPr>
                <w:sz w:val="20"/>
                <w:szCs w:val="20"/>
              </w:rPr>
              <w:t xml:space="preserve"> Aboriginal homelands. Solutions include tanks, bores, water access and monitoring systems, water treatment systems, and training for repairs and maintenance so communi</w:t>
            </w:r>
            <w:r>
              <w:rPr>
                <w:sz w:val="20"/>
                <w:szCs w:val="20"/>
              </w:rPr>
              <w:t>t</w:t>
            </w:r>
            <w:r w:rsidR="00A57255" w:rsidRPr="00A57255">
              <w:rPr>
                <w:sz w:val="20"/>
                <w:szCs w:val="20"/>
              </w:rPr>
              <w:t>ies can manage their own water supplies.</w:t>
            </w:r>
          </w:p>
        </w:tc>
        <w:tc>
          <w:tcPr>
            <w:tcW w:w="1984" w:type="dxa"/>
          </w:tcPr>
          <w:p w14:paraId="3B68CE0F" w14:textId="77777777" w:rsidR="00E76667" w:rsidRDefault="00E76667" w:rsidP="00E76667">
            <w:pPr>
              <w:spacing w:after="120"/>
              <w:rPr>
                <w:sz w:val="20"/>
              </w:rPr>
            </w:pPr>
            <w:r>
              <w:rPr>
                <w:sz w:val="20"/>
              </w:rPr>
              <w:t>Not yet contracted.</w:t>
            </w:r>
          </w:p>
          <w:p w14:paraId="3EB5F9EE" w14:textId="77777777" w:rsidR="00E76667" w:rsidRDefault="00E76667" w:rsidP="00E76667">
            <w:pPr>
              <w:spacing w:after="120"/>
              <w:rPr>
                <w:sz w:val="20"/>
              </w:rPr>
            </w:pPr>
            <w:r>
              <w:rPr>
                <w:sz w:val="20"/>
              </w:rPr>
              <w:t>In planning.</w:t>
            </w:r>
          </w:p>
          <w:p w14:paraId="096072AD" w14:textId="6641E930" w:rsidR="00057651" w:rsidRDefault="00E76667" w:rsidP="00E76667">
            <w:pPr>
              <w:spacing w:after="120"/>
              <w:rPr>
                <w:sz w:val="20"/>
              </w:rPr>
            </w:pPr>
            <w:r>
              <w:rPr>
                <w:sz w:val="20"/>
              </w:rPr>
              <w:t>Expected completion TBD.</w:t>
            </w:r>
          </w:p>
        </w:tc>
      </w:tr>
      <w:tr w:rsidR="00057651" w:rsidRPr="005C1383" w14:paraId="5541DA00" w14:textId="77777777" w:rsidTr="5FA15A26">
        <w:trPr>
          <w:trHeight w:val="300"/>
        </w:trPr>
        <w:tc>
          <w:tcPr>
            <w:tcW w:w="704" w:type="dxa"/>
          </w:tcPr>
          <w:p w14:paraId="53EA16A2" w14:textId="59336744" w:rsidR="00057651" w:rsidRDefault="00057651" w:rsidP="00057651">
            <w:pPr>
              <w:rPr>
                <w:sz w:val="20"/>
              </w:rPr>
            </w:pPr>
            <w:r w:rsidRPr="005E354B">
              <w:rPr>
                <w:sz w:val="20"/>
                <w:szCs w:val="20"/>
              </w:rPr>
              <w:t>SA</w:t>
            </w:r>
          </w:p>
        </w:tc>
        <w:tc>
          <w:tcPr>
            <w:tcW w:w="3260" w:type="dxa"/>
          </w:tcPr>
          <w:p w14:paraId="56731FE3" w14:textId="2599C651" w:rsidR="00057651" w:rsidRDefault="00E76667" w:rsidP="00057651">
            <w:pPr>
              <w:rPr>
                <w:sz w:val="20"/>
              </w:rPr>
            </w:pPr>
            <w:proofErr w:type="spellStart"/>
            <w:r w:rsidRPr="00E76667">
              <w:rPr>
                <w:sz w:val="20"/>
              </w:rPr>
              <w:t>Indulkana</w:t>
            </w:r>
            <w:proofErr w:type="spellEnd"/>
            <w:r w:rsidRPr="00E76667">
              <w:rPr>
                <w:sz w:val="20"/>
              </w:rPr>
              <w:t xml:space="preserve"> (</w:t>
            </w:r>
            <w:proofErr w:type="spellStart"/>
            <w:r w:rsidRPr="00E76667">
              <w:rPr>
                <w:sz w:val="20"/>
              </w:rPr>
              <w:t>Iwantja</w:t>
            </w:r>
            <w:proofErr w:type="spellEnd"/>
            <w:r w:rsidRPr="00E76667">
              <w:rPr>
                <w:sz w:val="20"/>
              </w:rPr>
              <w:t>) Water Security Project</w:t>
            </w:r>
          </w:p>
        </w:tc>
        <w:tc>
          <w:tcPr>
            <w:tcW w:w="1418" w:type="dxa"/>
          </w:tcPr>
          <w:p w14:paraId="199B3BE8" w14:textId="04FF0F4A" w:rsidR="00057651" w:rsidRDefault="00A21A41" w:rsidP="00057651">
            <w:pPr>
              <w:rPr>
                <w:sz w:val="20"/>
              </w:rPr>
            </w:pPr>
            <w:r>
              <w:rPr>
                <w:sz w:val="20"/>
              </w:rPr>
              <w:t>$</w:t>
            </w:r>
            <w:r w:rsidR="00D5563F" w:rsidRPr="00D5563F">
              <w:rPr>
                <w:sz w:val="20"/>
              </w:rPr>
              <w:t>1</w:t>
            </w:r>
            <w:r>
              <w:rPr>
                <w:sz w:val="20"/>
              </w:rPr>
              <w:t>,</w:t>
            </w:r>
            <w:r w:rsidR="00D5563F" w:rsidRPr="00D5563F">
              <w:rPr>
                <w:sz w:val="20"/>
              </w:rPr>
              <w:t>135</w:t>
            </w:r>
            <w:r>
              <w:rPr>
                <w:sz w:val="20"/>
              </w:rPr>
              <w:t>,</w:t>
            </w:r>
            <w:r w:rsidR="00D5563F" w:rsidRPr="00D5563F">
              <w:rPr>
                <w:sz w:val="20"/>
              </w:rPr>
              <w:t>000</w:t>
            </w:r>
          </w:p>
        </w:tc>
        <w:tc>
          <w:tcPr>
            <w:tcW w:w="1417" w:type="dxa"/>
          </w:tcPr>
          <w:p w14:paraId="7355F118" w14:textId="4CCDA9C6" w:rsidR="00057651" w:rsidRDefault="00A21A41" w:rsidP="00057651">
            <w:pPr>
              <w:rPr>
                <w:sz w:val="20"/>
              </w:rPr>
            </w:pPr>
            <w:r>
              <w:rPr>
                <w:sz w:val="20"/>
              </w:rPr>
              <w:t>$</w:t>
            </w:r>
            <w:r w:rsidR="00D5563F" w:rsidRPr="00D5563F">
              <w:rPr>
                <w:sz w:val="20"/>
              </w:rPr>
              <w:t>1</w:t>
            </w:r>
            <w:r>
              <w:rPr>
                <w:sz w:val="20"/>
              </w:rPr>
              <w:t>,</w:t>
            </w:r>
            <w:r w:rsidR="00D5563F" w:rsidRPr="00D5563F">
              <w:rPr>
                <w:sz w:val="20"/>
              </w:rPr>
              <w:t>135</w:t>
            </w:r>
            <w:r>
              <w:rPr>
                <w:sz w:val="20"/>
              </w:rPr>
              <w:t>,</w:t>
            </w:r>
            <w:r w:rsidR="00D5563F" w:rsidRPr="00D5563F">
              <w:rPr>
                <w:sz w:val="20"/>
              </w:rPr>
              <w:t>000</w:t>
            </w:r>
          </w:p>
        </w:tc>
        <w:tc>
          <w:tcPr>
            <w:tcW w:w="1418" w:type="dxa"/>
          </w:tcPr>
          <w:p w14:paraId="430F204D" w14:textId="1F499298" w:rsidR="00057651" w:rsidRDefault="00A21A41" w:rsidP="00057651">
            <w:pPr>
              <w:rPr>
                <w:sz w:val="20"/>
              </w:rPr>
            </w:pPr>
            <w:r>
              <w:rPr>
                <w:sz w:val="20"/>
              </w:rPr>
              <w:t>$</w:t>
            </w:r>
            <w:r w:rsidR="00D5563F" w:rsidRPr="00D5563F">
              <w:rPr>
                <w:sz w:val="20"/>
              </w:rPr>
              <w:t>2</w:t>
            </w:r>
            <w:r>
              <w:rPr>
                <w:sz w:val="20"/>
              </w:rPr>
              <w:t>,</w:t>
            </w:r>
            <w:r w:rsidR="00D5563F" w:rsidRPr="00D5563F">
              <w:rPr>
                <w:sz w:val="20"/>
              </w:rPr>
              <w:t>270</w:t>
            </w:r>
            <w:r>
              <w:rPr>
                <w:sz w:val="20"/>
              </w:rPr>
              <w:t>,</w:t>
            </w:r>
            <w:r w:rsidR="00D5563F" w:rsidRPr="00D5563F">
              <w:rPr>
                <w:sz w:val="20"/>
              </w:rPr>
              <w:t>000</w:t>
            </w:r>
          </w:p>
        </w:tc>
        <w:tc>
          <w:tcPr>
            <w:tcW w:w="5245" w:type="dxa"/>
          </w:tcPr>
          <w:p w14:paraId="36570A1B" w14:textId="1073391E" w:rsidR="00057651" w:rsidRPr="00966C33" w:rsidRDefault="00E76667" w:rsidP="00E76667">
            <w:pPr>
              <w:rPr>
                <w:sz w:val="20"/>
                <w:szCs w:val="20"/>
              </w:rPr>
            </w:pPr>
            <w:r w:rsidRPr="00E76667">
              <w:rPr>
                <w:sz w:val="20"/>
                <w:szCs w:val="20"/>
              </w:rPr>
              <w:t xml:space="preserve">The project will drill and equip 3 new bores, and install new pumps, headworks and supporting infrastructure in </w:t>
            </w:r>
            <w:proofErr w:type="spellStart"/>
            <w:r w:rsidRPr="00E76667">
              <w:rPr>
                <w:sz w:val="20"/>
                <w:szCs w:val="20"/>
              </w:rPr>
              <w:t>Indulkana</w:t>
            </w:r>
            <w:proofErr w:type="spellEnd"/>
            <w:r w:rsidRPr="00E76667">
              <w:rPr>
                <w:sz w:val="20"/>
                <w:szCs w:val="20"/>
              </w:rPr>
              <w:t xml:space="preserve">, an Aboriginal community in the </w:t>
            </w:r>
            <w:r w:rsidR="00706AD3">
              <w:rPr>
                <w:sz w:val="20"/>
                <w:szCs w:val="20"/>
              </w:rPr>
              <w:t>APY</w:t>
            </w:r>
            <w:r w:rsidRPr="00E76667">
              <w:rPr>
                <w:sz w:val="20"/>
                <w:szCs w:val="20"/>
              </w:rPr>
              <w:t xml:space="preserve"> Lands in South Australia.</w:t>
            </w:r>
          </w:p>
        </w:tc>
        <w:tc>
          <w:tcPr>
            <w:tcW w:w="1984" w:type="dxa"/>
          </w:tcPr>
          <w:p w14:paraId="69BA2F7C" w14:textId="77777777" w:rsidR="00057651" w:rsidRDefault="00D5563F" w:rsidP="00057651">
            <w:pPr>
              <w:spacing w:after="120"/>
              <w:rPr>
                <w:sz w:val="20"/>
              </w:rPr>
            </w:pPr>
            <w:r>
              <w:rPr>
                <w:sz w:val="20"/>
              </w:rPr>
              <w:t>Contracted 7</w:t>
            </w:r>
            <w:r w:rsidR="006B6DA6">
              <w:rPr>
                <w:sz w:val="20"/>
              </w:rPr>
              <w:t> </w:t>
            </w:r>
            <w:r>
              <w:rPr>
                <w:sz w:val="20"/>
              </w:rPr>
              <w:t>February 2025</w:t>
            </w:r>
          </w:p>
          <w:p w14:paraId="0B9EBDAF" w14:textId="77777777" w:rsidR="006B6DA6" w:rsidRDefault="006B6DA6" w:rsidP="00057651">
            <w:pPr>
              <w:spacing w:after="120"/>
              <w:rPr>
                <w:sz w:val="20"/>
              </w:rPr>
            </w:pPr>
            <w:r>
              <w:rPr>
                <w:sz w:val="20"/>
              </w:rPr>
              <w:t>Under construction.</w:t>
            </w:r>
          </w:p>
          <w:p w14:paraId="442B895F" w14:textId="76CAFFD9" w:rsidR="006B6DA6" w:rsidRDefault="006B6DA6" w:rsidP="00A162FD">
            <w:pPr>
              <w:spacing w:after="60"/>
              <w:rPr>
                <w:sz w:val="20"/>
              </w:rPr>
            </w:pPr>
            <w:r>
              <w:rPr>
                <w:sz w:val="20"/>
              </w:rPr>
              <w:t xml:space="preserve">Expected completion </w:t>
            </w:r>
            <w:r w:rsidR="00EA3AB8">
              <w:rPr>
                <w:sz w:val="20"/>
              </w:rPr>
              <w:t>early 2026.</w:t>
            </w:r>
          </w:p>
        </w:tc>
      </w:tr>
      <w:tr w:rsidR="00057651" w:rsidRPr="005C1383" w14:paraId="0F4B96A9" w14:textId="77777777" w:rsidTr="5FA15A26">
        <w:trPr>
          <w:trHeight w:val="300"/>
        </w:trPr>
        <w:tc>
          <w:tcPr>
            <w:tcW w:w="704" w:type="dxa"/>
          </w:tcPr>
          <w:p w14:paraId="5A551FB2" w14:textId="240D71F3" w:rsidR="00057651" w:rsidRDefault="00057651" w:rsidP="00057651">
            <w:pPr>
              <w:rPr>
                <w:sz w:val="20"/>
              </w:rPr>
            </w:pPr>
            <w:r w:rsidRPr="005E354B">
              <w:rPr>
                <w:sz w:val="20"/>
                <w:szCs w:val="20"/>
              </w:rPr>
              <w:t>SA</w:t>
            </w:r>
          </w:p>
        </w:tc>
        <w:tc>
          <w:tcPr>
            <w:tcW w:w="3260" w:type="dxa"/>
          </w:tcPr>
          <w:p w14:paraId="0EADC682" w14:textId="40480B72" w:rsidR="00057651" w:rsidRDefault="00115335" w:rsidP="00057651">
            <w:pPr>
              <w:rPr>
                <w:sz w:val="20"/>
              </w:rPr>
            </w:pPr>
            <w:r w:rsidRPr="00115335">
              <w:rPr>
                <w:sz w:val="20"/>
              </w:rPr>
              <w:t>Gerard Water Security Project</w:t>
            </w:r>
          </w:p>
        </w:tc>
        <w:tc>
          <w:tcPr>
            <w:tcW w:w="1418" w:type="dxa"/>
          </w:tcPr>
          <w:p w14:paraId="3BA530B5" w14:textId="6E397477" w:rsidR="00057651" w:rsidRDefault="00A21A41" w:rsidP="00057651">
            <w:pPr>
              <w:rPr>
                <w:sz w:val="20"/>
              </w:rPr>
            </w:pPr>
            <w:r>
              <w:rPr>
                <w:sz w:val="20"/>
              </w:rPr>
              <w:t>$</w:t>
            </w:r>
            <w:r w:rsidRPr="00A21A41">
              <w:rPr>
                <w:sz w:val="20"/>
              </w:rPr>
              <w:t>287</w:t>
            </w:r>
            <w:r>
              <w:rPr>
                <w:sz w:val="20"/>
              </w:rPr>
              <w:t>,</w:t>
            </w:r>
            <w:r w:rsidRPr="00A21A41">
              <w:rPr>
                <w:sz w:val="20"/>
              </w:rPr>
              <w:t>000</w:t>
            </w:r>
          </w:p>
        </w:tc>
        <w:tc>
          <w:tcPr>
            <w:tcW w:w="1417" w:type="dxa"/>
          </w:tcPr>
          <w:p w14:paraId="4B4A7488" w14:textId="7336FD6F" w:rsidR="00057651" w:rsidRDefault="00A21A41" w:rsidP="00057651">
            <w:pPr>
              <w:rPr>
                <w:sz w:val="20"/>
              </w:rPr>
            </w:pPr>
            <w:r>
              <w:rPr>
                <w:sz w:val="20"/>
              </w:rPr>
              <w:t>$</w:t>
            </w:r>
            <w:r w:rsidRPr="00A21A41">
              <w:rPr>
                <w:sz w:val="20"/>
              </w:rPr>
              <w:t>288</w:t>
            </w:r>
            <w:r>
              <w:rPr>
                <w:sz w:val="20"/>
              </w:rPr>
              <w:t>,</w:t>
            </w:r>
            <w:r w:rsidRPr="00A21A41">
              <w:rPr>
                <w:sz w:val="20"/>
              </w:rPr>
              <w:t>000</w:t>
            </w:r>
          </w:p>
        </w:tc>
        <w:tc>
          <w:tcPr>
            <w:tcW w:w="1418" w:type="dxa"/>
          </w:tcPr>
          <w:p w14:paraId="02656B03" w14:textId="62D9BD0E" w:rsidR="000700AE" w:rsidRPr="000700AE" w:rsidRDefault="00A21A41" w:rsidP="00A21A41">
            <w:pPr>
              <w:rPr>
                <w:sz w:val="20"/>
              </w:rPr>
            </w:pPr>
            <w:r>
              <w:rPr>
                <w:sz w:val="20"/>
              </w:rPr>
              <w:t>$</w:t>
            </w:r>
            <w:r w:rsidR="000700AE" w:rsidRPr="000700AE">
              <w:rPr>
                <w:sz w:val="20"/>
              </w:rPr>
              <w:t>575</w:t>
            </w:r>
            <w:r>
              <w:rPr>
                <w:sz w:val="20"/>
              </w:rPr>
              <w:t>,</w:t>
            </w:r>
            <w:r w:rsidR="000700AE" w:rsidRPr="000700AE">
              <w:rPr>
                <w:sz w:val="20"/>
              </w:rPr>
              <w:t>000</w:t>
            </w:r>
          </w:p>
        </w:tc>
        <w:tc>
          <w:tcPr>
            <w:tcW w:w="5245" w:type="dxa"/>
          </w:tcPr>
          <w:p w14:paraId="07C71142" w14:textId="0B0A39A3" w:rsidR="00057651" w:rsidRPr="00966C33" w:rsidRDefault="00115335" w:rsidP="00057651">
            <w:pPr>
              <w:rPr>
                <w:sz w:val="20"/>
                <w:szCs w:val="20"/>
              </w:rPr>
            </w:pPr>
            <w:r w:rsidRPr="00115335">
              <w:rPr>
                <w:sz w:val="20"/>
                <w:szCs w:val="20"/>
              </w:rPr>
              <w:t>Installation of new ultrafiltration unit and controls at the Gerard Water Treatment Plant.</w:t>
            </w:r>
          </w:p>
        </w:tc>
        <w:tc>
          <w:tcPr>
            <w:tcW w:w="1984" w:type="dxa"/>
          </w:tcPr>
          <w:p w14:paraId="0F1064EB" w14:textId="77777777" w:rsidR="00EA3AB8" w:rsidRDefault="00EA3AB8" w:rsidP="00EA3AB8">
            <w:pPr>
              <w:spacing w:after="120"/>
              <w:rPr>
                <w:sz w:val="20"/>
              </w:rPr>
            </w:pPr>
            <w:r>
              <w:rPr>
                <w:sz w:val="20"/>
              </w:rPr>
              <w:t>Contracted 7 February 2025</w:t>
            </w:r>
          </w:p>
          <w:p w14:paraId="02FC40B9" w14:textId="77777777" w:rsidR="00EA3AB8" w:rsidRDefault="00EA3AB8" w:rsidP="00EA3AB8">
            <w:pPr>
              <w:spacing w:after="120"/>
              <w:rPr>
                <w:sz w:val="20"/>
              </w:rPr>
            </w:pPr>
            <w:r>
              <w:rPr>
                <w:sz w:val="20"/>
              </w:rPr>
              <w:t>Under construction.</w:t>
            </w:r>
          </w:p>
          <w:p w14:paraId="7AEDC92C" w14:textId="2754D28B" w:rsidR="00057651" w:rsidRDefault="00EA3AB8" w:rsidP="00A162FD">
            <w:pPr>
              <w:spacing w:after="60"/>
              <w:rPr>
                <w:sz w:val="20"/>
              </w:rPr>
            </w:pPr>
            <w:r>
              <w:rPr>
                <w:sz w:val="20"/>
              </w:rPr>
              <w:t>Expected completion mid-</w:t>
            </w:r>
            <w:r w:rsidR="00173A0B">
              <w:rPr>
                <w:sz w:val="20"/>
              </w:rPr>
              <w:t xml:space="preserve"> to</w:t>
            </w:r>
            <w:r>
              <w:rPr>
                <w:sz w:val="20"/>
              </w:rPr>
              <w:t xml:space="preserve"> late 2025.</w:t>
            </w:r>
          </w:p>
        </w:tc>
      </w:tr>
      <w:tr w:rsidR="00F50E47" w:rsidRPr="005C1383" w14:paraId="7919D02B" w14:textId="77777777" w:rsidTr="5FA15A26">
        <w:trPr>
          <w:trHeight w:val="300"/>
        </w:trPr>
        <w:tc>
          <w:tcPr>
            <w:tcW w:w="704" w:type="dxa"/>
          </w:tcPr>
          <w:p w14:paraId="4C305566" w14:textId="64A704DD" w:rsidR="00F50E47" w:rsidRPr="00946D8B" w:rsidRDefault="00F50E47" w:rsidP="003C20CB">
            <w:pPr>
              <w:rPr>
                <w:sz w:val="20"/>
              </w:rPr>
            </w:pPr>
            <w:r>
              <w:rPr>
                <w:sz w:val="20"/>
              </w:rPr>
              <w:lastRenderedPageBreak/>
              <w:t>T</w:t>
            </w:r>
            <w:r w:rsidR="0052356E">
              <w:rPr>
                <w:sz w:val="20"/>
              </w:rPr>
              <w:t>as</w:t>
            </w:r>
          </w:p>
        </w:tc>
        <w:tc>
          <w:tcPr>
            <w:tcW w:w="3260" w:type="dxa"/>
          </w:tcPr>
          <w:p w14:paraId="7549053D" w14:textId="686101C0" w:rsidR="00F50E47" w:rsidRPr="00946D8B" w:rsidRDefault="00F50E47" w:rsidP="003C20CB">
            <w:pPr>
              <w:rPr>
                <w:sz w:val="20"/>
              </w:rPr>
            </w:pPr>
            <w:r>
              <w:rPr>
                <w:sz w:val="20"/>
              </w:rPr>
              <w:t xml:space="preserve">Greater </w:t>
            </w:r>
            <w:proofErr w:type="gramStart"/>
            <w:r>
              <w:rPr>
                <w:sz w:val="20"/>
              </w:rPr>
              <w:t>South East</w:t>
            </w:r>
            <w:proofErr w:type="gramEnd"/>
            <w:r>
              <w:rPr>
                <w:sz w:val="20"/>
              </w:rPr>
              <w:t xml:space="preserve"> Irrigation Scheme</w:t>
            </w:r>
          </w:p>
        </w:tc>
        <w:tc>
          <w:tcPr>
            <w:tcW w:w="1418" w:type="dxa"/>
          </w:tcPr>
          <w:p w14:paraId="0D5AF78A" w14:textId="78B9A093" w:rsidR="00F50E47" w:rsidRPr="00946D8B" w:rsidRDefault="00F50E47" w:rsidP="003C20CB">
            <w:pPr>
              <w:rPr>
                <w:sz w:val="20"/>
              </w:rPr>
            </w:pPr>
            <w:r>
              <w:rPr>
                <w:sz w:val="20"/>
              </w:rPr>
              <w:t>$150,600,000</w:t>
            </w:r>
          </w:p>
        </w:tc>
        <w:tc>
          <w:tcPr>
            <w:tcW w:w="1417" w:type="dxa"/>
          </w:tcPr>
          <w:p w14:paraId="75D71EB4" w14:textId="62C90B10" w:rsidR="00F50E47" w:rsidRDefault="00966C33" w:rsidP="003C20CB">
            <w:pPr>
              <w:rPr>
                <w:sz w:val="20"/>
              </w:rPr>
            </w:pPr>
            <w:r>
              <w:rPr>
                <w:sz w:val="20"/>
              </w:rPr>
              <w:t>$150,600,000</w:t>
            </w:r>
          </w:p>
        </w:tc>
        <w:tc>
          <w:tcPr>
            <w:tcW w:w="1418" w:type="dxa"/>
          </w:tcPr>
          <w:p w14:paraId="58C1DAB9" w14:textId="53E71656" w:rsidR="00F50E47" w:rsidRDefault="00966C33" w:rsidP="003C20CB">
            <w:pPr>
              <w:rPr>
                <w:sz w:val="20"/>
              </w:rPr>
            </w:pPr>
            <w:r>
              <w:rPr>
                <w:sz w:val="20"/>
              </w:rPr>
              <w:t>$301,200,000</w:t>
            </w:r>
          </w:p>
        </w:tc>
        <w:tc>
          <w:tcPr>
            <w:tcW w:w="5245" w:type="dxa"/>
          </w:tcPr>
          <w:p w14:paraId="1FF0C473" w14:textId="1004DADD" w:rsidR="00F50E47" w:rsidRPr="3D79B5A8" w:rsidRDefault="00966C33" w:rsidP="00A162FD">
            <w:pPr>
              <w:spacing w:after="60"/>
              <w:rPr>
                <w:sz w:val="20"/>
                <w:szCs w:val="20"/>
              </w:rPr>
            </w:pPr>
            <w:r w:rsidRPr="00966C33">
              <w:rPr>
                <w:sz w:val="20"/>
                <w:szCs w:val="20"/>
              </w:rPr>
              <w:t>The project will modernise, integrate, and expand 3 existing irrigation schemes by connecting them to a highly reliable and secure water source (Lake Meadowbank). The infrastructure consists of around 320km of new and existing pipeline (around 160km of new pipeline), 4 new pump stations and 3 new balance tanks.</w:t>
            </w:r>
          </w:p>
        </w:tc>
        <w:tc>
          <w:tcPr>
            <w:tcW w:w="1984" w:type="dxa"/>
          </w:tcPr>
          <w:p w14:paraId="72F6C163" w14:textId="77777777" w:rsidR="00F50E47" w:rsidRDefault="00966C33" w:rsidP="003C20CB">
            <w:pPr>
              <w:spacing w:after="120"/>
              <w:rPr>
                <w:sz w:val="20"/>
              </w:rPr>
            </w:pPr>
            <w:r>
              <w:rPr>
                <w:sz w:val="20"/>
              </w:rPr>
              <w:t>Not yet contracted.</w:t>
            </w:r>
          </w:p>
          <w:p w14:paraId="056FF56D" w14:textId="77777777" w:rsidR="00966C33" w:rsidRDefault="00966C33" w:rsidP="003C20CB">
            <w:pPr>
              <w:spacing w:after="120"/>
              <w:rPr>
                <w:sz w:val="20"/>
              </w:rPr>
            </w:pPr>
            <w:r>
              <w:rPr>
                <w:sz w:val="20"/>
              </w:rPr>
              <w:t>In planning.</w:t>
            </w:r>
          </w:p>
          <w:p w14:paraId="72AD3010" w14:textId="647671AC" w:rsidR="00966C33" w:rsidRPr="005C1383" w:rsidRDefault="00966C33" w:rsidP="003C20CB">
            <w:pPr>
              <w:spacing w:after="120"/>
              <w:rPr>
                <w:sz w:val="20"/>
              </w:rPr>
            </w:pPr>
            <w:r>
              <w:rPr>
                <w:sz w:val="20"/>
              </w:rPr>
              <w:t>Expected completion mid-2030.</w:t>
            </w:r>
          </w:p>
        </w:tc>
      </w:tr>
      <w:tr w:rsidR="0052356E" w:rsidRPr="005C1383" w14:paraId="14225137" w14:textId="77777777" w:rsidTr="5FA15A26">
        <w:trPr>
          <w:trHeight w:val="300"/>
        </w:trPr>
        <w:tc>
          <w:tcPr>
            <w:tcW w:w="704" w:type="dxa"/>
          </w:tcPr>
          <w:p w14:paraId="1DF6BCE0" w14:textId="2C066678" w:rsidR="0052356E" w:rsidRPr="00946D8B" w:rsidRDefault="0052356E" w:rsidP="0052356E">
            <w:pPr>
              <w:rPr>
                <w:sz w:val="20"/>
              </w:rPr>
            </w:pPr>
            <w:r w:rsidRPr="00906732">
              <w:rPr>
                <w:sz w:val="20"/>
              </w:rPr>
              <w:t>Tas</w:t>
            </w:r>
          </w:p>
        </w:tc>
        <w:tc>
          <w:tcPr>
            <w:tcW w:w="3260" w:type="dxa"/>
          </w:tcPr>
          <w:p w14:paraId="4E8DF65D" w14:textId="166001E1" w:rsidR="0052356E" w:rsidRPr="00946D8B" w:rsidRDefault="0052356E" w:rsidP="0052356E">
            <w:pPr>
              <w:rPr>
                <w:sz w:val="20"/>
              </w:rPr>
            </w:pPr>
            <w:r w:rsidRPr="00946D8B">
              <w:rPr>
                <w:sz w:val="20"/>
              </w:rPr>
              <w:t>Northern Midlands Irrigation Scheme</w:t>
            </w:r>
          </w:p>
        </w:tc>
        <w:tc>
          <w:tcPr>
            <w:tcW w:w="1418" w:type="dxa"/>
          </w:tcPr>
          <w:p w14:paraId="37313304" w14:textId="48A9A8D9" w:rsidR="0052356E" w:rsidRPr="00946D8B" w:rsidRDefault="0052356E" w:rsidP="0052356E">
            <w:pPr>
              <w:rPr>
                <w:sz w:val="20"/>
              </w:rPr>
            </w:pPr>
            <w:r w:rsidRPr="00946D8B">
              <w:rPr>
                <w:sz w:val="20"/>
              </w:rPr>
              <w:t>$</w:t>
            </w:r>
            <w:r w:rsidRPr="00AE7D09">
              <w:rPr>
                <w:sz w:val="20"/>
              </w:rPr>
              <w:t>10</w:t>
            </w:r>
            <w:r>
              <w:rPr>
                <w:sz w:val="20"/>
              </w:rPr>
              <w:t>8,981,415</w:t>
            </w:r>
          </w:p>
        </w:tc>
        <w:tc>
          <w:tcPr>
            <w:tcW w:w="1417" w:type="dxa"/>
          </w:tcPr>
          <w:p w14:paraId="757EE323" w14:textId="2FBF61BA" w:rsidR="0052356E" w:rsidRPr="00946D8B" w:rsidRDefault="0052356E" w:rsidP="0052356E">
            <w:pPr>
              <w:rPr>
                <w:sz w:val="20"/>
              </w:rPr>
            </w:pPr>
            <w:r>
              <w:rPr>
                <w:sz w:val="20"/>
              </w:rPr>
              <w:t>$108,981,415</w:t>
            </w:r>
          </w:p>
        </w:tc>
        <w:tc>
          <w:tcPr>
            <w:tcW w:w="1418" w:type="dxa"/>
          </w:tcPr>
          <w:p w14:paraId="1FDCA8E2" w14:textId="5C14EEB1" w:rsidR="0052356E" w:rsidRPr="00946D8B" w:rsidRDefault="0052356E" w:rsidP="0052356E">
            <w:pPr>
              <w:rPr>
                <w:sz w:val="20"/>
              </w:rPr>
            </w:pPr>
            <w:r>
              <w:rPr>
                <w:sz w:val="20"/>
              </w:rPr>
              <w:t>$217,962,830</w:t>
            </w:r>
          </w:p>
        </w:tc>
        <w:tc>
          <w:tcPr>
            <w:tcW w:w="5245" w:type="dxa"/>
          </w:tcPr>
          <w:p w14:paraId="6F47A09E" w14:textId="33FC9841" w:rsidR="0052356E" w:rsidRPr="005C1383" w:rsidRDefault="0052356E" w:rsidP="0052356E">
            <w:pPr>
              <w:spacing w:after="60"/>
              <w:rPr>
                <w:sz w:val="20"/>
                <w:szCs w:val="20"/>
              </w:rPr>
            </w:pPr>
            <w:r w:rsidRPr="3D79B5A8">
              <w:rPr>
                <w:sz w:val="20"/>
                <w:szCs w:val="20"/>
              </w:rPr>
              <w:t xml:space="preserve">The project will harvest </w:t>
            </w:r>
            <w:r w:rsidRPr="00946D8B">
              <w:rPr>
                <w:sz w:val="20"/>
                <w:szCs w:val="20"/>
              </w:rPr>
              <w:t>more than 25GL of</w:t>
            </w:r>
            <w:r>
              <w:rPr>
                <w:sz w:val="20"/>
                <w:szCs w:val="20"/>
              </w:rPr>
              <w:t xml:space="preserve"> </w:t>
            </w:r>
            <w:r w:rsidRPr="3D79B5A8">
              <w:rPr>
                <w:sz w:val="20"/>
                <w:szCs w:val="20"/>
              </w:rPr>
              <w:t xml:space="preserve">water annually from the Poatina Power Station and includes the construction of three pump stations, three balance tanks and at least 100kms of underground pipeline network. The piping network will </w:t>
            </w:r>
            <w:r>
              <w:rPr>
                <w:sz w:val="20"/>
                <w:szCs w:val="20"/>
              </w:rPr>
              <w:t>distribute high surety</w:t>
            </w:r>
            <w:r w:rsidRPr="3D79B5A8">
              <w:rPr>
                <w:sz w:val="20"/>
                <w:szCs w:val="20"/>
              </w:rPr>
              <w:t xml:space="preserve"> </w:t>
            </w:r>
            <w:r>
              <w:rPr>
                <w:sz w:val="20"/>
                <w:szCs w:val="20"/>
              </w:rPr>
              <w:t>water across central Tasmania, including</w:t>
            </w:r>
            <w:r w:rsidRPr="3D79B5A8">
              <w:rPr>
                <w:sz w:val="20"/>
                <w:szCs w:val="20"/>
              </w:rPr>
              <w:t xml:space="preserve"> Campbell Town, </w:t>
            </w:r>
            <w:r>
              <w:rPr>
                <w:sz w:val="20"/>
                <w:szCs w:val="20"/>
              </w:rPr>
              <w:t xml:space="preserve">Barton, Conara, Ross and Lower </w:t>
            </w:r>
            <w:r w:rsidRPr="3D79B5A8">
              <w:rPr>
                <w:sz w:val="20"/>
                <w:szCs w:val="20"/>
              </w:rPr>
              <w:t xml:space="preserve">Isis </w:t>
            </w:r>
            <w:r>
              <w:rPr>
                <w:sz w:val="20"/>
                <w:szCs w:val="20"/>
              </w:rPr>
              <w:t>Valley, providing farmers the confidence to expand their businesses</w:t>
            </w:r>
            <w:r w:rsidRPr="3D79B5A8">
              <w:rPr>
                <w:sz w:val="20"/>
                <w:szCs w:val="20"/>
              </w:rPr>
              <w:t>.</w:t>
            </w:r>
          </w:p>
        </w:tc>
        <w:tc>
          <w:tcPr>
            <w:tcW w:w="1984" w:type="dxa"/>
          </w:tcPr>
          <w:p w14:paraId="08B547CE" w14:textId="5B192487" w:rsidR="0052356E" w:rsidRDefault="0052356E" w:rsidP="0052356E">
            <w:pPr>
              <w:spacing w:after="120"/>
              <w:rPr>
                <w:sz w:val="20"/>
              </w:rPr>
            </w:pPr>
            <w:r w:rsidRPr="005C1383">
              <w:rPr>
                <w:sz w:val="20"/>
              </w:rPr>
              <w:t xml:space="preserve">Contracted </w:t>
            </w:r>
            <w:r>
              <w:rPr>
                <w:sz w:val="20"/>
              </w:rPr>
              <w:t>28 </w:t>
            </w:r>
            <w:r w:rsidRPr="00F2593B">
              <w:rPr>
                <w:sz w:val="20"/>
              </w:rPr>
              <w:t>June</w:t>
            </w:r>
            <w:r>
              <w:rPr>
                <w:sz w:val="20"/>
              </w:rPr>
              <w:t> </w:t>
            </w:r>
            <w:r w:rsidRPr="00F2593B">
              <w:rPr>
                <w:sz w:val="20"/>
              </w:rPr>
              <w:t>2021</w:t>
            </w:r>
            <w:r>
              <w:rPr>
                <w:sz w:val="20"/>
              </w:rPr>
              <w:t>.</w:t>
            </w:r>
          </w:p>
          <w:p w14:paraId="7B91F96A" w14:textId="5CDB4EA5" w:rsidR="0052356E" w:rsidRDefault="0052356E" w:rsidP="0052356E">
            <w:pPr>
              <w:spacing w:after="120"/>
              <w:rPr>
                <w:sz w:val="20"/>
              </w:rPr>
            </w:pPr>
            <w:r>
              <w:rPr>
                <w:sz w:val="20"/>
              </w:rPr>
              <w:t>Under construction</w:t>
            </w:r>
            <w:r w:rsidRPr="005C1383">
              <w:rPr>
                <w:sz w:val="20"/>
              </w:rPr>
              <w:t>.</w:t>
            </w:r>
          </w:p>
          <w:p w14:paraId="2D904E8D" w14:textId="2A15D923" w:rsidR="0052356E" w:rsidRPr="005C1383" w:rsidRDefault="0052356E" w:rsidP="0052356E">
            <w:pPr>
              <w:rPr>
                <w:sz w:val="20"/>
              </w:rPr>
            </w:pPr>
            <w:r>
              <w:rPr>
                <w:sz w:val="20"/>
              </w:rPr>
              <w:t>Expected completion late 2026.</w:t>
            </w:r>
          </w:p>
        </w:tc>
      </w:tr>
      <w:tr w:rsidR="0052356E" w:rsidRPr="005C1383" w14:paraId="52619126" w14:textId="77777777" w:rsidTr="5FA15A26">
        <w:trPr>
          <w:trHeight w:val="300"/>
        </w:trPr>
        <w:tc>
          <w:tcPr>
            <w:tcW w:w="704" w:type="dxa"/>
          </w:tcPr>
          <w:p w14:paraId="1538965B" w14:textId="6D31ABC5" w:rsidR="0052356E" w:rsidRPr="00946D8B" w:rsidRDefault="0052356E" w:rsidP="0052356E">
            <w:pPr>
              <w:rPr>
                <w:sz w:val="20"/>
              </w:rPr>
            </w:pPr>
            <w:r w:rsidRPr="00906732">
              <w:rPr>
                <w:sz w:val="20"/>
              </w:rPr>
              <w:t>Tas</w:t>
            </w:r>
          </w:p>
        </w:tc>
        <w:tc>
          <w:tcPr>
            <w:tcW w:w="3260" w:type="dxa"/>
          </w:tcPr>
          <w:p w14:paraId="39515E89" w14:textId="028DD639" w:rsidR="0052356E" w:rsidRPr="00946D8B" w:rsidRDefault="0052356E" w:rsidP="0052356E">
            <w:pPr>
              <w:rPr>
                <w:sz w:val="20"/>
              </w:rPr>
            </w:pPr>
            <w:r w:rsidRPr="00946D8B">
              <w:rPr>
                <w:sz w:val="20"/>
                <w:szCs w:val="20"/>
              </w:rPr>
              <w:t>Sassafras Wesley Vale Irrigation Scheme Augmentation</w:t>
            </w:r>
          </w:p>
        </w:tc>
        <w:tc>
          <w:tcPr>
            <w:tcW w:w="1418" w:type="dxa"/>
          </w:tcPr>
          <w:p w14:paraId="01A46D50" w14:textId="2337EF94" w:rsidR="0052356E" w:rsidRPr="00946D8B" w:rsidRDefault="0052356E" w:rsidP="0052356E">
            <w:pPr>
              <w:rPr>
                <w:sz w:val="20"/>
              </w:rPr>
            </w:pPr>
            <w:r w:rsidRPr="00946D8B">
              <w:rPr>
                <w:sz w:val="20"/>
              </w:rPr>
              <w:t>$</w:t>
            </w:r>
            <w:r w:rsidRPr="00AE7D09">
              <w:rPr>
                <w:sz w:val="20"/>
              </w:rPr>
              <w:t>62,</w:t>
            </w:r>
            <w:r>
              <w:rPr>
                <w:sz w:val="20"/>
              </w:rPr>
              <w:t>097,068</w:t>
            </w:r>
          </w:p>
        </w:tc>
        <w:tc>
          <w:tcPr>
            <w:tcW w:w="1417" w:type="dxa"/>
          </w:tcPr>
          <w:p w14:paraId="1C024ABD" w14:textId="33EECEC4" w:rsidR="0052356E" w:rsidRPr="00946D8B" w:rsidRDefault="0052356E" w:rsidP="0052356E">
            <w:pPr>
              <w:rPr>
                <w:sz w:val="20"/>
              </w:rPr>
            </w:pPr>
            <w:r w:rsidRPr="00946D8B">
              <w:rPr>
                <w:sz w:val="20"/>
              </w:rPr>
              <w:t>$</w:t>
            </w:r>
            <w:r w:rsidRPr="00AE7D09">
              <w:rPr>
                <w:sz w:val="20"/>
              </w:rPr>
              <w:t>62,</w:t>
            </w:r>
            <w:r>
              <w:rPr>
                <w:sz w:val="20"/>
              </w:rPr>
              <w:t>097,068</w:t>
            </w:r>
          </w:p>
        </w:tc>
        <w:tc>
          <w:tcPr>
            <w:tcW w:w="1418" w:type="dxa"/>
          </w:tcPr>
          <w:p w14:paraId="1EFA02BD" w14:textId="6B7F1269" w:rsidR="0052356E" w:rsidRPr="00946D8B" w:rsidRDefault="0052356E" w:rsidP="0052356E">
            <w:pPr>
              <w:rPr>
                <w:sz w:val="20"/>
              </w:rPr>
            </w:pPr>
            <w:r>
              <w:rPr>
                <w:sz w:val="20"/>
              </w:rPr>
              <w:t>$124,194,136</w:t>
            </w:r>
          </w:p>
        </w:tc>
        <w:tc>
          <w:tcPr>
            <w:tcW w:w="5245" w:type="dxa"/>
          </w:tcPr>
          <w:p w14:paraId="7847D5F9" w14:textId="5FEC1CE0" w:rsidR="0052356E" w:rsidRPr="00571E54" w:rsidRDefault="0052356E" w:rsidP="0052356E">
            <w:pPr>
              <w:spacing w:after="60"/>
              <w:rPr>
                <w:sz w:val="20"/>
                <w:szCs w:val="20"/>
              </w:rPr>
            </w:pPr>
            <w:r w:rsidRPr="00CD29C0">
              <w:rPr>
                <w:sz w:val="20"/>
                <w:szCs w:val="20"/>
              </w:rPr>
              <w:t>This project will</w:t>
            </w:r>
            <w:r>
              <w:rPr>
                <w:sz w:val="20"/>
                <w:szCs w:val="20"/>
              </w:rPr>
              <w:t xml:space="preserve"> augment </w:t>
            </w:r>
            <w:r w:rsidRPr="00CD29C0">
              <w:rPr>
                <w:sz w:val="20"/>
                <w:szCs w:val="20"/>
              </w:rPr>
              <w:t>the existing Sassafras-Wesley Vale Irrigation Scheme</w:t>
            </w:r>
            <w:r>
              <w:rPr>
                <w:sz w:val="20"/>
                <w:szCs w:val="20"/>
              </w:rPr>
              <w:t xml:space="preserve"> to deliver more water to over 163 farmers in the productive </w:t>
            </w:r>
            <w:proofErr w:type="gramStart"/>
            <w:r w:rsidR="00A05D25">
              <w:rPr>
                <w:sz w:val="20"/>
                <w:szCs w:val="20"/>
              </w:rPr>
              <w:t>north west</w:t>
            </w:r>
            <w:proofErr w:type="gramEnd"/>
            <w:r w:rsidR="00A05D25">
              <w:rPr>
                <w:sz w:val="20"/>
                <w:szCs w:val="20"/>
              </w:rPr>
              <w:t xml:space="preserve"> region of</w:t>
            </w:r>
            <w:r>
              <w:rPr>
                <w:sz w:val="20"/>
                <w:szCs w:val="20"/>
              </w:rPr>
              <w:t xml:space="preserve"> </w:t>
            </w:r>
            <w:proofErr w:type="gramStart"/>
            <w:r>
              <w:rPr>
                <w:sz w:val="20"/>
                <w:szCs w:val="20"/>
              </w:rPr>
              <w:t xml:space="preserve">Tasmania </w:t>
            </w:r>
            <w:r w:rsidRPr="00CD29C0">
              <w:rPr>
                <w:sz w:val="20"/>
                <w:szCs w:val="20"/>
              </w:rPr>
              <w:t>.</w:t>
            </w:r>
            <w:r>
              <w:rPr>
                <w:sz w:val="20"/>
                <w:szCs w:val="20"/>
              </w:rPr>
              <w:t>The</w:t>
            </w:r>
            <w:proofErr w:type="gramEnd"/>
            <w:r>
              <w:rPr>
                <w:sz w:val="20"/>
                <w:szCs w:val="20"/>
              </w:rPr>
              <w:t xml:space="preserve"> project includes construction of approximately 120km of irrigation pipeline; a new booster pump station at Sassafras and a new 2.1ML concrete reservoir at </w:t>
            </w:r>
            <w:proofErr w:type="spellStart"/>
            <w:r>
              <w:rPr>
                <w:sz w:val="20"/>
                <w:szCs w:val="20"/>
              </w:rPr>
              <w:t>Saggers</w:t>
            </w:r>
            <w:proofErr w:type="spellEnd"/>
            <w:r>
              <w:rPr>
                <w:sz w:val="20"/>
                <w:szCs w:val="20"/>
              </w:rPr>
              <w:t xml:space="preserve"> Hill.</w:t>
            </w:r>
          </w:p>
        </w:tc>
        <w:tc>
          <w:tcPr>
            <w:tcW w:w="1984" w:type="dxa"/>
          </w:tcPr>
          <w:p w14:paraId="76E8BAAF" w14:textId="77777777" w:rsidR="0052356E" w:rsidRPr="00571E54" w:rsidRDefault="0052356E" w:rsidP="0052356E">
            <w:pPr>
              <w:spacing w:after="120"/>
              <w:rPr>
                <w:sz w:val="20"/>
              </w:rPr>
            </w:pPr>
            <w:r w:rsidRPr="00571E54">
              <w:rPr>
                <w:sz w:val="20"/>
              </w:rPr>
              <w:t>Contracted 28</w:t>
            </w:r>
            <w:r>
              <w:rPr>
                <w:sz w:val="20"/>
              </w:rPr>
              <w:t> </w:t>
            </w:r>
            <w:r w:rsidRPr="00571E54">
              <w:rPr>
                <w:sz w:val="20"/>
              </w:rPr>
              <w:t>June</w:t>
            </w:r>
            <w:r>
              <w:rPr>
                <w:sz w:val="20"/>
              </w:rPr>
              <w:t> </w:t>
            </w:r>
            <w:r w:rsidRPr="00571E54">
              <w:rPr>
                <w:sz w:val="20"/>
              </w:rPr>
              <w:t>2021.</w:t>
            </w:r>
          </w:p>
          <w:p w14:paraId="5FDA4CD7" w14:textId="77777777" w:rsidR="0052356E" w:rsidRDefault="0052356E" w:rsidP="0052356E">
            <w:pPr>
              <w:spacing w:after="120"/>
              <w:rPr>
                <w:sz w:val="20"/>
              </w:rPr>
            </w:pPr>
            <w:r w:rsidRPr="00571E54">
              <w:rPr>
                <w:sz w:val="20"/>
              </w:rPr>
              <w:t>In planning.</w:t>
            </w:r>
          </w:p>
          <w:p w14:paraId="3FEF1767" w14:textId="703620F7" w:rsidR="0052356E" w:rsidRPr="00571E54" w:rsidRDefault="0052356E" w:rsidP="0052356E">
            <w:pPr>
              <w:rPr>
                <w:sz w:val="20"/>
              </w:rPr>
            </w:pPr>
            <w:r w:rsidRPr="00571E54">
              <w:rPr>
                <w:sz w:val="20"/>
              </w:rPr>
              <w:t xml:space="preserve">Expected completion </w:t>
            </w:r>
            <w:r>
              <w:rPr>
                <w:sz w:val="20"/>
              </w:rPr>
              <w:t xml:space="preserve">late </w:t>
            </w:r>
            <w:r w:rsidRPr="00571E54">
              <w:rPr>
                <w:sz w:val="20"/>
              </w:rPr>
              <w:t>202</w:t>
            </w:r>
            <w:r>
              <w:rPr>
                <w:sz w:val="20"/>
              </w:rPr>
              <w:t>7</w:t>
            </w:r>
            <w:r w:rsidRPr="00571E54">
              <w:rPr>
                <w:sz w:val="20"/>
              </w:rPr>
              <w:t>.</w:t>
            </w:r>
          </w:p>
        </w:tc>
      </w:tr>
      <w:tr w:rsidR="0052356E" w:rsidRPr="005C1383" w14:paraId="10DC13F6" w14:textId="77777777" w:rsidTr="5FA15A26">
        <w:trPr>
          <w:cantSplit/>
        </w:trPr>
        <w:tc>
          <w:tcPr>
            <w:tcW w:w="704" w:type="dxa"/>
          </w:tcPr>
          <w:p w14:paraId="3FD72677" w14:textId="437C83A0" w:rsidR="0052356E" w:rsidRPr="005C1383" w:rsidRDefault="0052356E" w:rsidP="0052356E">
            <w:pPr>
              <w:rPr>
                <w:sz w:val="20"/>
              </w:rPr>
            </w:pPr>
            <w:r w:rsidRPr="00906732">
              <w:rPr>
                <w:sz w:val="20"/>
              </w:rPr>
              <w:t>Tas</w:t>
            </w:r>
          </w:p>
        </w:tc>
        <w:tc>
          <w:tcPr>
            <w:tcW w:w="3260" w:type="dxa"/>
          </w:tcPr>
          <w:p w14:paraId="515E2D6A" w14:textId="15E16289" w:rsidR="0052356E" w:rsidRPr="005C1383" w:rsidRDefault="0052356E" w:rsidP="0052356E">
            <w:pPr>
              <w:rPr>
                <w:sz w:val="20"/>
              </w:rPr>
            </w:pPr>
            <w:r w:rsidRPr="002A725A">
              <w:rPr>
                <w:sz w:val="20"/>
              </w:rPr>
              <w:t>Tamar Irrigation Scheme</w:t>
            </w:r>
          </w:p>
        </w:tc>
        <w:tc>
          <w:tcPr>
            <w:tcW w:w="1418" w:type="dxa"/>
          </w:tcPr>
          <w:p w14:paraId="25010B3C" w14:textId="46BF6C22" w:rsidR="0052356E" w:rsidRPr="005C1383" w:rsidRDefault="0052356E" w:rsidP="0052356E">
            <w:pPr>
              <w:rPr>
                <w:sz w:val="20"/>
              </w:rPr>
            </w:pPr>
            <w:r>
              <w:rPr>
                <w:sz w:val="20"/>
              </w:rPr>
              <w:t>$</w:t>
            </w:r>
            <w:r w:rsidR="006C7B16">
              <w:rPr>
                <w:sz w:val="20"/>
              </w:rPr>
              <w:t>12,500,</w:t>
            </w:r>
            <w:r>
              <w:rPr>
                <w:sz w:val="20"/>
              </w:rPr>
              <w:t>000</w:t>
            </w:r>
          </w:p>
        </w:tc>
        <w:tc>
          <w:tcPr>
            <w:tcW w:w="1417" w:type="dxa"/>
          </w:tcPr>
          <w:p w14:paraId="3418BA77" w14:textId="020DE9C8" w:rsidR="0052356E" w:rsidRPr="00EF764A" w:rsidRDefault="0052356E" w:rsidP="0052356E">
            <w:pPr>
              <w:rPr>
                <w:sz w:val="20"/>
              </w:rPr>
            </w:pPr>
            <w:r>
              <w:rPr>
                <w:sz w:val="20"/>
              </w:rPr>
              <w:t>TBD</w:t>
            </w:r>
          </w:p>
        </w:tc>
        <w:tc>
          <w:tcPr>
            <w:tcW w:w="1418" w:type="dxa"/>
          </w:tcPr>
          <w:p w14:paraId="33B62D84" w14:textId="090CB14A" w:rsidR="0052356E" w:rsidRPr="002A725A" w:rsidRDefault="0052356E" w:rsidP="0052356E">
            <w:pPr>
              <w:rPr>
                <w:sz w:val="20"/>
              </w:rPr>
            </w:pPr>
            <w:r>
              <w:rPr>
                <w:sz w:val="20"/>
              </w:rPr>
              <w:t>TBD</w:t>
            </w:r>
          </w:p>
        </w:tc>
        <w:tc>
          <w:tcPr>
            <w:tcW w:w="5245" w:type="dxa"/>
          </w:tcPr>
          <w:p w14:paraId="6EFCE2F6" w14:textId="66C5E8F7" w:rsidR="0052356E" w:rsidRPr="005C1383" w:rsidRDefault="0052356E" w:rsidP="0052356E">
            <w:pPr>
              <w:rPr>
                <w:sz w:val="20"/>
                <w:szCs w:val="20"/>
              </w:rPr>
            </w:pPr>
            <w:r>
              <w:rPr>
                <w:sz w:val="20"/>
                <w:szCs w:val="20"/>
              </w:rPr>
              <w:t>Subject to finalisation of the business case, the proposed</w:t>
            </w:r>
            <w:r w:rsidRPr="3D79B5A8">
              <w:rPr>
                <w:sz w:val="20"/>
                <w:szCs w:val="20"/>
              </w:rPr>
              <w:t xml:space="preserve"> project </w:t>
            </w:r>
            <w:r>
              <w:rPr>
                <w:sz w:val="20"/>
                <w:szCs w:val="20"/>
              </w:rPr>
              <w:t xml:space="preserve">would </w:t>
            </w:r>
            <w:r w:rsidRPr="00EE58DA">
              <w:rPr>
                <w:sz w:val="20"/>
                <w:szCs w:val="20"/>
              </w:rPr>
              <w:t xml:space="preserve">support the delivery of </w:t>
            </w:r>
            <w:proofErr w:type="gramStart"/>
            <w:r w:rsidRPr="00EE58DA">
              <w:rPr>
                <w:sz w:val="20"/>
                <w:szCs w:val="20"/>
              </w:rPr>
              <w:t>in excess of</w:t>
            </w:r>
            <w:proofErr w:type="gramEnd"/>
            <w:r w:rsidRPr="00EE58DA">
              <w:rPr>
                <w:sz w:val="20"/>
                <w:szCs w:val="20"/>
              </w:rPr>
              <w:t xml:space="preserve"> 13,500 ML of high reliability irrigation water through the construction of pipelines and pump stations in the Tamar region.</w:t>
            </w:r>
          </w:p>
        </w:tc>
        <w:tc>
          <w:tcPr>
            <w:tcW w:w="1984" w:type="dxa"/>
          </w:tcPr>
          <w:p w14:paraId="769BF88A" w14:textId="77777777" w:rsidR="0052356E" w:rsidRDefault="0052356E" w:rsidP="0052356E">
            <w:pPr>
              <w:spacing w:after="120"/>
              <w:rPr>
                <w:sz w:val="20"/>
              </w:rPr>
            </w:pPr>
            <w:r w:rsidRPr="005C1383">
              <w:rPr>
                <w:sz w:val="20"/>
              </w:rPr>
              <w:t xml:space="preserve">Contracted </w:t>
            </w:r>
            <w:r>
              <w:rPr>
                <w:sz w:val="20"/>
              </w:rPr>
              <w:t>28 </w:t>
            </w:r>
            <w:r w:rsidRPr="00F2593B">
              <w:rPr>
                <w:sz w:val="20"/>
              </w:rPr>
              <w:t>June</w:t>
            </w:r>
            <w:r>
              <w:rPr>
                <w:sz w:val="20"/>
              </w:rPr>
              <w:t> </w:t>
            </w:r>
            <w:r w:rsidRPr="00F2593B">
              <w:rPr>
                <w:sz w:val="20"/>
              </w:rPr>
              <w:t>2021</w:t>
            </w:r>
            <w:r>
              <w:rPr>
                <w:sz w:val="20"/>
              </w:rPr>
              <w:t>.</w:t>
            </w:r>
          </w:p>
          <w:p w14:paraId="374AED9F" w14:textId="77777777" w:rsidR="0052356E" w:rsidRDefault="0052356E" w:rsidP="0052356E">
            <w:pPr>
              <w:spacing w:after="120"/>
              <w:rPr>
                <w:sz w:val="20"/>
              </w:rPr>
            </w:pPr>
            <w:r w:rsidRPr="005C1383">
              <w:rPr>
                <w:sz w:val="20"/>
              </w:rPr>
              <w:t>In planning.</w:t>
            </w:r>
          </w:p>
          <w:p w14:paraId="45921929" w14:textId="2294BC53" w:rsidR="0052356E" w:rsidRPr="005C1383" w:rsidRDefault="0052356E" w:rsidP="0052356E">
            <w:pPr>
              <w:spacing w:after="60"/>
              <w:rPr>
                <w:sz w:val="20"/>
              </w:rPr>
            </w:pPr>
            <w:r>
              <w:rPr>
                <w:sz w:val="20"/>
              </w:rPr>
              <w:t>Expected completion TBD</w:t>
            </w:r>
            <w:r w:rsidRPr="005C1383">
              <w:rPr>
                <w:sz w:val="20"/>
              </w:rPr>
              <w:t>.</w:t>
            </w:r>
          </w:p>
        </w:tc>
      </w:tr>
      <w:tr w:rsidR="0052356E" w:rsidRPr="005C1383" w:rsidDel="00571E54" w14:paraId="4FF57048" w14:textId="77777777" w:rsidTr="5FA15A26">
        <w:trPr>
          <w:cantSplit/>
          <w:trHeight w:val="300"/>
        </w:trPr>
        <w:tc>
          <w:tcPr>
            <w:tcW w:w="704" w:type="dxa"/>
          </w:tcPr>
          <w:p w14:paraId="667B69C6" w14:textId="1777DF39" w:rsidR="0052356E" w:rsidRDefault="0052356E" w:rsidP="0052356E">
            <w:pPr>
              <w:rPr>
                <w:sz w:val="20"/>
              </w:rPr>
            </w:pPr>
            <w:r w:rsidRPr="00906732">
              <w:rPr>
                <w:sz w:val="20"/>
              </w:rPr>
              <w:t>Tas</w:t>
            </w:r>
          </w:p>
        </w:tc>
        <w:tc>
          <w:tcPr>
            <w:tcW w:w="3260" w:type="dxa"/>
          </w:tcPr>
          <w:p w14:paraId="2795B303" w14:textId="77777777" w:rsidR="0052356E" w:rsidRDefault="0052356E" w:rsidP="0052356E">
            <w:pPr>
              <w:rPr>
                <w:sz w:val="20"/>
              </w:rPr>
            </w:pPr>
            <w:r w:rsidRPr="00590BB0">
              <w:rPr>
                <w:sz w:val="20"/>
              </w:rPr>
              <w:t>Bicheno Recycled Water Scheme</w:t>
            </w:r>
          </w:p>
        </w:tc>
        <w:tc>
          <w:tcPr>
            <w:tcW w:w="1418" w:type="dxa"/>
          </w:tcPr>
          <w:p w14:paraId="35014B03" w14:textId="77777777" w:rsidR="0052356E" w:rsidRDefault="0052356E" w:rsidP="0052356E">
            <w:pPr>
              <w:rPr>
                <w:sz w:val="20"/>
              </w:rPr>
            </w:pPr>
            <w:r w:rsidRPr="000736B7">
              <w:rPr>
                <w:sz w:val="20"/>
                <w:szCs w:val="21"/>
              </w:rPr>
              <w:t>$5,000,000</w:t>
            </w:r>
          </w:p>
        </w:tc>
        <w:tc>
          <w:tcPr>
            <w:tcW w:w="1417" w:type="dxa"/>
          </w:tcPr>
          <w:p w14:paraId="0DA79287" w14:textId="77777777" w:rsidR="0052356E" w:rsidRDefault="0052356E" w:rsidP="0052356E">
            <w:pPr>
              <w:rPr>
                <w:sz w:val="20"/>
              </w:rPr>
            </w:pPr>
            <w:r>
              <w:rPr>
                <w:sz w:val="20"/>
              </w:rPr>
              <w:t>$12,138,109</w:t>
            </w:r>
          </w:p>
        </w:tc>
        <w:tc>
          <w:tcPr>
            <w:tcW w:w="1418" w:type="dxa"/>
          </w:tcPr>
          <w:p w14:paraId="70ACEFC0" w14:textId="77777777" w:rsidR="0052356E" w:rsidRPr="00EF764A" w:rsidRDefault="0052356E" w:rsidP="0052356E">
            <w:pPr>
              <w:rPr>
                <w:sz w:val="20"/>
              </w:rPr>
            </w:pPr>
            <w:r w:rsidRPr="00EF764A">
              <w:rPr>
                <w:sz w:val="20"/>
              </w:rPr>
              <w:t>$17,</w:t>
            </w:r>
            <w:r>
              <w:rPr>
                <w:sz w:val="20"/>
              </w:rPr>
              <w:t>138,109</w:t>
            </w:r>
          </w:p>
        </w:tc>
        <w:tc>
          <w:tcPr>
            <w:tcW w:w="5245" w:type="dxa"/>
          </w:tcPr>
          <w:p w14:paraId="3576871F" w14:textId="518AF1CF" w:rsidR="0052356E" w:rsidRPr="00C724C3" w:rsidRDefault="0052356E" w:rsidP="0052356E">
            <w:pPr>
              <w:rPr>
                <w:sz w:val="20"/>
              </w:rPr>
            </w:pPr>
            <w:r>
              <w:rPr>
                <w:sz w:val="20"/>
              </w:rPr>
              <w:t>Subject to the finalisation of the business case, t</w:t>
            </w:r>
            <w:r w:rsidRPr="00617FA6">
              <w:rPr>
                <w:sz w:val="20"/>
              </w:rPr>
              <w:t xml:space="preserve">he project </w:t>
            </w:r>
            <w:r>
              <w:rPr>
                <w:sz w:val="20"/>
              </w:rPr>
              <w:t>is expected to</w:t>
            </w:r>
            <w:r w:rsidRPr="00617FA6">
              <w:rPr>
                <w:sz w:val="20"/>
              </w:rPr>
              <w:t xml:space="preserve"> construct a distribution network for recycled water, including pipelines, pump station</w:t>
            </w:r>
            <w:r>
              <w:rPr>
                <w:sz w:val="20"/>
              </w:rPr>
              <w:t>s</w:t>
            </w:r>
            <w:r w:rsidRPr="00617FA6">
              <w:rPr>
                <w:sz w:val="20"/>
              </w:rPr>
              <w:t xml:space="preserve"> and a 100ML storage dam for primary producers in the Bicheno region. The project will increase the availability of reliable recycled water and initially provide an additional 64ML per year of water. </w:t>
            </w:r>
          </w:p>
        </w:tc>
        <w:tc>
          <w:tcPr>
            <w:tcW w:w="1984" w:type="dxa"/>
          </w:tcPr>
          <w:p w14:paraId="1F2A792B" w14:textId="7C56AECF" w:rsidR="0052356E" w:rsidRDefault="0052356E" w:rsidP="0052356E">
            <w:pPr>
              <w:spacing w:after="120"/>
              <w:rPr>
                <w:sz w:val="20"/>
              </w:rPr>
            </w:pPr>
            <w:r>
              <w:rPr>
                <w:sz w:val="20"/>
              </w:rPr>
              <w:t xml:space="preserve">Contracted 11 May 2023. </w:t>
            </w:r>
          </w:p>
          <w:p w14:paraId="3B773658" w14:textId="77777777" w:rsidR="0052356E" w:rsidRDefault="0052356E" w:rsidP="0052356E">
            <w:pPr>
              <w:spacing w:after="120"/>
              <w:rPr>
                <w:sz w:val="20"/>
              </w:rPr>
            </w:pPr>
            <w:r w:rsidRPr="005C1383">
              <w:rPr>
                <w:sz w:val="20"/>
              </w:rPr>
              <w:t>In planning.</w:t>
            </w:r>
          </w:p>
          <w:p w14:paraId="676CB1FF" w14:textId="5A6B6DD6" w:rsidR="0052356E" w:rsidRDefault="0052356E" w:rsidP="0052356E">
            <w:pPr>
              <w:spacing w:after="60"/>
              <w:rPr>
                <w:sz w:val="20"/>
              </w:rPr>
            </w:pPr>
            <w:r>
              <w:rPr>
                <w:sz w:val="20"/>
              </w:rPr>
              <w:t>Expected completion TBD.</w:t>
            </w:r>
          </w:p>
        </w:tc>
      </w:tr>
      <w:tr w:rsidR="0052356E" w:rsidRPr="005C1383" w14:paraId="735B0D66" w14:textId="77777777" w:rsidTr="5FA15A26">
        <w:trPr>
          <w:cantSplit/>
        </w:trPr>
        <w:tc>
          <w:tcPr>
            <w:tcW w:w="704" w:type="dxa"/>
          </w:tcPr>
          <w:p w14:paraId="119AECE9" w14:textId="662DE057" w:rsidR="0052356E" w:rsidRDefault="0052356E" w:rsidP="0052356E">
            <w:pPr>
              <w:rPr>
                <w:sz w:val="20"/>
              </w:rPr>
            </w:pPr>
            <w:r w:rsidRPr="00906732">
              <w:rPr>
                <w:sz w:val="20"/>
              </w:rPr>
              <w:lastRenderedPageBreak/>
              <w:t>Tas</w:t>
            </w:r>
          </w:p>
        </w:tc>
        <w:tc>
          <w:tcPr>
            <w:tcW w:w="3260" w:type="dxa"/>
          </w:tcPr>
          <w:p w14:paraId="7F7F6FD9" w14:textId="77777777" w:rsidR="0052356E" w:rsidRPr="005C1383" w:rsidRDefault="0052356E" w:rsidP="0052356E">
            <w:pPr>
              <w:rPr>
                <w:sz w:val="20"/>
              </w:rPr>
            </w:pPr>
            <w:r>
              <w:rPr>
                <w:sz w:val="20"/>
              </w:rPr>
              <w:t>TAS Connections Funding Pathway</w:t>
            </w:r>
          </w:p>
        </w:tc>
        <w:tc>
          <w:tcPr>
            <w:tcW w:w="1418" w:type="dxa"/>
          </w:tcPr>
          <w:p w14:paraId="56F2C36E" w14:textId="77777777" w:rsidR="0052356E" w:rsidRPr="005C1383" w:rsidRDefault="0052356E" w:rsidP="0052356E">
            <w:pPr>
              <w:rPr>
                <w:sz w:val="20"/>
              </w:rPr>
            </w:pPr>
            <w:r w:rsidRPr="00A0697E">
              <w:rPr>
                <w:sz w:val="20"/>
              </w:rPr>
              <w:t>$20,000,000</w:t>
            </w:r>
          </w:p>
        </w:tc>
        <w:tc>
          <w:tcPr>
            <w:tcW w:w="1417" w:type="dxa"/>
          </w:tcPr>
          <w:p w14:paraId="3A402682" w14:textId="5D4818AA" w:rsidR="0052356E" w:rsidRPr="00EF764A" w:rsidRDefault="0052356E" w:rsidP="0052356E">
            <w:pPr>
              <w:rPr>
                <w:sz w:val="20"/>
              </w:rPr>
            </w:pPr>
            <w:r>
              <w:rPr>
                <w:sz w:val="20"/>
              </w:rPr>
              <w:t>$37,200,000</w:t>
            </w:r>
          </w:p>
        </w:tc>
        <w:tc>
          <w:tcPr>
            <w:tcW w:w="1418" w:type="dxa"/>
          </w:tcPr>
          <w:p w14:paraId="4A121102" w14:textId="31E717D0" w:rsidR="0052356E" w:rsidRPr="001728C5" w:rsidRDefault="0052356E" w:rsidP="0052356E">
            <w:pPr>
              <w:rPr>
                <w:sz w:val="20"/>
              </w:rPr>
            </w:pPr>
            <w:r w:rsidRPr="00EF764A">
              <w:rPr>
                <w:sz w:val="20"/>
              </w:rPr>
              <w:t>$5</w:t>
            </w:r>
            <w:r>
              <w:rPr>
                <w:sz w:val="20"/>
              </w:rPr>
              <w:t>7,200,000</w:t>
            </w:r>
          </w:p>
        </w:tc>
        <w:tc>
          <w:tcPr>
            <w:tcW w:w="5245" w:type="dxa"/>
          </w:tcPr>
          <w:p w14:paraId="32235404" w14:textId="77777777" w:rsidR="0052356E" w:rsidRPr="001728C5" w:rsidRDefault="0052356E" w:rsidP="0052356E">
            <w:pPr>
              <w:rPr>
                <w:sz w:val="20"/>
              </w:rPr>
            </w:pPr>
            <w:r w:rsidRPr="001728C5">
              <w:rPr>
                <w:sz w:val="20"/>
              </w:rPr>
              <w:t>Construction of the following projects:</w:t>
            </w:r>
          </w:p>
          <w:p w14:paraId="105AF293" w14:textId="37CE8926" w:rsidR="0052356E" w:rsidRPr="001728C5" w:rsidRDefault="0052356E" w:rsidP="0052356E">
            <w:pPr>
              <w:pStyle w:val="ListParagraph"/>
              <w:numPr>
                <w:ilvl w:val="0"/>
                <w:numId w:val="8"/>
              </w:numPr>
              <w:ind w:left="323" w:hanging="224"/>
              <w:rPr>
                <w:sz w:val="20"/>
              </w:rPr>
            </w:pPr>
            <w:r w:rsidRPr="001728C5">
              <w:rPr>
                <w:sz w:val="20"/>
              </w:rPr>
              <w:t>South Arm Recycled Water Pipeline</w:t>
            </w:r>
          </w:p>
          <w:p w14:paraId="0C18B212" w14:textId="19D59248" w:rsidR="0052356E" w:rsidRPr="001728C5" w:rsidRDefault="0052356E" w:rsidP="0052356E">
            <w:pPr>
              <w:pStyle w:val="ListParagraph"/>
              <w:numPr>
                <w:ilvl w:val="0"/>
                <w:numId w:val="8"/>
              </w:numPr>
              <w:ind w:left="323" w:hanging="224"/>
              <w:rPr>
                <w:sz w:val="20"/>
              </w:rPr>
            </w:pPr>
            <w:r w:rsidRPr="001728C5">
              <w:rPr>
                <w:sz w:val="20"/>
              </w:rPr>
              <w:t>Greater Meander Irrigation Scheme Augmentation</w:t>
            </w:r>
            <w:r>
              <w:rPr>
                <w:sz w:val="20"/>
              </w:rPr>
              <w:t xml:space="preserve"> (complete)</w:t>
            </w:r>
          </w:p>
          <w:p w14:paraId="2A7406A7" w14:textId="1106E4BA" w:rsidR="0052356E" w:rsidRPr="001728C5" w:rsidRDefault="0052356E" w:rsidP="0052356E">
            <w:pPr>
              <w:pStyle w:val="ListParagraph"/>
              <w:numPr>
                <w:ilvl w:val="0"/>
                <w:numId w:val="8"/>
              </w:numPr>
              <w:ind w:left="323" w:hanging="224"/>
              <w:rPr>
                <w:sz w:val="20"/>
              </w:rPr>
            </w:pPr>
            <w:r w:rsidRPr="001728C5">
              <w:rPr>
                <w:sz w:val="20"/>
              </w:rPr>
              <w:t>Penna Recycled Water Scheme Expansion</w:t>
            </w:r>
            <w:r>
              <w:rPr>
                <w:sz w:val="20"/>
              </w:rPr>
              <w:t xml:space="preserve"> (complete)</w:t>
            </w:r>
          </w:p>
          <w:p w14:paraId="402FEB4A" w14:textId="3CF8C522" w:rsidR="0052356E" w:rsidRPr="001728C5" w:rsidRDefault="0052356E" w:rsidP="0052356E">
            <w:pPr>
              <w:pStyle w:val="ListParagraph"/>
              <w:numPr>
                <w:ilvl w:val="0"/>
                <w:numId w:val="8"/>
              </w:numPr>
              <w:spacing w:after="60"/>
              <w:ind w:left="323" w:hanging="224"/>
              <w:contextualSpacing w:val="0"/>
              <w:rPr>
                <w:sz w:val="20"/>
              </w:rPr>
            </w:pPr>
            <w:r w:rsidRPr="001728C5">
              <w:rPr>
                <w:sz w:val="20"/>
              </w:rPr>
              <w:t>Shellfish Lease Water Quality Improvement Program</w:t>
            </w:r>
            <w:r>
              <w:rPr>
                <w:sz w:val="20"/>
              </w:rPr>
              <w:t xml:space="preserve"> (complete)</w:t>
            </w:r>
            <w:r w:rsidRPr="001728C5">
              <w:rPr>
                <w:sz w:val="20"/>
              </w:rPr>
              <w:t>.</w:t>
            </w:r>
          </w:p>
        </w:tc>
        <w:tc>
          <w:tcPr>
            <w:tcW w:w="1984" w:type="dxa"/>
          </w:tcPr>
          <w:p w14:paraId="1DFD8256" w14:textId="7E648C02" w:rsidR="0052356E" w:rsidRDefault="0052356E" w:rsidP="0052356E">
            <w:pPr>
              <w:spacing w:after="60"/>
              <w:rPr>
                <w:sz w:val="20"/>
              </w:rPr>
            </w:pPr>
            <w:r>
              <w:rPr>
                <w:sz w:val="20"/>
              </w:rPr>
              <w:t>Contracted 28 October 2021.</w:t>
            </w:r>
          </w:p>
          <w:p w14:paraId="56167323" w14:textId="77777777" w:rsidR="0052356E" w:rsidRDefault="0052356E" w:rsidP="0052356E">
            <w:pPr>
              <w:spacing w:after="60"/>
              <w:rPr>
                <w:sz w:val="20"/>
              </w:rPr>
            </w:pPr>
            <w:r>
              <w:rPr>
                <w:sz w:val="20"/>
              </w:rPr>
              <w:t>Under construction</w:t>
            </w:r>
            <w:r w:rsidRPr="005C1383">
              <w:rPr>
                <w:sz w:val="20"/>
              </w:rPr>
              <w:t>.</w:t>
            </w:r>
            <w:r>
              <w:rPr>
                <w:sz w:val="20"/>
              </w:rPr>
              <w:t xml:space="preserve"> </w:t>
            </w:r>
          </w:p>
          <w:p w14:paraId="217DD4D7" w14:textId="41FE1E81" w:rsidR="0052356E" w:rsidRPr="005C1383" w:rsidRDefault="0052356E" w:rsidP="0052356E">
            <w:pPr>
              <w:rPr>
                <w:sz w:val="20"/>
              </w:rPr>
            </w:pPr>
            <w:r>
              <w:rPr>
                <w:sz w:val="20"/>
              </w:rPr>
              <w:t>Expected completion late 2025</w:t>
            </w:r>
            <w:r w:rsidRPr="005C1383">
              <w:rPr>
                <w:sz w:val="20"/>
              </w:rPr>
              <w:t>.</w:t>
            </w:r>
          </w:p>
        </w:tc>
      </w:tr>
      <w:tr w:rsidR="0052356E" w:rsidRPr="005C1383" w:rsidDel="00571E54" w14:paraId="7A4F5F6B" w14:textId="77777777" w:rsidTr="5FA15A26">
        <w:trPr>
          <w:cantSplit/>
          <w:trHeight w:val="300"/>
        </w:trPr>
        <w:tc>
          <w:tcPr>
            <w:tcW w:w="704" w:type="dxa"/>
          </w:tcPr>
          <w:p w14:paraId="5FBF69AF" w14:textId="064E1F0D" w:rsidR="0052356E" w:rsidRDefault="0052356E" w:rsidP="0052356E">
            <w:pPr>
              <w:rPr>
                <w:sz w:val="20"/>
              </w:rPr>
            </w:pPr>
            <w:r w:rsidRPr="00906732">
              <w:rPr>
                <w:sz w:val="20"/>
              </w:rPr>
              <w:t>Tas</w:t>
            </w:r>
          </w:p>
        </w:tc>
        <w:tc>
          <w:tcPr>
            <w:tcW w:w="3260" w:type="dxa"/>
          </w:tcPr>
          <w:p w14:paraId="4D46520A" w14:textId="70F6E554" w:rsidR="0052356E" w:rsidRDefault="0052356E" w:rsidP="0052356E">
            <w:pPr>
              <w:rPr>
                <w:sz w:val="20"/>
              </w:rPr>
            </w:pPr>
            <w:r>
              <w:rPr>
                <w:sz w:val="20"/>
              </w:rPr>
              <w:t>Water Infrastructure for Sustainable and Efficient Regions (WISER) – Tasmania</w:t>
            </w:r>
          </w:p>
        </w:tc>
        <w:tc>
          <w:tcPr>
            <w:tcW w:w="1418" w:type="dxa"/>
          </w:tcPr>
          <w:p w14:paraId="1DC61FF4" w14:textId="12C5AFEA" w:rsidR="0052356E" w:rsidRDefault="0052356E" w:rsidP="0052356E">
            <w:pPr>
              <w:rPr>
                <w:sz w:val="20"/>
              </w:rPr>
            </w:pPr>
            <w:r>
              <w:rPr>
                <w:sz w:val="20"/>
              </w:rPr>
              <w:t>$20,000,000</w:t>
            </w:r>
          </w:p>
        </w:tc>
        <w:tc>
          <w:tcPr>
            <w:tcW w:w="1417" w:type="dxa"/>
          </w:tcPr>
          <w:p w14:paraId="54C490B5" w14:textId="5B98AD31" w:rsidR="0052356E" w:rsidRDefault="0052356E" w:rsidP="0052356E">
            <w:pPr>
              <w:rPr>
                <w:sz w:val="20"/>
              </w:rPr>
            </w:pPr>
            <w:r>
              <w:rPr>
                <w:sz w:val="20"/>
              </w:rPr>
              <w:t>$34,907,000</w:t>
            </w:r>
          </w:p>
        </w:tc>
        <w:tc>
          <w:tcPr>
            <w:tcW w:w="1418" w:type="dxa"/>
          </w:tcPr>
          <w:p w14:paraId="13F04B05" w14:textId="14332AC9" w:rsidR="0052356E" w:rsidRDefault="0052356E" w:rsidP="0052356E">
            <w:pPr>
              <w:rPr>
                <w:sz w:val="20"/>
              </w:rPr>
            </w:pPr>
            <w:r>
              <w:rPr>
                <w:sz w:val="20"/>
              </w:rPr>
              <w:t>$54,907,000</w:t>
            </w:r>
          </w:p>
        </w:tc>
        <w:tc>
          <w:tcPr>
            <w:tcW w:w="5245" w:type="dxa"/>
          </w:tcPr>
          <w:p w14:paraId="211F2850" w14:textId="77777777" w:rsidR="0052356E" w:rsidRDefault="0052356E" w:rsidP="0052356E">
            <w:pPr>
              <w:rPr>
                <w:sz w:val="20"/>
              </w:rPr>
            </w:pPr>
            <w:r>
              <w:rPr>
                <w:sz w:val="20"/>
              </w:rPr>
              <w:t>Construction of the following projects:</w:t>
            </w:r>
          </w:p>
          <w:p w14:paraId="5CE1748B" w14:textId="31996757" w:rsidR="0052356E" w:rsidRPr="000A6942" w:rsidRDefault="0052356E" w:rsidP="0052356E">
            <w:pPr>
              <w:pStyle w:val="ListParagraph"/>
              <w:numPr>
                <w:ilvl w:val="0"/>
                <w:numId w:val="8"/>
              </w:numPr>
              <w:ind w:left="323" w:hanging="224"/>
              <w:rPr>
                <w:sz w:val="20"/>
              </w:rPr>
            </w:pPr>
            <w:r w:rsidRPr="000A6942">
              <w:rPr>
                <w:sz w:val="20"/>
              </w:rPr>
              <w:t>Bothwell Water Treatment Plant Replacement</w:t>
            </w:r>
          </w:p>
          <w:p w14:paraId="5040DD46" w14:textId="77F5E690" w:rsidR="0052356E" w:rsidRPr="000A6942" w:rsidRDefault="0052356E" w:rsidP="0052356E">
            <w:pPr>
              <w:pStyle w:val="ListParagraph"/>
              <w:numPr>
                <w:ilvl w:val="0"/>
                <w:numId w:val="8"/>
              </w:numPr>
              <w:ind w:left="323" w:hanging="224"/>
              <w:rPr>
                <w:sz w:val="20"/>
              </w:rPr>
            </w:pPr>
            <w:r w:rsidRPr="000A6942">
              <w:rPr>
                <w:sz w:val="20"/>
              </w:rPr>
              <w:t>Ellendale Water Supply Pipeline</w:t>
            </w:r>
            <w:r>
              <w:rPr>
                <w:sz w:val="20"/>
              </w:rPr>
              <w:t xml:space="preserve"> (complete)</w:t>
            </w:r>
          </w:p>
          <w:p w14:paraId="6375AC08" w14:textId="170469C5" w:rsidR="0052356E" w:rsidRPr="000A6942" w:rsidRDefault="0052356E" w:rsidP="0052356E">
            <w:pPr>
              <w:pStyle w:val="ListParagraph"/>
              <w:numPr>
                <w:ilvl w:val="0"/>
                <w:numId w:val="8"/>
              </w:numPr>
              <w:ind w:left="323" w:hanging="224"/>
              <w:rPr>
                <w:sz w:val="20"/>
              </w:rPr>
            </w:pPr>
            <w:r w:rsidRPr="000A6942">
              <w:rPr>
                <w:sz w:val="20"/>
              </w:rPr>
              <w:t>Oatlands Water Treatment Plant Replacement</w:t>
            </w:r>
          </w:p>
          <w:p w14:paraId="047ABB70" w14:textId="404E518C" w:rsidR="0052356E" w:rsidRDefault="0052356E" w:rsidP="0052356E">
            <w:pPr>
              <w:pStyle w:val="ListParagraph"/>
              <w:numPr>
                <w:ilvl w:val="0"/>
                <w:numId w:val="8"/>
              </w:numPr>
              <w:ind w:left="323" w:hanging="224"/>
              <w:rPr>
                <w:sz w:val="20"/>
              </w:rPr>
            </w:pPr>
            <w:r w:rsidRPr="000A6942">
              <w:rPr>
                <w:sz w:val="20"/>
              </w:rPr>
              <w:t>Cambridge-Clarence Recycled Water Interconnector</w:t>
            </w:r>
          </w:p>
        </w:tc>
        <w:tc>
          <w:tcPr>
            <w:tcW w:w="1984" w:type="dxa"/>
          </w:tcPr>
          <w:p w14:paraId="5CD8F066" w14:textId="756E775A" w:rsidR="0052356E" w:rsidRDefault="0052356E" w:rsidP="0052356E">
            <w:pPr>
              <w:spacing w:after="120"/>
              <w:rPr>
                <w:sz w:val="20"/>
              </w:rPr>
            </w:pPr>
            <w:r>
              <w:rPr>
                <w:sz w:val="20"/>
              </w:rPr>
              <w:t>Contracted on 6 March 2025.</w:t>
            </w:r>
          </w:p>
          <w:p w14:paraId="5F41C085" w14:textId="46FFB01A" w:rsidR="0052356E" w:rsidRDefault="0052356E" w:rsidP="0052356E">
            <w:pPr>
              <w:spacing w:after="120"/>
              <w:rPr>
                <w:sz w:val="20"/>
              </w:rPr>
            </w:pPr>
            <w:r>
              <w:rPr>
                <w:sz w:val="20"/>
              </w:rPr>
              <w:t>Under construction.</w:t>
            </w:r>
          </w:p>
          <w:p w14:paraId="73756923" w14:textId="350560A1" w:rsidR="0052356E" w:rsidRDefault="0052356E" w:rsidP="0052356E">
            <w:pPr>
              <w:spacing w:after="60"/>
              <w:rPr>
                <w:sz w:val="20"/>
              </w:rPr>
            </w:pPr>
            <w:r>
              <w:rPr>
                <w:sz w:val="20"/>
              </w:rPr>
              <w:t>Expected completion mid-2027.</w:t>
            </w:r>
          </w:p>
        </w:tc>
      </w:tr>
      <w:tr w:rsidR="0052356E" w:rsidRPr="005C1383" w14:paraId="02F0D56A" w14:textId="77777777" w:rsidTr="009559FA">
        <w:trPr>
          <w:trHeight w:val="300"/>
        </w:trPr>
        <w:tc>
          <w:tcPr>
            <w:tcW w:w="704" w:type="dxa"/>
          </w:tcPr>
          <w:p w14:paraId="6FE801FC" w14:textId="5E74CD7D" w:rsidR="0052356E" w:rsidRDefault="0052356E" w:rsidP="0052356E">
            <w:pPr>
              <w:rPr>
                <w:sz w:val="20"/>
              </w:rPr>
            </w:pPr>
            <w:r w:rsidRPr="00906732">
              <w:rPr>
                <w:sz w:val="20"/>
              </w:rPr>
              <w:t>Tas</w:t>
            </w:r>
          </w:p>
        </w:tc>
        <w:tc>
          <w:tcPr>
            <w:tcW w:w="3260" w:type="dxa"/>
          </w:tcPr>
          <w:p w14:paraId="32A10BB2" w14:textId="37D85EC7" w:rsidR="0052356E" w:rsidRDefault="0052356E" w:rsidP="0052356E">
            <w:pPr>
              <w:rPr>
                <w:sz w:val="20"/>
              </w:rPr>
            </w:pPr>
            <w:proofErr w:type="spellStart"/>
            <w:r>
              <w:rPr>
                <w:sz w:val="20"/>
              </w:rPr>
              <w:t>Truwana</w:t>
            </w:r>
            <w:proofErr w:type="spellEnd"/>
            <w:r>
              <w:rPr>
                <w:sz w:val="20"/>
              </w:rPr>
              <w:t xml:space="preserve"> / Cape Barren Island Water Resilience Project</w:t>
            </w:r>
          </w:p>
        </w:tc>
        <w:tc>
          <w:tcPr>
            <w:tcW w:w="1418" w:type="dxa"/>
          </w:tcPr>
          <w:p w14:paraId="674A7BE9" w14:textId="0746186D" w:rsidR="0052356E" w:rsidRDefault="0052356E" w:rsidP="0052356E">
            <w:pPr>
              <w:rPr>
                <w:sz w:val="20"/>
              </w:rPr>
            </w:pPr>
            <w:r>
              <w:rPr>
                <w:sz w:val="20"/>
              </w:rPr>
              <w:t>$</w:t>
            </w:r>
            <w:r w:rsidRPr="00155590">
              <w:rPr>
                <w:sz w:val="20"/>
              </w:rPr>
              <w:t>568</w:t>
            </w:r>
            <w:r>
              <w:rPr>
                <w:sz w:val="20"/>
              </w:rPr>
              <w:t>,</w:t>
            </w:r>
            <w:r w:rsidRPr="00155590">
              <w:rPr>
                <w:sz w:val="20"/>
              </w:rPr>
              <w:t>886</w:t>
            </w:r>
          </w:p>
        </w:tc>
        <w:tc>
          <w:tcPr>
            <w:tcW w:w="1417" w:type="dxa"/>
          </w:tcPr>
          <w:p w14:paraId="2F808817" w14:textId="2F4980EC" w:rsidR="0052356E" w:rsidRDefault="0052356E" w:rsidP="0052356E">
            <w:pPr>
              <w:rPr>
                <w:sz w:val="20"/>
              </w:rPr>
            </w:pPr>
            <w:r>
              <w:rPr>
                <w:sz w:val="20"/>
              </w:rPr>
              <w:t>$0</w:t>
            </w:r>
          </w:p>
        </w:tc>
        <w:tc>
          <w:tcPr>
            <w:tcW w:w="1418" w:type="dxa"/>
          </w:tcPr>
          <w:p w14:paraId="70F1AA27" w14:textId="0A8F4B92" w:rsidR="0052356E" w:rsidRDefault="0052356E" w:rsidP="0052356E">
            <w:pPr>
              <w:rPr>
                <w:sz w:val="20"/>
              </w:rPr>
            </w:pPr>
            <w:r>
              <w:rPr>
                <w:sz w:val="20"/>
              </w:rPr>
              <w:t>$</w:t>
            </w:r>
            <w:r w:rsidRPr="00155590">
              <w:rPr>
                <w:sz w:val="20"/>
              </w:rPr>
              <w:t>568</w:t>
            </w:r>
            <w:r>
              <w:rPr>
                <w:sz w:val="20"/>
              </w:rPr>
              <w:t>,</w:t>
            </w:r>
            <w:r w:rsidRPr="00155590">
              <w:rPr>
                <w:sz w:val="20"/>
              </w:rPr>
              <w:t>886</w:t>
            </w:r>
          </w:p>
        </w:tc>
        <w:tc>
          <w:tcPr>
            <w:tcW w:w="5245" w:type="dxa"/>
          </w:tcPr>
          <w:p w14:paraId="0219852B" w14:textId="4EF447B8" w:rsidR="0052356E" w:rsidRPr="00966C33" w:rsidRDefault="0052356E" w:rsidP="0052356E">
            <w:pPr>
              <w:rPr>
                <w:sz w:val="20"/>
                <w:szCs w:val="20"/>
              </w:rPr>
            </w:pPr>
            <w:r w:rsidRPr="003C7102">
              <w:rPr>
                <w:sz w:val="20"/>
                <w:szCs w:val="20"/>
              </w:rPr>
              <w:t>The project will provide Cape Barren Island with</w:t>
            </w:r>
            <w:r>
              <w:rPr>
                <w:sz w:val="20"/>
                <w:szCs w:val="20"/>
              </w:rPr>
              <w:t xml:space="preserve"> at least</w:t>
            </w:r>
            <w:r w:rsidRPr="003C7102">
              <w:rPr>
                <w:sz w:val="20"/>
                <w:szCs w:val="20"/>
              </w:rPr>
              <w:t xml:space="preserve"> 40 water tanks to improve short-term water security.</w:t>
            </w:r>
          </w:p>
        </w:tc>
        <w:tc>
          <w:tcPr>
            <w:tcW w:w="1984" w:type="dxa"/>
          </w:tcPr>
          <w:p w14:paraId="41188F2D" w14:textId="77777777" w:rsidR="0052356E" w:rsidRDefault="0052356E" w:rsidP="0052356E">
            <w:pPr>
              <w:spacing w:after="120"/>
              <w:rPr>
                <w:sz w:val="20"/>
              </w:rPr>
            </w:pPr>
            <w:r>
              <w:rPr>
                <w:sz w:val="20"/>
              </w:rPr>
              <w:t>Not yet contracted.</w:t>
            </w:r>
          </w:p>
          <w:p w14:paraId="355529BF" w14:textId="77777777" w:rsidR="0052356E" w:rsidRDefault="0052356E" w:rsidP="0052356E">
            <w:pPr>
              <w:spacing w:after="120"/>
              <w:rPr>
                <w:sz w:val="20"/>
              </w:rPr>
            </w:pPr>
            <w:r>
              <w:rPr>
                <w:sz w:val="20"/>
              </w:rPr>
              <w:t>Underway.</w:t>
            </w:r>
          </w:p>
          <w:p w14:paraId="281684C9" w14:textId="6290DB97" w:rsidR="0052356E" w:rsidRDefault="0052356E" w:rsidP="0052356E">
            <w:pPr>
              <w:spacing w:after="60"/>
              <w:rPr>
                <w:sz w:val="20"/>
              </w:rPr>
            </w:pPr>
            <w:r>
              <w:rPr>
                <w:sz w:val="20"/>
              </w:rPr>
              <w:t>Expected completion late 2025.</w:t>
            </w:r>
          </w:p>
        </w:tc>
      </w:tr>
      <w:tr w:rsidR="003C20CB" w:rsidRPr="005C1383" w:rsidDel="00571E54" w14:paraId="181C0E87" w14:textId="77777777" w:rsidTr="5FA15A26">
        <w:trPr>
          <w:cantSplit/>
          <w:trHeight w:val="300"/>
        </w:trPr>
        <w:tc>
          <w:tcPr>
            <w:tcW w:w="704" w:type="dxa"/>
          </w:tcPr>
          <w:p w14:paraId="0CFA7C91" w14:textId="77777777" w:rsidR="003C20CB" w:rsidDel="00571E54" w:rsidRDefault="003C20CB" w:rsidP="003C20CB">
            <w:pPr>
              <w:rPr>
                <w:sz w:val="20"/>
              </w:rPr>
            </w:pPr>
            <w:r>
              <w:rPr>
                <w:sz w:val="20"/>
              </w:rPr>
              <w:t>NT</w:t>
            </w:r>
          </w:p>
        </w:tc>
        <w:tc>
          <w:tcPr>
            <w:tcW w:w="3260" w:type="dxa"/>
          </w:tcPr>
          <w:p w14:paraId="00897356" w14:textId="77777777" w:rsidR="003C20CB" w:rsidRPr="00590BB0" w:rsidDel="00571E54" w:rsidRDefault="003C20CB" w:rsidP="003C20CB">
            <w:pPr>
              <w:rPr>
                <w:sz w:val="20"/>
              </w:rPr>
            </w:pPr>
            <w:r>
              <w:rPr>
                <w:sz w:val="20"/>
              </w:rPr>
              <w:t>Darwin Region Water Supply Infrastructure Program- Stage 1</w:t>
            </w:r>
          </w:p>
        </w:tc>
        <w:tc>
          <w:tcPr>
            <w:tcW w:w="1418" w:type="dxa"/>
          </w:tcPr>
          <w:p w14:paraId="341A679C" w14:textId="77777777" w:rsidR="003C20CB" w:rsidRPr="000736B7" w:rsidDel="00571E54" w:rsidRDefault="003C20CB" w:rsidP="003C20CB">
            <w:pPr>
              <w:rPr>
                <w:sz w:val="20"/>
                <w:szCs w:val="21"/>
              </w:rPr>
            </w:pPr>
            <w:r>
              <w:rPr>
                <w:sz w:val="20"/>
              </w:rPr>
              <w:t>$300,590,000</w:t>
            </w:r>
          </w:p>
        </w:tc>
        <w:tc>
          <w:tcPr>
            <w:tcW w:w="1417" w:type="dxa"/>
          </w:tcPr>
          <w:p w14:paraId="74059C71" w14:textId="355C613F" w:rsidR="003C20CB" w:rsidDel="00571E54" w:rsidRDefault="003C20CB" w:rsidP="003C20CB">
            <w:pPr>
              <w:rPr>
                <w:sz w:val="20"/>
              </w:rPr>
            </w:pPr>
            <w:r>
              <w:rPr>
                <w:sz w:val="20"/>
              </w:rPr>
              <w:t>$27,000,000</w:t>
            </w:r>
          </w:p>
        </w:tc>
        <w:tc>
          <w:tcPr>
            <w:tcW w:w="1418" w:type="dxa"/>
          </w:tcPr>
          <w:p w14:paraId="164F9F6A" w14:textId="04ED0F97" w:rsidR="003C20CB" w:rsidRPr="00EF764A" w:rsidDel="00571E54" w:rsidRDefault="003C20CB" w:rsidP="003C20CB">
            <w:pPr>
              <w:rPr>
                <w:sz w:val="20"/>
              </w:rPr>
            </w:pPr>
            <w:r w:rsidRPr="00EF764A">
              <w:rPr>
                <w:sz w:val="20"/>
              </w:rPr>
              <w:t>$3</w:t>
            </w:r>
            <w:r>
              <w:rPr>
                <w:sz w:val="20"/>
              </w:rPr>
              <w:t>27,590,000</w:t>
            </w:r>
          </w:p>
        </w:tc>
        <w:tc>
          <w:tcPr>
            <w:tcW w:w="5245" w:type="dxa"/>
          </w:tcPr>
          <w:p w14:paraId="07A36739" w14:textId="0F312277" w:rsidR="003C20CB" w:rsidRPr="3D79B5A8" w:rsidDel="00571E54" w:rsidRDefault="003C20CB" w:rsidP="003C20CB">
            <w:pPr>
              <w:rPr>
                <w:sz w:val="20"/>
                <w:szCs w:val="20"/>
              </w:rPr>
            </w:pPr>
            <w:r w:rsidRPr="00C724C3">
              <w:rPr>
                <w:sz w:val="20"/>
              </w:rPr>
              <w:t>The project in</w:t>
            </w:r>
            <w:r>
              <w:rPr>
                <w:sz w:val="20"/>
              </w:rPr>
              <w:t>cludes</w:t>
            </w:r>
            <w:r w:rsidRPr="00C724C3">
              <w:rPr>
                <w:sz w:val="20"/>
              </w:rPr>
              <w:t xml:space="preserve"> returning Manton Dam to service</w:t>
            </w:r>
            <w:r>
              <w:rPr>
                <w:sz w:val="20"/>
              </w:rPr>
              <w:t xml:space="preserve"> </w:t>
            </w:r>
            <w:r w:rsidR="009C52CF">
              <w:rPr>
                <w:sz w:val="20"/>
              </w:rPr>
              <w:t xml:space="preserve">by </w:t>
            </w:r>
            <w:r w:rsidRPr="00C724C3">
              <w:rPr>
                <w:sz w:val="20"/>
              </w:rPr>
              <w:t>upgrading existing infrastructure and building the first phase of the Strauss Water Treatment Plan</w:t>
            </w:r>
            <w:r>
              <w:rPr>
                <w:sz w:val="20"/>
              </w:rPr>
              <w:t>t</w:t>
            </w:r>
            <w:r w:rsidR="00CB39B3">
              <w:rPr>
                <w:sz w:val="20"/>
              </w:rPr>
              <w:t xml:space="preserve"> and distribution network</w:t>
            </w:r>
            <w:r w:rsidR="00CF11AB">
              <w:rPr>
                <w:sz w:val="20"/>
              </w:rPr>
              <w:t xml:space="preserve">. This </w:t>
            </w:r>
            <w:r w:rsidR="00CF11AB" w:rsidRPr="00C724C3">
              <w:rPr>
                <w:sz w:val="20"/>
              </w:rPr>
              <w:t xml:space="preserve">will enable an additional 14GL of usable water storage capacity and </w:t>
            </w:r>
            <w:r w:rsidR="000E7F68">
              <w:rPr>
                <w:sz w:val="20"/>
              </w:rPr>
              <w:t>provide</w:t>
            </w:r>
            <w:r w:rsidR="00CF11AB" w:rsidRPr="00C724C3">
              <w:rPr>
                <w:sz w:val="20"/>
              </w:rPr>
              <w:t xml:space="preserve"> 7.3GL</w:t>
            </w:r>
            <w:r w:rsidR="000E7F68">
              <w:rPr>
                <w:sz w:val="20"/>
              </w:rPr>
              <w:t xml:space="preserve"> of water</w:t>
            </w:r>
            <w:r w:rsidR="00CF11AB" w:rsidRPr="00C724C3">
              <w:rPr>
                <w:sz w:val="20"/>
              </w:rPr>
              <w:t xml:space="preserve"> per annum </w:t>
            </w:r>
            <w:r w:rsidR="008421BB">
              <w:rPr>
                <w:sz w:val="20"/>
              </w:rPr>
              <w:t xml:space="preserve">to the Darwin </w:t>
            </w:r>
            <w:r w:rsidR="000E7F68">
              <w:rPr>
                <w:sz w:val="20"/>
              </w:rPr>
              <w:t>supply network</w:t>
            </w:r>
            <w:r w:rsidR="00CF11AB" w:rsidRPr="00C724C3">
              <w:rPr>
                <w:sz w:val="20"/>
              </w:rPr>
              <w:t>.</w:t>
            </w:r>
            <w:r w:rsidRPr="00C724C3">
              <w:rPr>
                <w:sz w:val="20"/>
              </w:rPr>
              <w:t xml:space="preserve"> </w:t>
            </w:r>
            <w:r w:rsidR="00CF11AB">
              <w:rPr>
                <w:sz w:val="20"/>
              </w:rPr>
              <w:t xml:space="preserve">It also </w:t>
            </w:r>
            <w:r w:rsidR="00CB39B3">
              <w:rPr>
                <w:sz w:val="20"/>
              </w:rPr>
              <w:t>includes</w:t>
            </w:r>
            <w:r>
              <w:rPr>
                <w:sz w:val="20"/>
              </w:rPr>
              <w:t xml:space="preserve"> </w:t>
            </w:r>
            <w:proofErr w:type="gramStart"/>
            <w:r w:rsidR="008E741C">
              <w:rPr>
                <w:sz w:val="20"/>
              </w:rPr>
              <w:t>a number of</w:t>
            </w:r>
            <w:proofErr w:type="gramEnd"/>
            <w:r w:rsidR="008E741C">
              <w:rPr>
                <w:sz w:val="20"/>
              </w:rPr>
              <w:t xml:space="preserve"> </w:t>
            </w:r>
            <w:r w:rsidRPr="00C724C3">
              <w:rPr>
                <w:sz w:val="20"/>
              </w:rPr>
              <w:t>pre</w:t>
            </w:r>
            <w:r>
              <w:rPr>
                <w:sz w:val="20"/>
              </w:rPr>
              <w:t>-</w:t>
            </w:r>
            <w:r w:rsidRPr="00C724C3">
              <w:rPr>
                <w:sz w:val="20"/>
              </w:rPr>
              <w:t xml:space="preserve">construction activities for </w:t>
            </w:r>
            <w:r>
              <w:rPr>
                <w:sz w:val="20"/>
              </w:rPr>
              <w:t xml:space="preserve">the </w:t>
            </w:r>
            <w:r w:rsidRPr="00C724C3">
              <w:rPr>
                <w:sz w:val="20"/>
              </w:rPr>
              <w:t>Adelaide River Off-Stream Water Storage (AROWS) project</w:t>
            </w:r>
            <w:r w:rsidR="008E741C">
              <w:rPr>
                <w:sz w:val="20"/>
              </w:rPr>
              <w:t xml:space="preserve"> </w:t>
            </w:r>
            <w:proofErr w:type="gramStart"/>
            <w:r w:rsidR="008E741C">
              <w:rPr>
                <w:sz w:val="20"/>
              </w:rPr>
              <w:t>and  will</w:t>
            </w:r>
            <w:proofErr w:type="gramEnd"/>
            <w:r w:rsidR="008E741C">
              <w:rPr>
                <w:sz w:val="20"/>
              </w:rPr>
              <w:t xml:space="preserve"> </w:t>
            </w:r>
            <w:r>
              <w:rPr>
                <w:sz w:val="20"/>
              </w:rPr>
              <w:t xml:space="preserve">progress the </w:t>
            </w:r>
            <w:r w:rsidRPr="00C724C3">
              <w:rPr>
                <w:sz w:val="20"/>
              </w:rPr>
              <w:t>environmental impact assessment, pre-tender concept design, delivery model assessment, and</w:t>
            </w:r>
            <w:r>
              <w:rPr>
                <w:sz w:val="20"/>
              </w:rPr>
              <w:t xml:space="preserve"> further investigation of </w:t>
            </w:r>
            <w:r w:rsidRPr="00C724C3">
              <w:rPr>
                <w:sz w:val="20"/>
              </w:rPr>
              <w:t>financial and economic outcomes.</w:t>
            </w:r>
            <w:r>
              <w:rPr>
                <w:sz w:val="20"/>
              </w:rPr>
              <w:t xml:space="preserve"> </w:t>
            </w:r>
          </w:p>
        </w:tc>
        <w:tc>
          <w:tcPr>
            <w:tcW w:w="1984" w:type="dxa"/>
          </w:tcPr>
          <w:p w14:paraId="160E0DF6" w14:textId="0A5427AB" w:rsidR="003C20CB" w:rsidRDefault="003C20CB" w:rsidP="003C20CB">
            <w:pPr>
              <w:spacing w:after="120"/>
              <w:rPr>
                <w:sz w:val="20"/>
              </w:rPr>
            </w:pPr>
            <w:r>
              <w:rPr>
                <w:sz w:val="20"/>
              </w:rPr>
              <w:t>Contracted 20</w:t>
            </w:r>
            <w:r w:rsidR="00C8379B">
              <w:rPr>
                <w:sz w:val="20"/>
              </w:rPr>
              <w:t> </w:t>
            </w:r>
            <w:r>
              <w:rPr>
                <w:sz w:val="20"/>
              </w:rPr>
              <w:t>March</w:t>
            </w:r>
            <w:r w:rsidR="00C8379B">
              <w:rPr>
                <w:sz w:val="20"/>
              </w:rPr>
              <w:t> </w:t>
            </w:r>
            <w:r>
              <w:rPr>
                <w:sz w:val="20"/>
              </w:rPr>
              <w:t>2023.</w:t>
            </w:r>
          </w:p>
          <w:p w14:paraId="75F82976" w14:textId="6B03EFF7" w:rsidR="003C20CB" w:rsidRDefault="00AF157B" w:rsidP="003C20CB">
            <w:pPr>
              <w:spacing w:after="120"/>
              <w:rPr>
                <w:sz w:val="20"/>
              </w:rPr>
            </w:pPr>
            <w:r>
              <w:rPr>
                <w:sz w:val="20"/>
              </w:rPr>
              <w:t>Underway</w:t>
            </w:r>
          </w:p>
          <w:p w14:paraId="3E5D308B" w14:textId="4E8DE7B4" w:rsidR="003C20CB" w:rsidDel="00571E54" w:rsidRDefault="003C20CB" w:rsidP="003C20CB">
            <w:pPr>
              <w:rPr>
                <w:sz w:val="20"/>
              </w:rPr>
            </w:pPr>
            <w:r>
              <w:rPr>
                <w:sz w:val="20"/>
              </w:rPr>
              <w:t xml:space="preserve">Expected completion </w:t>
            </w:r>
            <w:r w:rsidR="00A35F99">
              <w:rPr>
                <w:sz w:val="20"/>
              </w:rPr>
              <w:t>mid-</w:t>
            </w:r>
            <w:r>
              <w:rPr>
                <w:sz w:val="20"/>
              </w:rPr>
              <w:t>2026.</w:t>
            </w:r>
          </w:p>
        </w:tc>
      </w:tr>
      <w:tr w:rsidR="00AB7965" w:rsidRPr="005C1383" w:rsidDel="00571E54" w14:paraId="18B2DB98" w14:textId="77777777" w:rsidTr="5FA15A26">
        <w:trPr>
          <w:cantSplit/>
          <w:trHeight w:val="300"/>
        </w:trPr>
        <w:tc>
          <w:tcPr>
            <w:tcW w:w="704" w:type="dxa"/>
          </w:tcPr>
          <w:p w14:paraId="273419B1" w14:textId="77777777" w:rsidR="00AB7965" w:rsidRDefault="00AB7965" w:rsidP="00871900">
            <w:pPr>
              <w:rPr>
                <w:sz w:val="20"/>
              </w:rPr>
            </w:pPr>
            <w:r>
              <w:rPr>
                <w:sz w:val="20"/>
              </w:rPr>
              <w:t>NT</w:t>
            </w:r>
          </w:p>
        </w:tc>
        <w:tc>
          <w:tcPr>
            <w:tcW w:w="3260" w:type="dxa"/>
          </w:tcPr>
          <w:p w14:paraId="14CA70F2" w14:textId="2BFA9F34" w:rsidR="00AB7965" w:rsidRDefault="00AB7965" w:rsidP="00871900">
            <w:pPr>
              <w:rPr>
                <w:sz w:val="20"/>
              </w:rPr>
            </w:pPr>
            <w:r>
              <w:rPr>
                <w:sz w:val="20"/>
              </w:rPr>
              <w:t>Better Bores for Communities Phase</w:t>
            </w:r>
            <w:r w:rsidR="00550370">
              <w:rPr>
                <w:sz w:val="20"/>
              </w:rPr>
              <w:t> </w:t>
            </w:r>
            <w:r>
              <w:rPr>
                <w:sz w:val="20"/>
              </w:rPr>
              <w:t>1</w:t>
            </w:r>
            <w:r w:rsidR="00550370">
              <w:rPr>
                <w:sz w:val="20"/>
              </w:rPr>
              <w:t xml:space="preserve"> (10 projects)</w:t>
            </w:r>
          </w:p>
        </w:tc>
        <w:tc>
          <w:tcPr>
            <w:tcW w:w="1418" w:type="dxa"/>
          </w:tcPr>
          <w:p w14:paraId="355BBEFE" w14:textId="77777777" w:rsidR="00AB7965" w:rsidRDefault="00AB7965" w:rsidP="00871900">
            <w:pPr>
              <w:rPr>
                <w:sz w:val="20"/>
              </w:rPr>
            </w:pPr>
            <w:r>
              <w:rPr>
                <w:sz w:val="20"/>
              </w:rPr>
              <w:t>$27,793,893</w:t>
            </w:r>
          </w:p>
        </w:tc>
        <w:tc>
          <w:tcPr>
            <w:tcW w:w="1417" w:type="dxa"/>
          </w:tcPr>
          <w:p w14:paraId="1BBAF044" w14:textId="77777777" w:rsidR="00AB7965" w:rsidRDefault="00AB7965" w:rsidP="00871900">
            <w:pPr>
              <w:rPr>
                <w:sz w:val="20"/>
              </w:rPr>
            </w:pPr>
            <w:r>
              <w:rPr>
                <w:sz w:val="20"/>
              </w:rPr>
              <w:t>$6,534,056</w:t>
            </w:r>
          </w:p>
        </w:tc>
        <w:tc>
          <w:tcPr>
            <w:tcW w:w="1418" w:type="dxa"/>
          </w:tcPr>
          <w:p w14:paraId="6DA019F2" w14:textId="77777777" w:rsidR="00AB7965" w:rsidRPr="00EF764A" w:rsidRDefault="00AB7965" w:rsidP="00871900">
            <w:pPr>
              <w:rPr>
                <w:sz w:val="20"/>
              </w:rPr>
            </w:pPr>
            <w:r>
              <w:rPr>
                <w:sz w:val="20"/>
              </w:rPr>
              <w:t>$34,327,949</w:t>
            </w:r>
          </w:p>
        </w:tc>
        <w:tc>
          <w:tcPr>
            <w:tcW w:w="5245" w:type="dxa"/>
          </w:tcPr>
          <w:p w14:paraId="3210506D" w14:textId="77777777" w:rsidR="00AB7965" w:rsidRPr="00C724C3" w:rsidRDefault="00AB7965" w:rsidP="00871900">
            <w:pPr>
              <w:rPr>
                <w:sz w:val="20"/>
              </w:rPr>
            </w:pPr>
            <w:r>
              <w:rPr>
                <w:sz w:val="20"/>
              </w:rPr>
              <w:t xml:space="preserve">The Better Bores for Communities project will conduct water source investigations and bore drilling in the communities of Robson River, </w:t>
            </w:r>
            <w:proofErr w:type="spellStart"/>
            <w:r>
              <w:rPr>
                <w:sz w:val="20"/>
              </w:rPr>
              <w:t>Warruwi</w:t>
            </w:r>
            <w:proofErr w:type="spellEnd"/>
            <w:r>
              <w:rPr>
                <w:sz w:val="20"/>
              </w:rPr>
              <w:t xml:space="preserve">, </w:t>
            </w:r>
            <w:proofErr w:type="spellStart"/>
            <w:r>
              <w:rPr>
                <w:sz w:val="20"/>
              </w:rPr>
              <w:t>Yuelamu</w:t>
            </w:r>
            <w:proofErr w:type="spellEnd"/>
            <w:r>
              <w:rPr>
                <w:sz w:val="20"/>
              </w:rPr>
              <w:t xml:space="preserve">, </w:t>
            </w:r>
            <w:proofErr w:type="spellStart"/>
            <w:r w:rsidRPr="00A638BD">
              <w:rPr>
                <w:sz w:val="20"/>
              </w:rPr>
              <w:t>Titjikala</w:t>
            </w:r>
            <w:proofErr w:type="spellEnd"/>
            <w:r w:rsidRPr="00A638BD">
              <w:rPr>
                <w:sz w:val="20"/>
              </w:rPr>
              <w:t xml:space="preserve">, Finke, </w:t>
            </w:r>
            <w:proofErr w:type="spellStart"/>
            <w:r w:rsidRPr="00A638BD">
              <w:rPr>
                <w:sz w:val="20"/>
              </w:rPr>
              <w:t>Atitjere</w:t>
            </w:r>
            <w:proofErr w:type="spellEnd"/>
            <w:r w:rsidRPr="00A638BD">
              <w:rPr>
                <w:sz w:val="20"/>
              </w:rPr>
              <w:t xml:space="preserve"> and </w:t>
            </w:r>
            <w:proofErr w:type="spellStart"/>
            <w:r w:rsidRPr="00A638BD">
              <w:rPr>
                <w:sz w:val="20"/>
              </w:rPr>
              <w:t>Gapuwiyak</w:t>
            </w:r>
            <w:proofErr w:type="spellEnd"/>
            <w:r w:rsidRPr="00A638BD">
              <w:rPr>
                <w:sz w:val="20"/>
              </w:rPr>
              <w:t>.</w:t>
            </w:r>
            <w:r w:rsidRPr="006362A3">
              <w:rPr>
                <w:rFonts w:ascii="Open Sans" w:hAnsi="Open Sans" w:cs="Open Sans"/>
                <w:color w:val="000000"/>
                <w:sz w:val="27"/>
                <w:szCs w:val="27"/>
                <w:shd w:val="clear" w:color="auto" w:fill="FFFFFF"/>
              </w:rPr>
              <w:t xml:space="preserve"> </w:t>
            </w:r>
            <w:r w:rsidRPr="006362A3">
              <w:rPr>
                <w:sz w:val="20"/>
              </w:rPr>
              <w:t xml:space="preserve">It will also install essential equipment to connect new water sources in the </w:t>
            </w:r>
            <w:proofErr w:type="spellStart"/>
            <w:r w:rsidRPr="006362A3">
              <w:rPr>
                <w:sz w:val="20"/>
              </w:rPr>
              <w:t>Wugularr</w:t>
            </w:r>
            <w:proofErr w:type="spellEnd"/>
            <w:r w:rsidRPr="006362A3">
              <w:rPr>
                <w:sz w:val="20"/>
              </w:rPr>
              <w:t xml:space="preserve">, </w:t>
            </w:r>
            <w:proofErr w:type="spellStart"/>
            <w:r w:rsidRPr="006362A3">
              <w:rPr>
                <w:sz w:val="20"/>
              </w:rPr>
              <w:t>Haasts</w:t>
            </w:r>
            <w:proofErr w:type="spellEnd"/>
            <w:r w:rsidRPr="006362A3">
              <w:rPr>
                <w:sz w:val="20"/>
              </w:rPr>
              <w:t xml:space="preserve"> Bluff and </w:t>
            </w:r>
            <w:proofErr w:type="spellStart"/>
            <w:r w:rsidRPr="006362A3">
              <w:rPr>
                <w:sz w:val="20"/>
              </w:rPr>
              <w:t>Ntaria</w:t>
            </w:r>
            <w:proofErr w:type="spellEnd"/>
            <w:r w:rsidRPr="006362A3">
              <w:rPr>
                <w:sz w:val="20"/>
              </w:rPr>
              <w:t xml:space="preserve"> (Hermannsburg) communities.</w:t>
            </w:r>
          </w:p>
        </w:tc>
        <w:tc>
          <w:tcPr>
            <w:tcW w:w="1984" w:type="dxa"/>
          </w:tcPr>
          <w:p w14:paraId="36EA34A6" w14:textId="77777777" w:rsidR="00AB7965" w:rsidRDefault="00AB7965" w:rsidP="00871900">
            <w:pPr>
              <w:spacing w:after="120"/>
              <w:rPr>
                <w:sz w:val="20"/>
              </w:rPr>
            </w:pPr>
            <w:r>
              <w:rPr>
                <w:sz w:val="20"/>
              </w:rPr>
              <w:t>Not yet contracted.</w:t>
            </w:r>
          </w:p>
          <w:p w14:paraId="51F28FFB" w14:textId="77777777" w:rsidR="00AB7965" w:rsidRDefault="00AB7965" w:rsidP="00871900">
            <w:pPr>
              <w:spacing w:after="120"/>
              <w:rPr>
                <w:sz w:val="20"/>
              </w:rPr>
            </w:pPr>
            <w:r>
              <w:rPr>
                <w:sz w:val="20"/>
              </w:rPr>
              <w:t>In planning.</w:t>
            </w:r>
          </w:p>
          <w:p w14:paraId="618A7B8E" w14:textId="48BA6867" w:rsidR="00AB7965" w:rsidRDefault="00AB7965" w:rsidP="00871900">
            <w:pPr>
              <w:spacing w:after="120"/>
              <w:rPr>
                <w:sz w:val="20"/>
              </w:rPr>
            </w:pPr>
            <w:r>
              <w:rPr>
                <w:sz w:val="20"/>
              </w:rPr>
              <w:t xml:space="preserve">Expected completion by </w:t>
            </w:r>
            <w:r w:rsidR="00E24830">
              <w:rPr>
                <w:sz w:val="20"/>
              </w:rPr>
              <w:t>late 2026</w:t>
            </w:r>
            <w:r>
              <w:rPr>
                <w:sz w:val="20"/>
              </w:rPr>
              <w:t>.</w:t>
            </w:r>
          </w:p>
        </w:tc>
      </w:tr>
      <w:tr w:rsidR="00BE4267" w:rsidRPr="005C1383" w:rsidDel="00571E54" w14:paraId="4D3C171C" w14:textId="77777777" w:rsidTr="009559FA">
        <w:trPr>
          <w:cantSplit/>
          <w:trHeight w:val="300"/>
        </w:trPr>
        <w:tc>
          <w:tcPr>
            <w:tcW w:w="704" w:type="dxa"/>
          </w:tcPr>
          <w:p w14:paraId="366A164C" w14:textId="77777777" w:rsidR="00BE4267" w:rsidRDefault="00BE4267" w:rsidP="009559FA">
            <w:pPr>
              <w:rPr>
                <w:sz w:val="20"/>
              </w:rPr>
            </w:pPr>
            <w:r>
              <w:rPr>
                <w:sz w:val="20"/>
              </w:rPr>
              <w:lastRenderedPageBreak/>
              <w:t>NT</w:t>
            </w:r>
          </w:p>
        </w:tc>
        <w:tc>
          <w:tcPr>
            <w:tcW w:w="3260" w:type="dxa"/>
          </w:tcPr>
          <w:p w14:paraId="1EE636CE" w14:textId="77777777" w:rsidR="00BE4267" w:rsidRDefault="00BE4267" w:rsidP="009559FA">
            <w:pPr>
              <w:rPr>
                <w:sz w:val="20"/>
              </w:rPr>
            </w:pPr>
            <w:proofErr w:type="spellStart"/>
            <w:r w:rsidRPr="00AE4D77">
              <w:rPr>
                <w:sz w:val="20"/>
              </w:rPr>
              <w:t>Galiwin'ku</w:t>
            </w:r>
            <w:proofErr w:type="spellEnd"/>
            <w:r w:rsidRPr="00AE4D77">
              <w:rPr>
                <w:sz w:val="20"/>
              </w:rPr>
              <w:t xml:space="preserve"> Network Upgrade and Water Quality Planning Strategy</w:t>
            </w:r>
          </w:p>
        </w:tc>
        <w:tc>
          <w:tcPr>
            <w:tcW w:w="1418" w:type="dxa"/>
          </w:tcPr>
          <w:p w14:paraId="00D14479" w14:textId="77777777" w:rsidR="00BE4267" w:rsidRDefault="00BE4267" w:rsidP="009559FA">
            <w:pPr>
              <w:rPr>
                <w:sz w:val="20"/>
              </w:rPr>
            </w:pPr>
            <w:r>
              <w:rPr>
                <w:sz w:val="20"/>
              </w:rPr>
              <w:t>$</w:t>
            </w:r>
            <w:r w:rsidRPr="00AE4D77">
              <w:rPr>
                <w:sz w:val="20"/>
              </w:rPr>
              <w:t>14</w:t>
            </w:r>
            <w:r>
              <w:rPr>
                <w:sz w:val="20"/>
              </w:rPr>
              <w:t>,</w:t>
            </w:r>
            <w:r w:rsidRPr="00AE4D77">
              <w:rPr>
                <w:sz w:val="20"/>
              </w:rPr>
              <w:t>279</w:t>
            </w:r>
            <w:r>
              <w:rPr>
                <w:sz w:val="20"/>
              </w:rPr>
              <w:t>,</w:t>
            </w:r>
            <w:r w:rsidRPr="00AE4D77">
              <w:rPr>
                <w:sz w:val="20"/>
              </w:rPr>
              <w:t>122</w:t>
            </w:r>
          </w:p>
        </w:tc>
        <w:tc>
          <w:tcPr>
            <w:tcW w:w="1417" w:type="dxa"/>
          </w:tcPr>
          <w:p w14:paraId="773C7BF1" w14:textId="77777777" w:rsidR="00BE4267" w:rsidRDefault="00BE4267" w:rsidP="009559FA">
            <w:pPr>
              <w:rPr>
                <w:sz w:val="20"/>
              </w:rPr>
            </w:pPr>
            <w:r>
              <w:rPr>
                <w:sz w:val="20"/>
              </w:rPr>
              <w:t>$</w:t>
            </w:r>
            <w:r w:rsidRPr="00DE77BF">
              <w:rPr>
                <w:sz w:val="20"/>
              </w:rPr>
              <w:t>3</w:t>
            </w:r>
            <w:r>
              <w:rPr>
                <w:sz w:val="20"/>
              </w:rPr>
              <w:t>,</w:t>
            </w:r>
            <w:r w:rsidRPr="00DE77BF">
              <w:rPr>
                <w:sz w:val="20"/>
              </w:rPr>
              <w:t>569</w:t>
            </w:r>
            <w:r>
              <w:rPr>
                <w:sz w:val="20"/>
              </w:rPr>
              <w:t>,</w:t>
            </w:r>
            <w:r w:rsidRPr="00DE77BF">
              <w:rPr>
                <w:sz w:val="20"/>
              </w:rPr>
              <w:t>780</w:t>
            </w:r>
          </w:p>
        </w:tc>
        <w:tc>
          <w:tcPr>
            <w:tcW w:w="1418" w:type="dxa"/>
          </w:tcPr>
          <w:p w14:paraId="666BD046" w14:textId="77777777" w:rsidR="00BE4267" w:rsidRDefault="00BE4267" w:rsidP="009559FA">
            <w:pPr>
              <w:rPr>
                <w:sz w:val="20"/>
              </w:rPr>
            </w:pPr>
            <w:r>
              <w:rPr>
                <w:sz w:val="20"/>
              </w:rPr>
              <w:t>$</w:t>
            </w:r>
            <w:r w:rsidRPr="00AE4D77">
              <w:rPr>
                <w:sz w:val="20"/>
              </w:rPr>
              <w:t>17</w:t>
            </w:r>
            <w:r>
              <w:rPr>
                <w:sz w:val="20"/>
              </w:rPr>
              <w:t>,</w:t>
            </w:r>
            <w:r w:rsidRPr="00AE4D77">
              <w:rPr>
                <w:sz w:val="20"/>
              </w:rPr>
              <w:t>848</w:t>
            </w:r>
            <w:r>
              <w:rPr>
                <w:sz w:val="20"/>
              </w:rPr>
              <w:t>,</w:t>
            </w:r>
            <w:r w:rsidRPr="00AE4D77">
              <w:rPr>
                <w:sz w:val="20"/>
              </w:rPr>
              <w:t>902</w:t>
            </w:r>
          </w:p>
        </w:tc>
        <w:tc>
          <w:tcPr>
            <w:tcW w:w="5245" w:type="dxa"/>
          </w:tcPr>
          <w:p w14:paraId="5121FF3F" w14:textId="77777777" w:rsidR="00BE4267" w:rsidRDefault="00BE4267" w:rsidP="009559FA">
            <w:pPr>
              <w:rPr>
                <w:sz w:val="20"/>
              </w:rPr>
            </w:pPr>
            <w:r w:rsidRPr="0062142D">
              <w:rPr>
                <w:sz w:val="20"/>
              </w:rPr>
              <w:t>Th</w:t>
            </w:r>
            <w:r>
              <w:rPr>
                <w:sz w:val="20"/>
              </w:rPr>
              <w:t>e</w:t>
            </w:r>
            <w:r w:rsidRPr="0062142D">
              <w:rPr>
                <w:sz w:val="20"/>
              </w:rPr>
              <w:t xml:space="preserve"> project will replace ageing infrastructure to improve the water supply in </w:t>
            </w:r>
            <w:proofErr w:type="spellStart"/>
            <w:r w:rsidRPr="0062142D">
              <w:rPr>
                <w:sz w:val="20"/>
              </w:rPr>
              <w:t>Galiwin'ku</w:t>
            </w:r>
            <w:proofErr w:type="spellEnd"/>
            <w:r w:rsidRPr="0062142D">
              <w:rPr>
                <w:sz w:val="20"/>
              </w:rPr>
              <w:t>. It will also investigate options to address corrosive water and its effects on the condition of the infrastructure network.</w:t>
            </w:r>
          </w:p>
        </w:tc>
        <w:tc>
          <w:tcPr>
            <w:tcW w:w="1984" w:type="dxa"/>
          </w:tcPr>
          <w:p w14:paraId="2049EA5B" w14:textId="77777777" w:rsidR="00BE4267" w:rsidRPr="00940FF7" w:rsidRDefault="00BE4267" w:rsidP="009559FA">
            <w:pPr>
              <w:spacing w:after="120"/>
              <w:rPr>
                <w:sz w:val="20"/>
              </w:rPr>
            </w:pPr>
            <w:r w:rsidRPr="00940FF7">
              <w:rPr>
                <w:sz w:val="20"/>
              </w:rPr>
              <w:t>Not yet contracted.</w:t>
            </w:r>
          </w:p>
          <w:p w14:paraId="4EB07010" w14:textId="77777777" w:rsidR="00BE4267" w:rsidRPr="00940FF7" w:rsidRDefault="00BE4267" w:rsidP="009559FA">
            <w:pPr>
              <w:spacing w:after="120"/>
              <w:rPr>
                <w:sz w:val="20"/>
              </w:rPr>
            </w:pPr>
            <w:r w:rsidRPr="00940FF7">
              <w:rPr>
                <w:sz w:val="20"/>
              </w:rPr>
              <w:t>In planning.</w:t>
            </w:r>
          </w:p>
          <w:p w14:paraId="61C7E8D5" w14:textId="75FE48A2" w:rsidR="00BE4267" w:rsidRPr="00940FF7" w:rsidRDefault="00BE4267" w:rsidP="0052356E">
            <w:pPr>
              <w:spacing w:after="60"/>
              <w:rPr>
                <w:sz w:val="20"/>
              </w:rPr>
            </w:pPr>
            <w:r w:rsidRPr="00940FF7">
              <w:rPr>
                <w:sz w:val="20"/>
              </w:rPr>
              <w:t xml:space="preserve">Expected completion </w:t>
            </w:r>
            <w:r w:rsidR="00940FF7" w:rsidRPr="00940FF7">
              <w:rPr>
                <w:sz w:val="20"/>
              </w:rPr>
              <w:t>late 2028.</w:t>
            </w:r>
          </w:p>
        </w:tc>
      </w:tr>
      <w:tr w:rsidR="00BE4267" w:rsidRPr="005C1383" w:rsidDel="00571E54" w14:paraId="2F960372" w14:textId="77777777" w:rsidTr="009559FA">
        <w:trPr>
          <w:cantSplit/>
          <w:trHeight w:val="300"/>
        </w:trPr>
        <w:tc>
          <w:tcPr>
            <w:tcW w:w="704" w:type="dxa"/>
          </w:tcPr>
          <w:p w14:paraId="154F5DF3" w14:textId="77777777" w:rsidR="00BE4267" w:rsidRDefault="00BE4267" w:rsidP="009559FA">
            <w:pPr>
              <w:rPr>
                <w:sz w:val="20"/>
              </w:rPr>
            </w:pPr>
            <w:r>
              <w:rPr>
                <w:sz w:val="20"/>
              </w:rPr>
              <w:t>NT</w:t>
            </w:r>
          </w:p>
        </w:tc>
        <w:tc>
          <w:tcPr>
            <w:tcW w:w="3260" w:type="dxa"/>
          </w:tcPr>
          <w:p w14:paraId="20D3DF6A" w14:textId="77777777" w:rsidR="00BE4267" w:rsidRDefault="00BE4267" w:rsidP="009559FA">
            <w:pPr>
              <w:rPr>
                <w:sz w:val="20"/>
              </w:rPr>
            </w:pPr>
            <w:r w:rsidRPr="00AE4D77">
              <w:rPr>
                <w:sz w:val="20"/>
              </w:rPr>
              <w:t>Gove Peninsula Water Supply Upgrade Phase 2</w:t>
            </w:r>
          </w:p>
        </w:tc>
        <w:tc>
          <w:tcPr>
            <w:tcW w:w="1418" w:type="dxa"/>
          </w:tcPr>
          <w:p w14:paraId="7B2E9875" w14:textId="77777777" w:rsidR="00BE4267" w:rsidRDefault="00BE4267" w:rsidP="009559FA">
            <w:pPr>
              <w:rPr>
                <w:sz w:val="20"/>
              </w:rPr>
            </w:pPr>
            <w:r>
              <w:rPr>
                <w:sz w:val="20"/>
              </w:rPr>
              <w:t>$</w:t>
            </w:r>
            <w:r w:rsidRPr="00DE77BF">
              <w:rPr>
                <w:sz w:val="20"/>
              </w:rPr>
              <w:t>13</w:t>
            </w:r>
            <w:r>
              <w:rPr>
                <w:sz w:val="20"/>
              </w:rPr>
              <w:t>,</w:t>
            </w:r>
            <w:r w:rsidRPr="00DE77BF">
              <w:rPr>
                <w:sz w:val="20"/>
              </w:rPr>
              <w:t>720</w:t>
            </w:r>
            <w:r>
              <w:rPr>
                <w:sz w:val="20"/>
              </w:rPr>
              <w:t>,</w:t>
            </w:r>
            <w:r w:rsidRPr="00DE77BF">
              <w:rPr>
                <w:sz w:val="20"/>
              </w:rPr>
              <w:t>000</w:t>
            </w:r>
          </w:p>
        </w:tc>
        <w:tc>
          <w:tcPr>
            <w:tcW w:w="1417" w:type="dxa"/>
          </w:tcPr>
          <w:p w14:paraId="459BAE20" w14:textId="77777777" w:rsidR="00BE4267" w:rsidRDefault="00BE4267" w:rsidP="009559FA">
            <w:pPr>
              <w:rPr>
                <w:sz w:val="20"/>
              </w:rPr>
            </w:pPr>
            <w:r>
              <w:rPr>
                <w:sz w:val="20"/>
              </w:rPr>
              <w:t>$3,</w:t>
            </w:r>
            <w:r w:rsidRPr="00DE77BF">
              <w:rPr>
                <w:sz w:val="20"/>
              </w:rPr>
              <w:t>430</w:t>
            </w:r>
            <w:r>
              <w:rPr>
                <w:sz w:val="20"/>
              </w:rPr>
              <w:t>,</w:t>
            </w:r>
            <w:r w:rsidRPr="00DE77BF">
              <w:rPr>
                <w:sz w:val="20"/>
              </w:rPr>
              <w:t>000</w:t>
            </w:r>
          </w:p>
        </w:tc>
        <w:tc>
          <w:tcPr>
            <w:tcW w:w="1418" w:type="dxa"/>
          </w:tcPr>
          <w:p w14:paraId="0073D194" w14:textId="77777777" w:rsidR="00BE4267" w:rsidRDefault="00BE4267" w:rsidP="009559FA">
            <w:pPr>
              <w:rPr>
                <w:sz w:val="20"/>
              </w:rPr>
            </w:pPr>
            <w:r>
              <w:rPr>
                <w:sz w:val="20"/>
              </w:rPr>
              <w:t>$</w:t>
            </w:r>
            <w:r w:rsidRPr="00DE77BF">
              <w:rPr>
                <w:sz w:val="20"/>
              </w:rPr>
              <w:t>17</w:t>
            </w:r>
            <w:r>
              <w:rPr>
                <w:sz w:val="20"/>
              </w:rPr>
              <w:t>,</w:t>
            </w:r>
            <w:r w:rsidRPr="00DE77BF">
              <w:rPr>
                <w:sz w:val="20"/>
              </w:rPr>
              <w:t>150</w:t>
            </w:r>
            <w:r>
              <w:rPr>
                <w:sz w:val="20"/>
              </w:rPr>
              <w:t>,</w:t>
            </w:r>
            <w:r w:rsidRPr="00DE77BF">
              <w:rPr>
                <w:sz w:val="20"/>
              </w:rPr>
              <w:t>000</w:t>
            </w:r>
          </w:p>
        </w:tc>
        <w:tc>
          <w:tcPr>
            <w:tcW w:w="5245" w:type="dxa"/>
          </w:tcPr>
          <w:p w14:paraId="763BC6F8" w14:textId="77777777" w:rsidR="00BE4267" w:rsidRDefault="00BE4267" w:rsidP="0052356E">
            <w:pPr>
              <w:tabs>
                <w:tab w:val="left" w:pos="1545"/>
              </w:tabs>
              <w:spacing w:after="60"/>
              <w:rPr>
                <w:sz w:val="20"/>
              </w:rPr>
            </w:pPr>
            <w:r w:rsidRPr="0062142D">
              <w:rPr>
                <w:sz w:val="20"/>
              </w:rPr>
              <w:t xml:space="preserve">The project will provide water security to support future </w:t>
            </w:r>
            <w:r>
              <w:rPr>
                <w:sz w:val="20"/>
              </w:rPr>
              <w:t xml:space="preserve">community </w:t>
            </w:r>
            <w:r w:rsidRPr="0062142D">
              <w:rPr>
                <w:sz w:val="20"/>
              </w:rPr>
              <w:t>development</w:t>
            </w:r>
            <w:r>
              <w:rPr>
                <w:sz w:val="20"/>
              </w:rPr>
              <w:t xml:space="preserve"> in </w:t>
            </w:r>
            <w:proofErr w:type="spellStart"/>
            <w:r>
              <w:rPr>
                <w:sz w:val="20"/>
              </w:rPr>
              <w:t>Gunyangara</w:t>
            </w:r>
            <w:proofErr w:type="spellEnd"/>
            <w:r w:rsidRPr="0062142D">
              <w:rPr>
                <w:sz w:val="20"/>
              </w:rPr>
              <w:t>,</w:t>
            </w:r>
            <w:r>
              <w:rPr>
                <w:sz w:val="20"/>
              </w:rPr>
              <w:t xml:space="preserve"> which currently loses large amounts of water before it reaches their taps.</w:t>
            </w:r>
            <w:r w:rsidRPr="0062142D">
              <w:rPr>
                <w:sz w:val="20"/>
              </w:rPr>
              <w:t xml:space="preserve"> </w:t>
            </w:r>
            <w:r>
              <w:rPr>
                <w:sz w:val="20"/>
              </w:rPr>
              <w:t>It i</w:t>
            </w:r>
            <w:r w:rsidRPr="0062142D">
              <w:rPr>
                <w:sz w:val="20"/>
              </w:rPr>
              <w:t>nclud</w:t>
            </w:r>
            <w:r>
              <w:rPr>
                <w:sz w:val="20"/>
              </w:rPr>
              <w:t>es</w:t>
            </w:r>
            <w:r w:rsidRPr="0062142D">
              <w:rPr>
                <w:sz w:val="20"/>
              </w:rPr>
              <w:t xml:space="preserve"> upgrading 4km of supply mains and service connections, increasing storage capacity</w:t>
            </w:r>
            <w:r>
              <w:rPr>
                <w:sz w:val="20"/>
              </w:rPr>
              <w:t xml:space="preserve">, </w:t>
            </w:r>
            <w:r w:rsidRPr="0062142D">
              <w:rPr>
                <w:sz w:val="20"/>
              </w:rPr>
              <w:t>adding back-up generators and a booster pump, and upgrading the chlorination system.</w:t>
            </w:r>
          </w:p>
        </w:tc>
        <w:tc>
          <w:tcPr>
            <w:tcW w:w="1984" w:type="dxa"/>
          </w:tcPr>
          <w:p w14:paraId="6E4D1EBD" w14:textId="77777777" w:rsidR="00BE4267" w:rsidRPr="00940FF7" w:rsidRDefault="00BE4267" w:rsidP="009559FA">
            <w:pPr>
              <w:spacing w:after="120"/>
              <w:rPr>
                <w:sz w:val="20"/>
              </w:rPr>
            </w:pPr>
            <w:r w:rsidRPr="00940FF7">
              <w:rPr>
                <w:sz w:val="20"/>
              </w:rPr>
              <w:t>Not yet contracted.</w:t>
            </w:r>
          </w:p>
          <w:p w14:paraId="1FA12DC6" w14:textId="77777777" w:rsidR="00BE4267" w:rsidRPr="00940FF7" w:rsidRDefault="00BE4267" w:rsidP="009559FA">
            <w:pPr>
              <w:spacing w:after="120"/>
              <w:rPr>
                <w:sz w:val="20"/>
              </w:rPr>
            </w:pPr>
            <w:r w:rsidRPr="00940FF7">
              <w:rPr>
                <w:sz w:val="20"/>
              </w:rPr>
              <w:t>In planning.</w:t>
            </w:r>
          </w:p>
          <w:p w14:paraId="0565DB2D" w14:textId="461A1458" w:rsidR="00BE4267" w:rsidRPr="00940FF7" w:rsidRDefault="00BE4267" w:rsidP="009559FA">
            <w:pPr>
              <w:spacing w:after="120"/>
              <w:rPr>
                <w:sz w:val="20"/>
              </w:rPr>
            </w:pPr>
            <w:r w:rsidRPr="00940FF7">
              <w:rPr>
                <w:sz w:val="20"/>
              </w:rPr>
              <w:t>Expected completion</w:t>
            </w:r>
            <w:r w:rsidR="00940FF7" w:rsidRPr="00940FF7">
              <w:rPr>
                <w:sz w:val="20"/>
              </w:rPr>
              <w:t xml:space="preserve"> late 2028.</w:t>
            </w:r>
          </w:p>
        </w:tc>
      </w:tr>
      <w:tr w:rsidR="00055FB8" w:rsidRPr="005C1383" w:rsidDel="00571E54" w14:paraId="0E55A6E9" w14:textId="77777777" w:rsidTr="5FA15A26">
        <w:trPr>
          <w:cantSplit/>
          <w:trHeight w:val="300"/>
        </w:trPr>
        <w:tc>
          <w:tcPr>
            <w:tcW w:w="704" w:type="dxa"/>
          </w:tcPr>
          <w:p w14:paraId="10131CEC" w14:textId="77777777" w:rsidR="00055FB8" w:rsidRDefault="00055FB8" w:rsidP="00871900">
            <w:pPr>
              <w:rPr>
                <w:sz w:val="20"/>
              </w:rPr>
            </w:pPr>
            <w:bookmarkStart w:id="1" w:name="_Hlk124256839"/>
            <w:r>
              <w:rPr>
                <w:sz w:val="20"/>
              </w:rPr>
              <w:t>NT</w:t>
            </w:r>
          </w:p>
        </w:tc>
        <w:tc>
          <w:tcPr>
            <w:tcW w:w="3260" w:type="dxa"/>
          </w:tcPr>
          <w:p w14:paraId="4849557D" w14:textId="77777777" w:rsidR="00055FB8" w:rsidRDefault="00055FB8" w:rsidP="00871900">
            <w:pPr>
              <w:rPr>
                <w:sz w:val="20"/>
              </w:rPr>
            </w:pPr>
            <w:r>
              <w:rPr>
                <w:sz w:val="20"/>
              </w:rPr>
              <w:t xml:space="preserve">Yulara Water Supply Project </w:t>
            </w:r>
          </w:p>
        </w:tc>
        <w:tc>
          <w:tcPr>
            <w:tcW w:w="1418" w:type="dxa"/>
          </w:tcPr>
          <w:p w14:paraId="40616863" w14:textId="77777777" w:rsidR="00055FB8" w:rsidRDefault="00055FB8" w:rsidP="00871900">
            <w:pPr>
              <w:rPr>
                <w:sz w:val="20"/>
              </w:rPr>
            </w:pPr>
            <w:r>
              <w:rPr>
                <w:sz w:val="20"/>
              </w:rPr>
              <w:t>$13,200,000</w:t>
            </w:r>
          </w:p>
        </w:tc>
        <w:tc>
          <w:tcPr>
            <w:tcW w:w="1417" w:type="dxa"/>
          </w:tcPr>
          <w:p w14:paraId="73EE7ED8" w14:textId="77777777" w:rsidR="00055FB8" w:rsidRDefault="00055FB8" w:rsidP="00871900">
            <w:pPr>
              <w:rPr>
                <w:sz w:val="20"/>
              </w:rPr>
            </w:pPr>
            <w:r>
              <w:rPr>
                <w:sz w:val="20"/>
              </w:rPr>
              <w:t>$10,000,000</w:t>
            </w:r>
          </w:p>
        </w:tc>
        <w:tc>
          <w:tcPr>
            <w:tcW w:w="1418" w:type="dxa"/>
          </w:tcPr>
          <w:p w14:paraId="1F851F5A" w14:textId="77777777" w:rsidR="00055FB8" w:rsidRDefault="00055FB8" w:rsidP="00871900">
            <w:pPr>
              <w:rPr>
                <w:sz w:val="20"/>
              </w:rPr>
            </w:pPr>
            <w:r>
              <w:rPr>
                <w:sz w:val="20"/>
              </w:rPr>
              <w:t>$23,200,000</w:t>
            </w:r>
          </w:p>
        </w:tc>
        <w:tc>
          <w:tcPr>
            <w:tcW w:w="5245" w:type="dxa"/>
          </w:tcPr>
          <w:p w14:paraId="51109556" w14:textId="77777777" w:rsidR="00055FB8" w:rsidRPr="00FF6081" w:rsidRDefault="00055FB8" w:rsidP="00871900">
            <w:pPr>
              <w:rPr>
                <w:sz w:val="20"/>
              </w:rPr>
            </w:pPr>
            <w:r>
              <w:rPr>
                <w:sz w:val="20"/>
              </w:rPr>
              <w:t xml:space="preserve">The </w:t>
            </w:r>
            <w:r w:rsidRPr="00FF6081">
              <w:rPr>
                <w:sz w:val="20"/>
              </w:rPr>
              <w:t>Yulara Water Supply Project will construct new water infrastructure to improve the township’s long-term water security</w:t>
            </w:r>
            <w:r>
              <w:rPr>
                <w:sz w:val="20"/>
              </w:rPr>
              <w:t xml:space="preserve">. </w:t>
            </w:r>
            <w:r w:rsidRPr="00B43FA5">
              <w:rPr>
                <w:sz w:val="20"/>
              </w:rPr>
              <w:t>Once completed, the project is expected to provide an additional 3 megalitres (ML) of water for Yulara per day. This will increase the township’s water supply by up to 1,095 ML each year.</w:t>
            </w:r>
            <w:r w:rsidRPr="00FF6081">
              <w:rPr>
                <w:sz w:val="20"/>
              </w:rPr>
              <w:t xml:space="preserve"> The project is proposed to be delivered in four stages</w:t>
            </w:r>
            <w:r>
              <w:rPr>
                <w:sz w:val="20"/>
              </w:rPr>
              <w:t>:</w:t>
            </w:r>
          </w:p>
          <w:p w14:paraId="043DF5B0" w14:textId="77777777" w:rsidR="00055FB8" w:rsidRPr="00FF6081" w:rsidRDefault="00055FB8" w:rsidP="00871900">
            <w:pPr>
              <w:rPr>
                <w:sz w:val="20"/>
              </w:rPr>
            </w:pPr>
            <w:r w:rsidRPr="00FF6081">
              <w:rPr>
                <w:sz w:val="20"/>
              </w:rPr>
              <w:t>Stage 1 – New bore and rising main</w:t>
            </w:r>
          </w:p>
          <w:p w14:paraId="58071490" w14:textId="77777777" w:rsidR="00055FB8" w:rsidRPr="00FF6081" w:rsidRDefault="00055FB8" w:rsidP="00871900">
            <w:pPr>
              <w:rPr>
                <w:sz w:val="20"/>
              </w:rPr>
            </w:pPr>
            <w:r w:rsidRPr="00FF6081">
              <w:rPr>
                <w:sz w:val="20"/>
              </w:rPr>
              <w:t>Stage 2 – Construction of a new water treatment compound and untreated water tank</w:t>
            </w:r>
          </w:p>
          <w:p w14:paraId="22ACB7EC" w14:textId="77777777" w:rsidR="00055FB8" w:rsidRPr="00FF6081" w:rsidRDefault="00055FB8" w:rsidP="00871900">
            <w:pPr>
              <w:rPr>
                <w:sz w:val="20"/>
              </w:rPr>
            </w:pPr>
            <w:r w:rsidRPr="00FF6081">
              <w:rPr>
                <w:sz w:val="20"/>
              </w:rPr>
              <w:t>Stage 3 – Construction of a second untreated water tank</w:t>
            </w:r>
          </w:p>
          <w:p w14:paraId="5718A9E1" w14:textId="77777777" w:rsidR="00055FB8" w:rsidRDefault="00055FB8" w:rsidP="0052356E">
            <w:pPr>
              <w:spacing w:after="60"/>
              <w:rPr>
                <w:sz w:val="20"/>
              </w:rPr>
            </w:pPr>
            <w:r w:rsidRPr="00FF6081">
              <w:rPr>
                <w:sz w:val="20"/>
              </w:rPr>
              <w:t>Stage 4 – Construction of a new water treatment plant.</w:t>
            </w:r>
          </w:p>
        </w:tc>
        <w:tc>
          <w:tcPr>
            <w:tcW w:w="1984" w:type="dxa"/>
          </w:tcPr>
          <w:p w14:paraId="683A1213" w14:textId="5BCDC40C" w:rsidR="00055FB8" w:rsidRDefault="00055FB8" w:rsidP="00871900">
            <w:pPr>
              <w:spacing w:after="120"/>
              <w:rPr>
                <w:sz w:val="20"/>
              </w:rPr>
            </w:pPr>
            <w:r>
              <w:rPr>
                <w:sz w:val="20"/>
              </w:rPr>
              <w:t>Contracted 3</w:t>
            </w:r>
            <w:r w:rsidR="00C8379B">
              <w:rPr>
                <w:sz w:val="20"/>
              </w:rPr>
              <w:t> </w:t>
            </w:r>
            <w:r>
              <w:rPr>
                <w:sz w:val="20"/>
              </w:rPr>
              <w:t>June</w:t>
            </w:r>
            <w:r w:rsidR="00C8379B">
              <w:rPr>
                <w:sz w:val="20"/>
              </w:rPr>
              <w:t> </w:t>
            </w:r>
            <w:r>
              <w:rPr>
                <w:sz w:val="20"/>
              </w:rPr>
              <w:t>2024.</w:t>
            </w:r>
          </w:p>
          <w:p w14:paraId="16D44DFA" w14:textId="1119D48A" w:rsidR="00055FB8" w:rsidRDefault="001B37F2" w:rsidP="00871900">
            <w:pPr>
              <w:spacing w:after="120"/>
              <w:rPr>
                <w:sz w:val="20"/>
              </w:rPr>
            </w:pPr>
            <w:r>
              <w:rPr>
                <w:sz w:val="20"/>
              </w:rPr>
              <w:t>Under construction</w:t>
            </w:r>
            <w:r w:rsidR="00814BC8">
              <w:rPr>
                <w:sz w:val="20"/>
              </w:rPr>
              <w:t>.</w:t>
            </w:r>
          </w:p>
          <w:p w14:paraId="69C038F3" w14:textId="77777777" w:rsidR="00055FB8" w:rsidRDefault="00055FB8" w:rsidP="00871900">
            <w:pPr>
              <w:spacing w:after="120"/>
              <w:rPr>
                <w:sz w:val="20"/>
              </w:rPr>
            </w:pPr>
            <w:r>
              <w:rPr>
                <w:sz w:val="20"/>
              </w:rPr>
              <w:t xml:space="preserve">Expected completion mid-2029. </w:t>
            </w:r>
          </w:p>
        </w:tc>
      </w:tr>
      <w:bookmarkEnd w:id="1"/>
      <w:tr w:rsidR="003C20CB" w:rsidRPr="005C1383" w:rsidDel="00571E54" w14:paraId="2DD1E45A" w14:textId="77777777" w:rsidTr="5FA15A26">
        <w:trPr>
          <w:cantSplit/>
          <w:trHeight w:val="406"/>
        </w:trPr>
        <w:tc>
          <w:tcPr>
            <w:tcW w:w="704" w:type="dxa"/>
          </w:tcPr>
          <w:p w14:paraId="1087597D" w14:textId="1B85A6CF" w:rsidR="003C20CB" w:rsidRDefault="003C20CB" w:rsidP="003C20CB">
            <w:pPr>
              <w:rPr>
                <w:sz w:val="20"/>
              </w:rPr>
            </w:pPr>
            <w:r>
              <w:rPr>
                <w:sz w:val="20"/>
              </w:rPr>
              <w:t>NT</w:t>
            </w:r>
          </w:p>
        </w:tc>
        <w:tc>
          <w:tcPr>
            <w:tcW w:w="3260" w:type="dxa"/>
          </w:tcPr>
          <w:p w14:paraId="213C8E43" w14:textId="77777777" w:rsidR="003C20CB" w:rsidRDefault="003C20CB" w:rsidP="003C20CB">
            <w:pPr>
              <w:rPr>
                <w:sz w:val="20"/>
              </w:rPr>
            </w:pPr>
            <w:r>
              <w:rPr>
                <w:sz w:val="20"/>
              </w:rPr>
              <w:t>Maningrida Water Supply Upgrade</w:t>
            </w:r>
          </w:p>
          <w:p w14:paraId="3380B979" w14:textId="17FA5FFF" w:rsidR="003C20CB" w:rsidRDefault="003C20CB" w:rsidP="003C20CB">
            <w:pPr>
              <w:rPr>
                <w:sz w:val="20"/>
              </w:rPr>
            </w:pPr>
            <w:r>
              <w:rPr>
                <w:sz w:val="20"/>
              </w:rPr>
              <w:t>(3 projects)</w:t>
            </w:r>
          </w:p>
        </w:tc>
        <w:tc>
          <w:tcPr>
            <w:tcW w:w="1418" w:type="dxa"/>
          </w:tcPr>
          <w:p w14:paraId="6C581F1C" w14:textId="5B1E9ACB" w:rsidR="003C20CB" w:rsidRDefault="003C20CB" w:rsidP="003C20CB">
            <w:pPr>
              <w:rPr>
                <w:sz w:val="20"/>
              </w:rPr>
            </w:pPr>
            <w:r>
              <w:rPr>
                <w:sz w:val="20"/>
              </w:rPr>
              <w:t>$13,000,000</w:t>
            </w:r>
          </w:p>
        </w:tc>
        <w:tc>
          <w:tcPr>
            <w:tcW w:w="1417" w:type="dxa"/>
          </w:tcPr>
          <w:p w14:paraId="0BAE724E" w14:textId="3213D09C" w:rsidR="003C20CB" w:rsidRDefault="003C20CB" w:rsidP="003C20CB">
            <w:pPr>
              <w:rPr>
                <w:sz w:val="20"/>
              </w:rPr>
            </w:pPr>
            <w:r>
              <w:rPr>
                <w:sz w:val="20"/>
              </w:rPr>
              <w:t>$8,000,000</w:t>
            </w:r>
          </w:p>
        </w:tc>
        <w:tc>
          <w:tcPr>
            <w:tcW w:w="1418" w:type="dxa"/>
          </w:tcPr>
          <w:p w14:paraId="3E63DB00" w14:textId="071996FF" w:rsidR="003C20CB" w:rsidRDefault="003C20CB" w:rsidP="003C20CB">
            <w:pPr>
              <w:rPr>
                <w:sz w:val="20"/>
              </w:rPr>
            </w:pPr>
            <w:r>
              <w:rPr>
                <w:sz w:val="20"/>
              </w:rPr>
              <w:t>$21,000,000</w:t>
            </w:r>
          </w:p>
        </w:tc>
        <w:tc>
          <w:tcPr>
            <w:tcW w:w="5245" w:type="dxa"/>
          </w:tcPr>
          <w:p w14:paraId="02DF97B0" w14:textId="77777777" w:rsidR="003C20CB" w:rsidRDefault="003C20CB" w:rsidP="003C20CB">
            <w:pPr>
              <w:rPr>
                <w:sz w:val="20"/>
              </w:rPr>
            </w:pPr>
            <w:r w:rsidRPr="0075593B">
              <w:rPr>
                <w:sz w:val="20"/>
              </w:rPr>
              <w:t>The Maningrida Water Supply Upgrade will improve the reliability of the Maningrida community’s water network.</w:t>
            </w:r>
            <w:r>
              <w:rPr>
                <w:sz w:val="20"/>
              </w:rPr>
              <w:t xml:space="preserve"> Works in the upgrade include: </w:t>
            </w:r>
          </w:p>
          <w:p w14:paraId="34EE8142" w14:textId="77777777" w:rsidR="003C20CB" w:rsidRPr="008E43EF" w:rsidRDefault="003C20CB" w:rsidP="003C20CB">
            <w:pPr>
              <w:pStyle w:val="ListParagraph"/>
              <w:numPr>
                <w:ilvl w:val="0"/>
                <w:numId w:val="15"/>
              </w:numPr>
              <w:ind w:left="459" w:hanging="340"/>
              <w:contextualSpacing w:val="0"/>
              <w:rPr>
                <w:sz w:val="20"/>
              </w:rPr>
            </w:pPr>
            <w:r w:rsidRPr="008E43EF">
              <w:rPr>
                <w:sz w:val="20"/>
              </w:rPr>
              <w:t>a new water tank to expand storage capacity</w:t>
            </w:r>
          </w:p>
          <w:p w14:paraId="3CE1840A" w14:textId="77777777" w:rsidR="003C20CB" w:rsidRPr="008E43EF" w:rsidRDefault="003C20CB" w:rsidP="003C20CB">
            <w:pPr>
              <w:pStyle w:val="ListParagraph"/>
              <w:numPr>
                <w:ilvl w:val="0"/>
                <w:numId w:val="15"/>
              </w:numPr>
              <w:ind w:left="459" w:hanging="340"/>
              <w:contextualSpacing w:val="0"/>
              <w:rPr>
                <w:sz w:val="20"/>
              </w:rPr>
            </w:pPr>
            <w:r w:rsidRPr="008E43EF">
              <w:rPr>
                <w:sz w:val="20"/>
              </w:rPr>
              <w:t>construction of new pipelines to connect the new tank to the network</w:t>
            </w:r>
          </w:p>
          <w:p w14:paraId="17D55F7A" w14:textId="32933CEA" w:rsidR="003C20CB" w:rsidRDefault="003C20CB" w:rsidP="0052356E">
            <w:pPr>
              <w:pStyle w:val="ListParagraph"/>
              <w:numPr>
                <w:ilvl w:val="0"/>
                <w:numId w:val="15"/>
              </w:numPr>
              <w:spacing w:after="60"/>
              <w:ind w:left="459" w:hanging="340"/>
              <w:contextualSpacing w:val="0"/>
              <w:rPr>
                <w:sz w:val="20"/>
              </w:rPr>
            </w:pPr>
            <w:r w:rsidRPr="008E43EF">
              <w:rPr>
                <w:sz w:val="20"/>
              </w:rPr>
              <w:t>replacement of old, leaky pipes.</w:t>
            </w:r>
          </w:p>
        </w:tc>
        <w:tc>
          <w:tcPr>
            <w:tcW w:w="1984" w:type="dxa"/>
          </w:tcPr>
          <w:p w14:paraId="7B95B1B8" w14:textId="03C3E340" w:rsidR="003C20CB" w:rsidRDefault="001F4C1D" w:rsidP="003C20CB">
            <w:pPr>
              <w:spacing w:after="120"/>
              <w:rPr>
                <w:sz w:val="20"/>
              </w:rPr>
            </w:pPr>
            <w:r>
              <w:rPr>
                <w:sz w:val="20"/>
              </w:rPr>
              <w:t xml:space="preserve">Contracted </w:t>
            </w:r>
            <w:r w:rsidR="009B30EE">
              <w:rPr>
                <w:sz w:val="20"/>
              </w:rPr>
              <w:t>3</w:t>
            </w:r>
            <w:r w:rsidR="00C8379B">
              <w:rPr>
                <w:sz w:val="20"/>
              </w:rPr>
              <w:t> </w:t>
            </w:r>
            <w:r w:rsidR="009B30EE">
              <w:rPr>
                <w:sz w:val="20"/>
              </w:rPr>
              <w:t>June</w:t>
            </w:r>
            <w:r w:rsidR="00C8379B">
              <w:rPr>
                <w:sz w:val="20"/>
              </w:rPr>
              <w:t> </w:t>
            </w:r>
            <w:r w:rsidR="009B30EE">
              <w:rPr>
                <w:sz w:val="20"/>
              </w:rPr>
              <w:t>2024</w:t>
            </w:r>
            <w:r w:rsidR="003C20CB">
              <w:rPr>
                <w:sz w:val="20"/>
              </w:rPr>
              <w:t>.</w:t>
            </w:r>
          </w:p>
          <w:p w14:paraId="050E439A" w14:textId="77777777" w:rsidR="003C20CB" w:rsidRDefault="003C20CB" w:rsidP="003C20CB">
            <w:pPr>
              <w:spacing w:after="120"/>
              <w:rPr>
                <w:sz w:val="20"/>
              </w:rPr>
            </w:pPr>
            <w:r>
              <w:rPr>
                <w:sz w:val="20"/>
              </w:rPr>
              <w:t>Under construction.</w:t>
            </w:r>
          </w:p>
          <w:p w14:paraId="6FBC81F1" w14:textId="68001A70" w:rsidR="003C20CB" w:rsidRDefault="003C20CB" w:rsidP="003C20CB">
            <w:pPr>
              <w:spacing w:after="120"/>
              <w:rPr>
                <w:sz w:val="20"/>
              </w:rPr>
            </w:pPr>
            <w:r>
              <w:rPr>
                <w:sz w:val="20"/>
              </w:rPr>
              <w:t xml:space="preserve">Expected completion late </w:t>
            </w:r>
            <w:r w:rsidR="000A0792">
              <w:rPr>
                <w:sz w:val="20"/>
              </w:rPr>
              <w:t>2028</w:t>
            </w:r>
            <w:r>
              <w:rPr>
                <w:sz w:val="20"/>
              </w:rPr>
              <w:t xml:space="preserve">. </w:t>
            </w:r>
          </w:p>
        </w:tc>
      </w:tr>
      <w:tr w:rsidR="00550370" w:rsidRPr="005C1383" w:rsidDel="00571E54" w14:paraId="67922A09" w14:textId="77777777" w:rsidTr="5FA15A26">
        <w:trPr>
          <w:trHeight w:val="300"/>
        </w:trPr>
        <w:tc>
          <w:tcPr>
            <w:tcW w:w="704" w:type="dxa"/>
          </w:tcPr>
          <w:p w14:paraId="06ABD701" w14:textId="77777777" w:rsidR="00550370" w:rsidRDefault="00550370" w:rsidP="00871900">
            <w:pPr>
              <w:rPr>
                <w:sz w:val="20"/>
              </w:rPr>
            </w:pPr>
            <w:r>
              <w:rPr>
                <w:sz w:val="20"/>
              </w:rPr>
              <w:t>NT</w:t>
            </w:r>
          </w:p>
        </w:tc>
        <w:tc>
          <w:tcPr>
            <w:tcW w:w="3260" w:type="dxa"/>
          </w:tcPr>
          <w:p w14:paraId="0963E795" w14:textId="77777777" w:rsidR="00550370" w:rsidRDefault="00550370" w:rsidP="00871900">
            <w:pPr>
              <w:rPr>
                <w:sz w:val="20"/>
              </w:rPr>
            </w:pPr>
            <w:r w:rsidRPr="00E216CE">
              <w:rPr>
                <w:sz w:val="20"/>
              </w:rPr>
              <w:t>Yuendumu Water Security and Supply Strategy</w:t>
            </w:r>
          </w:p>
          <w:p w14:paraId="58B7E4AB" w14:textId="77777777" w:rsidR="00550370" w:rsidRDefault="00550370" w:rsidP="00871900">
            <w:pPr>
              <w:rPr>
                <w:sz w:val="20"/>
              </w:rPr>
            </w:pPr>
            <w:r>
              <w:rPr>
                <w:sz w:val="20"/>
              </w:rPr>
              <w:t>(3 projects)</w:t>
            </w:r>
          </w:p>
        </w:tc>
        <w:tc>
          <w:tcPr>
            <w:tcW w:w="1418" w:type="dxa"/>
          </w:tcPr>
          <w:p w14:paraId="21CC4E0A" w14:textId="77777777" w:rsidR="00550370" w:rsidRDefault="00550370" w:rsidP="00871900">
            <w:pPr>
              <w:rPr>
                <w:sz w:val="20"/>
              </w:rPr>
            </w:pPr>
            <w:r>
              <w:rPr>
                <w:sz w:val="20"/>
              </w:rPr>
              <w:t>$11,100,000</w:t>
            </w:r>
          </w:p>
        </w:tc>
        <w:tc>
          <w:tcPr>
            <w:tcW w:w="1417" w:type="dxa"/>
          </w:tcPr>
          <w:p w14:paraId="35DA87E9" w14:textId="77777777" w:rsidR="00550370" w:rsidRDefault="00550370" w:rsidP="00871900">
            <w:pPr>
              <w:rPr>
                <w:sz w:val="20"/>
              </w:rPr>
            </w:pPr>
            <w:r>
              <w:rPr>
                <w:sz w:val="20"/>
              </w:rPr>
              <w:t>$4,200,000</w:t>
            </w:r>
          </w:p>
        </w:tc>
        <w:tc>
          <w:tcPr>
            <w:tcW w:w="1418" w:type="dxa"/>
          </w:tcPr>
          <w:p w14:paraId="1B9CCAEA" w14:textId="77777777" w:rsidR="00550370" w:rsidRPr="00EF764A" w:rsidRDefault="00550370" w:rsidP="00871900">
            <w:pPr>
              <w:rPr>
                <w:sz w:val="20"/>
              </w:rPr>
            </w:pPr>
            <w:r>
              <w:rPr>
                <w:sz w:val="20"/>
              </w:rPr>
              <w:t>$15,300,000</w:t>
            </w:r>
          </w:p>
        </w:tc>
        <w:tc>
          <w:tcPr>
            <w:tcW w:w="5245" w:type="dxa"/>
          </w:tcPr>
          <w:p w14:paraId="6921419B" w14:textId="77777777" w:rsidR="00550370" w:rsidRDefault="00550370" w:rsidP="00871900">
            <w:pPr>
              <w:rPr>
                <w:sz w:val="20"/>
              </w:rPr>
            </w:pPr>
            <w:r>
              <w:rPr>
                <w:sz w:val="20"/>
              </w:rPr>
              <w:t>The strategy is a construction package of three infrastructure projects which will address water security through:</w:t>
            </w:r>
          </w:p>
          <w:p w14:paraId="3BDEC5E7" w14:textId="77777777" w:rsidR="00550370" w:rsidRPr="007D4FB2" w:rsidRDefault="00550370" w:rsidP="00871900">
            <w:pPr>
              <w:pStyle w:val="ListParagraph"/>
              <w:numPr>
                <w:ilvl w:val="0"/>
                <w:numId w:val="15"/>
              </w:numPr>
              <w:ind w:left="459" w:hanging="338"/>
              <w:rPr>
                <w:sz w:val="20"/>
              </w:rPr>
            </w:pPr>
            <w:r w:rsidRPr="007D4FB2">
              <w:rPr>
                <w:sz w:val="20"/>
              </w:rPr>
              <w:t>Water service line replacement</w:t>
            </w:r>
          </w:p>
          <w:p w14:paraId="6C5B0CA7" w14:textId="77777777" w:rsidR="00550370" w:rsidRPr="007D4FB2" w:rsidRDefault="00550370" w:rsidP="00871900">
            <w:pPr>
              <w:pStyle w:val="ListParagraph"/>
              <w:numPr>
                <w:ilvl w:val="0"/>
                <w:numId w:val="15"/>
              </w:numPr>
              <w:ind w:left="459" w:hanging="338"/>
              <w:rPr>
                <w:sz w:val="20"/>
              </w:rPr>
            </w:pPr>
            <w:r w:rsidRPr="007D4FB2">
              <w:rPr>
                <w:sz w:val="20"/>
              </w:rPr>
              <w:t>Equipping two existing bores</w:t>
            </w:r>
          </w:p>
          <w:p w14:paraId="7C01456C" w14:textId="77777777" w:rsidR="00550370" w:rsidRPr="007D4FB2" w:rsidRDefault="00550370" w:rsidP="00871900">
            <w:pPr>
              <w:pStyle w:val="ListParagraph"/>
              <w:numPr>
                <w:ilvl w:val="0"/>
                <w:numId w:val="15"/>
              </w:numPr>
              <w:ind w:left="459" w:hanging="338"/>
              <w:rPr>
                <w:sz w:val="20"/>
              </w:rPr>
            </w:pPr>
            <w:r w:rsidRPr="007D4FB2">
              <w:rPr>
                <w:sz w:val="20"/>
              </w:rPr>
              <w:t xml:space="preserve">Rising main replacement </w:t>
            </w:r>
          </w:p>
        </w:tc>
        <w:tc>
          <w:tcPr>
            <w:tcW w:w="1984" w:type="dxa"/>
          </w:tcPr>
          <w:p w14:paraId="57D129A8" w14:textId="5A46C4FE" w:rsidR="00550370" w:rsidRDefault="00550370" w:rsidP="00871900">
            <w:pPr>
              <w:spacing w:after="80"/>
              <w:rPr>
                <w:sz w:val="20"/>
              </w:rPr>
            </w:pPr>
            <w:r>
              <w:rPr>
                <w:sz w:val="20"/>
              </w:rPr>
              <w:t>Contracted 24</w:t>
            </w:r>
            <w:r w:rsidR="00504D21">
              <w:rPr>
                <w:sz w:val="20"/>
              </w:rPr>
              <w:t> </w:t>
            </w:r>
            <w:r>
              <w:rPr>
                <w:sz w:val="20"/>
              </w:rPr>
              <w:t>August</w:t>
            </w:r>
            <w:r w:rsidR="00504D21">
              <w:rPr>
                <w:sz w:val="20"/>
              </w:rPr>
              <w:t> </w:t>
            </w:r>
            <w:r>
              <w:rPr>
                <w:sz w:val="20"/>
              </w:rPr>
              <w:t>2023.</w:t>
            </w:r>
          </w:p>
          <w:p w14:paraId="0E3801C1" w14:textId="7F4F59BD" w:rsidR="00550370" w:rsidRDefault="008766C5" w:rsidP="00871900">
            <w:pPr>
              <w:spacing w:after="80"/>
              <w:rPr>
                <w:sz w:val="20"/>
              </w:rPr>
            </w:pPr>
            <w:r>
              <w:rPr>
                <w:sz w:val="20"/>
              </w:rPr>
              <w:t>Under construction.</w:t>
            </w:r>
          </w:p>
          <w:p w14:paraId="15A7F5EC" w14:textId="22329C8D" w:rsidR="00550370" w:rsidRDefault="00550370" w:rsidP="0052356E">
            <w:pPr>
              <w:spacing w:after="60"/>
              <w:rPr>
                <w:sz w:val="20"/>
              </w:rPr>
            </w:pPr>
            <w:r>
              <w:rPr>
                <w:sz w:val="20"/>
              </w:rPr>
              <w:t>Expected completion mid-</w:t>
            </w:r>
            <w:r w:rsidR="001C37D1">
              <w:rPr>
                <w:sz w:val="20"/>
              </w:rPr>
              <w:t>2026</w:t>
            </w:r>
            <w:r>
              <w:rPr>
                <w:sz w:val="20"/>
              </w:rPr>
              <w:t>.</w:t>
            </w:r>
          </w:p>
        </w:tc>
      </w:tr>
      <w:tr w:rsidR="00037DB4" w:rsidRPr="005C1383" w:rsidDel="00571E54" w14:paraId="5F2E53E8" w14:textId="77777777" w:rsidTr="5FA15A26">
        <w:trPr>
          <w:cantSplit/>
          <w:trHeight w:val="300"/>
        </w:trPr>
        <w:tc>
          <w:tcPr>
            <w:tcW w:w="704" w:type="dxa"/>
          </w:tcPr>
          <w:p w14:paraId="0D0D7F26" w14:textId="77777777" w:rsidR="00037DB4" w:rsidRDefault="00037DB4" w:rsidP="00D31EA2">
            <w:pPr>
              <w:rPr>
                <w:sz w:val="20"/>
              </w:rPr>
            </w:pPr>
            <w:r>
              <w:rPr>
                <w:sz w:val="20"/>
              </w:rPr>
              <w:lastRenderedPageBreak/>
              <w:t>NT</w:t>
            </w:r>
          </w:p>
        </w:tc>
        <w:tc>
          <w:tcPr>
            <w:tcW w:w="3260" w:type="dxa"/>
          </w:tcPr>
          <w:p w14:paraId="59D38E46" w14:textId="77777777" w:rsidR="00037DB4" w:rsidRDefault="00037DB4" w:rsidP="00D31EA2">
            <w:pPr>
              <w:rPr>
                <w:sz w:val="20"/>
              </w:rPr>
            </w:pPr>
            <w:r>
              <w:rPr>
                <w:sz w:val="20"/>
              </w:rPr>
              <w:t xml:space="preserve">Milingimbi Water Security Strategy </w:t>
            </w:r>
          </w:p>
          <w:p w14:paraId="2405F97C" w14:textId="77777777" w:rsidR="00037DB4" w:rsidRDefault="00037DB4" w:rsidP="00D31EA2">
            <w:pPr>
              <w:rPr>
                <w:sz w:val="20"/>
              </w:rPr>
            </w:pPr>
            <w:r>
              <w:rPr>
                <w:sz w:val="20"/>
              </w:rPr>
              <w:t>(3 projects)</w:t>
            </w:r>
          </w:p>
        </w:tc>
        <w:tc>
          <w:tcPr>
            <w:tcW w:w="1418" w:type="dxa"/>
          </w:tcPr>
          <w:p w14:paraId="1440CCA9" w14:textId="77777777" w:rsidR="00037DB4" w:rsidRDefault="00037DB4" w:rsidP="00D31EA2">
            <w:pPr>
              <w:rPr>
                <w:sz w:val="20"/>
              </w:rPr>
            </w:pPr>
            <w:r>
              <w:rPr>
                <w:sz w:val="20"/>
              </w:rPr>
              <w:t>$6,441,000</w:t>
            </w:r>
          </w:p>
        </w:tc>
        <w:tc>
          <w:tcPr>
            <w:tcW w:w="1417" w:type="dxa"/>
          </w:tcPr>
          <w:p w14:paraId="14F8353B" w14:textId="77777777" w:rsidR="00037DB4" w:rsidRDefault="00037DB4" w:rsidP="00D31EA2">
            <w:pPr>
              <w:rPr>
                <w:sz w:val="20"/>
              </w:rPr>
            </w:pPr>
            <w:r>
              <w:rPr>
                <w:sz w:val="20"/>
              </w:rPr>
              <w:t>$4,955,000</w:t>
            </w:r>
          </w:p>
        </w:tc>
        <w:tc>
          <w:tcPr>
            <w:tcW w:w="1418" w:type="dxa"/>
          </w:tcPr>
          <w:p w14:paraId="111ED700" w14:textId="77777777" w:rsidR="00037DB4" w:rsidRPr="00EF764A" w:rsidRDefault="00037DB4" w:rsidP="00D31EA2">
            <w:pPr>
              <w:rPr>
                <w:sz w:val="20"/>
              </w:rPr>
            </w:pPr>
            <w:r>
              <w:rPr>
                <w:sz w:val="20"/>
              </w:rPr>
              <w:t>$11,396,000</w:t>
            </w:r>
          </w:p>
        </w:tc>
        <w:tc>
          <w:tcPr>
            <w:tcW w:w="5245" w:type="dxa"/>
          </w:tcPr>
          <w:p w14:paraId="672AE82D" w14:textId="77777777" w:rsidR="00037DB4" w:rsidRDefault="00037DB4" w:rsidP="00D31EA2">
            <w:pPr>
              <w:rPr>
                <w:sz w:val="20"/>
              </w:rPr>
            </w:pPr>
            <w:r>
              <w:rPr>
                <w:sz w:val="20"/>
              </w:rPr>
              <w:t>The strategy is a package of three design and construction projects across three locations on Millingimbi Island which will:</w:t>
            </w:r>
          </w:p>
          <w:p w14:paraId="7419E3A1" w14:textId="77777777" w:rsidR="00037DB4" w:rsidRDefault="00037DB4" w:rsidP="0052356E">
            <w:pPr>
              <w:pStyle w:val="ListParagraph"/>
              <w:numPr>
                <w:ilvl w:val="0"/>
                <w:numId w:val="15"/>
              </w:numPr>
              <w:ind w:left="465" w:hanging="346"/>
              <w:contextualSpacing w:val="0"/>
              <w:rPr>
                <w:sz w:val="20"/>
              </w:rPr>
            </w:pPr>
            <w:r>
              <w:rPr>
                <w:sz w:val="20"/>
              </w:rPr>
              <w:t>Equip two existing bores to increase supply, and construct associated rising main and overhead powerline</w:t>
            </w:r>
          </w:p>
          <w:p w14:paraId="203E9D2A" w14:textId="77777777" w:rsidR="00037DB4" w:rsidRDefault="00037DB4" w:rsidP="0052356E">
            <w:pPr>
              <w:pStyle w:val="ListParagraph"/>
              <w:numPr>
                <w:ilvl w:val="0"/>
                <w:numId w:val="15"/>
              </w:numPr>
              <w:ind w:left="465" w:hanging="346"/>
              <w:contextualSpacing w:val="0"/>
              <w:rPr>
                <w:sz w:val="20"/>
              </w:rPr>
            </w:pPr>
            <w:r>
              <w:rPr>
                <w:sz w:val="20"/>
              </w:rPr>
              <w:t>Drill four new production bores and up to six monitoring bore</w:t>
            </w:r>
            <w:r w:rsidRPr="009A0C87">
              <w:rPr>
                <w:sz w:val="20"/>
              </w:rPr>
              <w:t>s</w:t>
            </w:r>
          </w:p>
          <w:p w14:paraId="1D200989" w14:textId="01CDEF2D" w:rsidR="00037DB4" w:rsidRPr="009A0C87" w:rsidRDefault="00037DB4" w:rsidP="0052356E">
            <w:pPr>
              <w:pStyle w:val="ListParagraph"/>
              <w:numPr>
                <w:ilvl w:val="0"/>
                <w:numId w:val="15"/>
              </w:numPr>
              <w:spacing w:after="60"/>
              <w:ind w:left="465" w:hanging="346"/>
              <w:contextualSpacing w:val="0"/>
              <w:rPr>
                <w:sz w:val="20"/>
              </w:rPr>
            </w:pPr>
            <w:r>
              <w:rPr>
                <w:sz w:val="20"/>
              </w:rPr>
              <w:t>Equip up to four new production bores and six monitoring bores</w:t>
            </w:r>
            <w:r w:rsidR="0052356E">
              <w:rPr>
                <w:sz w:val="20"/>
              </w:rPr>
              <w:t>.</w:t>
            </w:r>
          </w:p>
        </w:tc>
        <w:tc>
          <w:tcPr>
            <w:tcW w:w="1984" w:type="dxa"/>
          </w:tcPr>
          <w:p w14:paraId="711A85DD" w14:textId="7DD24FFC" w:rsidR="00037DB4" w:rsidRDefault="00037DB4" w:rsidP="00D31EA2">
            <w:pPr>
              <w:spacing w:after="120"/>
              <w:rPr>
                <w:sz w:val="20"/>
              </w:rPr>
            </w:pPr>
            <w:r>
              <w:rPr>
                <w:sz w:val="20"/>
              </w:rPr>
              <w:t>Contracted 24</w:t>
            </w:r>
            <w:r w:rsidR="00504D21">
              <w:rPr>
                <w:sz w:val="20"/>
              </w:rPr>
              <w:t> </w:t>
            </w:r>
            <w:r>
              <w:rPr>
                <w:sz w:val="20"/>
              </w:rPr>
              <w:t>August</w:t>
            </w:r>
            <w:r w:rsidR="00504D21">
              <w:rPr>
                <w:sz w:val="20"/>
              </w:rPr>
              <w:t> </w:t>
            </w:r>
            <w:r>
              <w:rPr>
                <w:sz w:val="20"/>
              </w:rPr>
              <w:t>2023.</w:t>
            </w:r>
          </w:p>
          <w:p w14:paraId="218E58DC" w14:textId="0AAC8E7D" w:rsidR="00037DB4" w:rsidRDefault="006113A7" w:rsidP="00D31EA2">
            <w:pPr>
              <w:spacing w:after="120"/>
              <w:rPr>
                <w:sz w:val="20"/>
              </w:rPr>
            </w:pPr>
            <w:r>
              <w:rPr>
                <w:sz w:val="20"/>
              </w:rPr>
              <w:t>Under construction.</w:t>
            </w:r>
          </w:p>
          <w:p w14:paraId="6CF3C736" w14:textId="18E30CE8" w:rsidR="00037DB4" w:rsidRDefault="00037DB4" w:rsidP="00D31EA2">
            <w:pPr>
              <w:rPr>
                <w:sz w:val="20"/>
              </w:rPr>
            </w:pPr>
            <w:r>
              <w:rPr>
                <w:sz w:val="20"/>
              </w:rPr>
              <w:t xml:space="preserve">Expected completion </w:t>
            </w:r>
            <w:r w:rsidR="004861AE">
              <w:rPr>
                <w:sz w:val="20"/>
              </w:rPr>
              <w:t>mid-2027</w:t>
            </w:r>
            <w:r>
              <w:rPr>
                <w:sz w:val="20"/>
              </w:rPr>
              <w:t>.</w:t>
            </w:r>
          </w:p>
        </w:tc>
      </w:tr>
      <w:tr w:rsidR="003C20CB" w:rsidRPr="005C1383" w:rsidDel="00571E54" w14:paraId="54C2554C" w14:textId="77777777" w:rsidTr="5FA15A26">
        <w:trPr>
          <w:cantSplit/>
          <w:trHeight w:val="300"/>
        </w:trPr>
        <w:tc>
          <w:tcPr>
            <w:tcW w:w="704" w:type="dxa"/>
          </w:tcPr>
          <w:p w14:paraId="07E4CF7E" w14:textId="4D7750E3" w:rsidR="003C20CB" w:rsidRDefault="003C20CB" w:rsidP="003C20CB">
            <w:pPr>
              <w:rPr>
                <w:sz w:val="20"/>
              </w:rPr>
            </w:pPr>
            <w:r>
              <w:rPr>
                <w:sz w:val="20"/>
              </w:rPr>
              <w:t>NT</w:t>
            </w:r>
          </w:p>
        </w:tc>
        <w:tc>
          <w:tcPr>
            <w:tcW w:w="3260" w:type="dxa"/>
          </w:tcPr>
          <w:p w14:paraId="1930C1B2" w14:textId="77777777" w:rsidR="003C20CB" w:rsidRDefault="003C20CB" w:rsidP="003C20CB">
            <w:pPr>
              <w:rPr>
                <w:sz w:val="20"/>
              </w:rPr>
            </w:pPr>
            <w:r>
              <w:rPr>
                <w:sz w:val="20"/>
              </w:rPr>
              <w:t xml:space="preserve">Gove Peninsula Water Supply Upgrade Strategy – Phase 1 </w:t>
            </w:r>
          </w:p>
          <w:p w14:paraId="6FF8D00A" w14:textId="0A206E36" w:rsidR="003C20CB" w:rsidRDefault="003C20CB" w:rsidP="003C20CB">
            <w:pPr>
              <w:rPr>
                <w:sz w:val="20"/>
              </w:rPr>
            </w:pPr>
            <w:r>
              <w:rPr>
                <w:sz w:val="20"/>
              </w:rPr>
              <w:t>(2 projects)</w:t>
            </w:r>
          </w:p>
        </w:tc>
        <w:tc>
          <w:tcPr>
            <w:tcW w:w="1418" w:type="dxa"/>
          </w:tcPr>
          <w:p w14:paraId="37520379" w14:textId="3246D82C" w:rsidR="003C20CB" w:rsidRDefault="003C20CB" w:rsidP="003C20CB">
            <w:pPr>
              <w:rPr>
                <w:sz w:val="20"/>
              </w:rPr>
            </w:pPr>
            <w:r>
              <w:rPr>
                <w:sz w:val="20"/>
              </w:rPr>
              <w:t>$5,390,000</w:t>
            </w:r>
          </w:p>
        </w:tc>
        <w:tc>
          <w:tcPr>
            <w:tcW w:w="1417" w:type="dxa"/>
          </w:tcPr>
          <w:p w14:paraId="605C0BE7" w14:textId="080D7CD1" w:rsidR="003C20CB" w:rsidRDefault="003C20CB" w:rsidP="003C20CB">
            <w:pPr>
              <w:rPr>
                <w:sz w:val="20"/>
              </w:rPr>
            </w:pPr>
            <w:r>
              <w:rPr>
                <w:sz w:val="20"/>
              </w:rPr>
              <w:t>$3,500,000</w:t>
            </w:r>
          </w:p>
        </w:tc>
        <w:tc>
          <w:tcPr>
            <w:tcW w:w="1418" w:type="dxa"/>
          </w:tcPr>
          <w:p w14:paraId="464179AE" w14:textId="7DAD66DD" w:rsidR="003C20CB" w:rsidRDefault="003C20CB" w:rsidP="003C20CB">
            <w:pPr>
              <w:rPr>
                <w:sz w:val="20"/>
              </w:rPr>
            </w:pPr>
            <w:r>
              <w:rPr>
                <w:sz w:val="20"/>
              </w:rPr>
              <w:t>$8,890,000</w:t>
            </w:r>
          </w:p>
        </w:tc>
        <w:tc>
          <w:tcPr>
            <w:tcW w:w="5245" w:type="dxa"/>
          </w:tcPr>
          <w:p w14:paraId="58E5DD1A" w14:textId="2E3F655C" w:rsidR="003C20CB" w:rsidRDefault="003C20CB" w:rsidP="0052356E">
            <w:pPr>
              <w:spacing w:after="60"/>
              <w:rPr>
                <w:sz w:val="20"/>
              </w:rPr>
            </w:pPr>
            <w:r w:rsidRPr="002F6703">
              <w:rPr>
                <w:sz w:val="20"/>
              </w:rPr>
              <w:t xml:space="preserve">The Gove Peninsula Water Supply Upgrade project will provide long term water security for Yirrkala and </w:t>
            </w:r>
            <w:proofErr w:type="spellStart"/>
            <w:r w:rsidRPr="002F6703">
              <w:rPr>
                <w:sz w:val="20"/>
              </w:rPr>
              <w:t>Gunyangara</w:t>
            </w:r>
            <w:proofErr w:type="spellEnd"/>
            <w:r w:rsidRPr="002F6703">
              <w:rPr>
                <w:sz w:val="20"/>
              </w:rPr>
              <w:t>.</w:t>
            </w:r>
            <w:r>
              <w:rPr>
                <w:sz w:val="20"/>
              </w:rPr>
              <w:t xml:space="preserve"> </w:t>
            </w:r>
            <w:r w:rsidRPr="00914CE2">
              <w:rPr>
                <w:sz w:val="20"/>
              </w:rPr>
              <w:t>The project will reduce water loss from the ageing water distribution system in Yirrkala by replacing 6 km of pipeline and upgrading connections.</w:t>
            </w:r>
            <w:r>
              <w:rPr>
                <w:sz w:val="20"/>
              </w:rPr>
              <w:t xml:space="preserve"> </w:t>
            </w:r>
            <w:r w:rsidRPr="00914CE2">
              <w:rPr>
                <w:sz w:val="20"/>
              </w:rPr>
              <w:t xml:space="preserve">The project will also assess the water supply to </w:t>
            </w:r>
            <w:proofErr w:type="spellStart"/>
            <w:r w:rsidRPr="00914CE2">
              <w:rPr>
                <w:sz w:val="20"/>
              </w:rPr>
              <w:t>Gunyangara</w:t>
            </w:r>
            <w:proofErr w:type="spellEnd"/>
            <w:r>
              <w:rPr>
                <w:sz w:val="20"/>
              </w:rPr>
              <w:t xml:space="preserve"> and </w:t>
            </w:r>
            <w:r w:rsidRPr="00914CE2">
              <w:rPr>
                <w:sz w:val="20"/>
              </w:rPr>
              <w:t>will identify options to ensure future sustainability.</w:t>
            </w:r>
          </w:p>
        </w:tc>
        <w:tc>
          <w:tcPr>
            <w:tcW w:w="1984" w:type="dxa"/>
          </w:tcPr>
          <w:p w14:paraId="70E89D41" w14:textId="765D5765" w:rsidR="003C20CB" w:rsidRDefault="001F4C1D" w:rsidP="003C20CB">
            <w:pPr>
              <w:spacing w:after="120"/>
              <w:rPr>
                <w:sz w:val="20"/>
              </w:rPr>
            </w:pPr>
            <w:r>
              <w:rPr>
                <w:sz w:val="20"/>
              </w:rPr>
              <w:t>Contracted 3</w:t>
            </w:r>
            <w:r w:rsidR="00504D21">
              <w:rPr>
                <w:sz w:val="20"/>
              </w:rPr>
              <w:t> </w:t>
            </w:r>
            <w:r>
              <w:rPr>
                <w:sz w:val="20"/>
              </w:rPr>
              <w:t>June</w:t>
            </w:r>
            <w:r w:rsidR="00504D21">
              <w:rPr>
                <w:sz w:val="20"/>
              </w:rPr>
              <w:t> </w:t>
            </w:r>
            <w:r>
              <w:rPr>
                <w:sz w:val="20"/>
              </w:rPr>
              <w:t>2024</w:t>
            </w:r>
            <w:r w:rsidR="003C20CB">
              <w:rPr>
                <w:sz w:val="20"/>
              </w:rPr>
              <w:t>.</w:t>
            </w:r>
          </w:p>
          <w:p w14:paraId="0E9645D5" w14:textId="5972DC4C" w:rsidR="003C20CB" w:rsidRDefault="00DA0267" w:rsidP="003C20CB">
            <w:pPr>
              <w:spacing w:after="120"/>
              <w:rPr>
                <w:sz w:val="20"/>
              </w:rPr>
            </w:pPr>
            <w:r>
              <w:rPr>
                <w:sz w:val="20"/>
              </w:rPr>
              <w:t>Under construction</w:t>
            </w:r>
            <w:r w:rsidR="003C20CB">
              <w:rPr>
                <w:sz w:val="20"/>
              </w:rPr>
              <w:t>.</w:t>
            </w:r>
          </w:p>
          <w:p w14:paraId="056026EF" w14:textId="267A3C68" w:rsidR="003C20CB" w:rsidRDefault="003C20CB" w:rsidP="003C20CB">
            <w:pPr>
              <w:spacing w:after="120"/>
              <w:rPr>
                <w:sz w:val="20"/>
              </w:rPr>
            </w:pPr>
            <w:r>
              <w:rPr>
                <w:sz w:val="20"/>
              </w:rPr>
              <w:t xml:space="preserve">Expected completion </w:t>
            </w:r>
            <w:r w:rsidR="00F6430C">
              <w:rPr>
                <w:sz w:val="20"/>
              </w:rPr>
              <w:t>early 2027</w:t>
            </w:r>
            <w:r>
              <w:rPr>
                <w:sz w:val="20"/>
              </w:rPr>
              <w:t xml:space="preserve">. </w:t>
            </w:r>
          </w:p>
        </w:tc>
      </w:tr>
      <w:tr w:rsidR="00AB7965" w:rsidRPr="005C1383" w14:paraId="0F0FB9DE" w14:textId="77777777" w:rsidTr="5FA15A26">
        <w:tc>
          <w:tcPr>
            <w:tcW w:w="704" w:type="dxa"/>
          </w:tcPr>
          <w:p w14:paraId="696D9C2F" w14:textId="77777777" w:rsidR="00AB7965" w:rsidRDefault="00AB7965" w:rsidP="00871900">
            <w:pPr>
              <w:rPr>
                <w:sz w:val="20"/>
              </w:rPr>
            </w:pPr>
            <w:r>
              <w:rPr>
                <w:sz w:val="20"/>
              </w:rPr>
              <w:t>NT</w:t>
            </w:r>
          </w:p>
        </w:tc>
        <w:tc>
          <w:tcPr>
            <w:tcW w:w="3260" w:type="dxa"/>
          </w:tcPr>
          <w:p w14:paraId="2D0DB6AE" w14:textId="77777777" w:rsidR="00AB7965" w:rsidRPr="005C1383" w:rsidRDefault="00AB7965" w:rsidP="00871900">
            <w:pPr>
              <w:rPr>
                <w:sz w:val="20"/>
              </w:rPr>
            </w:pPr>
            <w:r>
              <w:rPr>
                <w:sz w:val="20"/>
              </w:rPr>
              <w:t>NT Connections Funding Pathway</w:t>
            </w:r>
          </w:p>
        </w:tc>
        <w:tc>
          <w:tcPr>
            <w:tcW w:w="1418" w:type="dxa"/>
          </w:tcPr>
          <w:p w14:paraId="0225F181" w14:textId="77777777" w:rsidR="00AB7965" w:rsidRPr="005C1383" w:rsidRDefault="00AB7965" w:rsidP="00871900">
            <w:pPr>
              <w:rPr>
                <w:sz w:val="20"/>
              </w:rPr>
            </w:pPr>
            <w:r w:rsidRPr="001728C5">
              <w:rPr>
                <w:sz w:val="20"/>
              </w:rPr>
              <w:t>$7,400,000</w:t>
            </w:r>
          </w:p>
        </w:tc>
        <w:tc>
          <w:tcPr>
            <w:tcW w:w="1417" w:type="dxa"/>
          </w:tcPr>
          <w:p w14:paraId="04AE8F80" w14:textId="77777777" w:rsidR="00AB7965" w:rsidRPr="00EF764A" w:rsidRDefault="00AB7965" w:rsidP="00871900">
            <w:pPr>
              <w:rPr>
                <w:sz w:val="20"/>
              </w:rPr>
            </w:pPr>
            <w:r>
              <w:rPr>
                <w:sz w:val="20"/>
              </w:rPr>
              <w:t>$8,900,000</w:t>
            </w:r>
          </w:p>
        </w:tc>
        <w:tc>
          <w:tcPr>
            <w:tcW w:w="1418" w:type="dxa"/>
          </w:tcPr>
          <w:p w14:paraId="37C3C65E" w14:textId="77777777" w:rsidR="00AB7965" w:rsidRPr="001728C5" w:rsidRDefault="00AB7965" w:rsidP="00871900">
            <w:pPr>
              <w:rPr>
                <w:sz w:val="20"/>
              </w:rPr>
            </w:pPr>
            <w:r w:rsidRPr="00EF764A">
              <w:rPr>
                <w:sz w:val="20"/>
              </w:rPr>
              <w:t>$</w:t>
            </w:r>
            <w:r>
              <w:rPr>
                <w:sz w:val="20"/>
              </w:rPr>
              <w:t>16</w:t>
            </w:r>
            <w:r w:rsidRPr="00EF764A">
              <w:rPr>
                <w:sz w:val="20"/>
              </w:rPr>
              <w:t>,300,000</w:t>
            </w:r>
          </w:p>
        </w:tc>
        <w:tc>
          <w:tcPr>
            <w:tcW w:w="5245" w:type="dxa"/>
          </w:tcPr>
          <w:p w14:paraId="6C9DDCB4" w14:textId="77777777" w:rsidR="00AB7965" w:rsidRPr="001728C5" w:rsidRDefault="00AB7965" w:rsidP="00871900">
            <w:pPr>
              <w:rPr>
                <w:sz w:val="20"/>
              </w:rPr>
            </w:pPr>
            <w:r w:rsidRPr="001728C5">
              <w:rPr>
                <w:sz w:val="20"/>
              </w:rPr>
              <w:t>Construction of the following projects:</w:t>
            </w:r>
          </w:p>
          <w:p w14:paraId="7F28CAC4" w14:textId="77777777" w:rsidR="00AB7965" w:rsidRPr="001728C5" w:rsidRDefault="00AB7965" w:rsidP="00871900">
            <w:pPr>
              <w:pStyle w:val="ListParagraph"/>
              <w:numPr>
                <w:ilvl w:val="0"/>
                <w:numId w:val="9"/>
              </w:numPr>
              <w:ind w:left="459"/>
              <w:rPr>
                <w:sz w:val="20"/>
              </w:rPr>
            </w:pPr>
            <w:r w:rsidRPr="001728C5">
              <w:rPr>
                <w:sz w:val="20"/>
              </w:rPr>
              <w:t>Katherine Logistics and Agribusiness Hub Water Supply</w:t>
            </w:r>
          </w:p>
          <w:p w14:paraId="5AF7B843" w14:textId="77777777" w:rsidR="00AB7965" w:rsidRPr="001728C5" w:rsidRDefault="00AB7965" w:rsidP="00871900">
            <w:pPr>
              <w:pStyle w:val="ListParagraph"/>
              <w:numPr>
                <w:ilvl w:val="0"/>
                <w:numId w:val="9"/>
              </w:numPr>
              <w:ind w:left="459"/>
              <w:rPr>
                <w:sz w:val="20"/>
              </w:rPr>
            </w:pPr>
            <w:r w:rsidRPr="001728C5">
              <w:rPr>
                <w:sz w:val="20"/>
              </w:rPr>
              <w:t>Emerging Agribusiness Precinct – Gunn Point Peninsula.</w:t>
            </w:r>
          </w:p>
        </w:tc>
        <w:tc>
          <w:tcPr>
            <w:tcW w:w="1984" w:type="dxa"/>
          </w:tcPr>
          <w:p w14:paraId="6C64D44E" w14:textId="77777777" w:rsidR="00AB7965" w:rsidRDefault="00AB7965" w:rsidP="00871900">
            <w:pPr>
              <w:spacing w:after="80"/>
              <w:rPr>
                <w:sz w:val="20"/>
              </w:rPr>
            </w:pPr>
            <w:r>
              <w:rPr>
                <w:sz w:val="20"/>
              </w:rPr>
              <w:t>Contracted 21 October 2021.</w:t>
            </w:r>
          </w:p>
          <w:p w14:paraId="733198BD" w14:textId="77777777" w:rsidR="00AB7965" w:rsidRDefault="00AB7965" w:rsidP="00871900">
            <w:pPr>
              <w:spacing w:after="80"/>
              <w:rPr>
                <w:sz w:val="20"/>
              </w:rPr>
            </w:pPr>
            <w:r>
              <w:rPr>
                <w:sz w:val="20"/>
              </w:rPr>
              <w:t>Under construction</w:t>
            </w:r>
            <w:r w:rsidRPr="005C1383">
              <w:rPr>
                <w:sz w:val="20"/>
              </w:rPr>
              <w:t>.</w:t>
            </w:r>
            <w:r>
              <w:rPr>
                <w:sz w:val="20"/>
              </w:rPr>
              <w:t xml:space="preserve"> </w:t>
            </w:r>
          </w:p>
          <w:p w14:paraId="50BD73C9" w14:textId="05CE3BC1" w:rsidR="00AB7965" w:rsidRPr="005C1383" w:rsidRDefault="00AB7965" w:rsidP="0052356E">
            <w:pPr>
              <w:spacing w:after="60"/>
              <w:rPr>
                <w:sz w:val="20"/>
              </w:rPr>
            </w:pPr>
            <w:r>
              <w:rPr>
                <w:sz w:val="20"/>
              </w:rPr>
              <w:t>Expected completion mid-202</w:t>
            </w:r>
            <w:r w:rsidR="001C36BF">
              <w:rPr>
                <w:sz w:val="20"/>
              </w:rPr>
              <w:t>6</w:t>
            </w:r>
            <w:r w:rsidRPr="005C1383">
              <w:rPr>
                <w:sz w:val="20"/>
              </w:rPr>
              <w:t>.</w:t>
            </w:r>
          </w:p>
        </w:tc>
      </w:tr>
    </w:tbl>
    <w:p w14:paraId="20122038" w14:textId="44B927D4" w:rsidR="001E5E87" w:rsidRPr="001E5E87" w:rsidRDefault="001E5E87" w:rsidP="001E5E87">
      <w:pPr>
        <w:tabs>
          <w:tab w:val="left" w:pos="8520"/>
        </w:tabs>
        <w:rPr>
          <w:sz w:val="18"/>
        </w:rPr>
      </w:pPr>
    </w:p>
    <w:sectPr w:rsidR="001E5E87" w:rsidRPr="001E5E87" w:rsidSect="00B73A8B">
      <w:headerReference w:type="even" r:id="rId11"/>
      <w:footerReference w:type="even" r:id="rId12"/>
      <w:footerReference w:type="default" r:id="rId13"/>
      <w:headerReference w:type="first" r:id="rId14"/>
      <w:pgSz w:w="16838" w:h="11906" w:orient="landscape" w:code="9"/>
      <w:pgMar w:top="720" w:right="720" w:bottom="720" w:left="720"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B6DE" w14:textId="77777777" w:rsidR="008956E4" w:rsidRDefault="008956E4" w:rsidP="00EA222E">
      <w:pPr>
        <w:spacing w:after="0" w:line="240" w:lineRule="auto"/>
      </w:pPr>
      <w:r>
        <w:separator/>
      </w:r>
    </w:p>
  </w:endnote>
  <w:endnote w:type="continuationSeparator" w:id="0">
    <w:p w14:paraId="393CD576" w14:textId="77777777" w:rsidR="008956E4" w:rsidRDefault="008956E4" w:rsidP="00EA222E">
      <w:pPr>
        <w:spacing w:after="0" w:line="240" w:lineRule="auto"/>
      </w:pPr>
      <w:r>
        <w:continuationSeparator/>
      </w:r>
    </w:p>
  </w:endnote>
  <w:endnote w:type="continuationNotice" w:id="1">
    <w:p w14:paraId="4256D7B8" w14:textId="77777777" w:rsidR="008956E4" w:rsidRDefault="00895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077E" w14:textId="78E18E0A" w:rsidR="001D16AA" w:rsidRDefault="001D16AA">
    <w:pPr>
      <w:pStyle w:val="Footer"/>
    </w:pPr>
    <w:r>
      <w:rPr>
        <w:noProof/>
      </w:rPr>
      <mc:AlternateContent>
        <mc:Choice Requires="wps">
          <w:drawing>
            <wp:anchor distT="0" distB="0" distL="0" distR="0" simplePos="0" relativeHeight="251658241" behindDoc="0" locked="0" layoutInCell="1" allowOverlap="1" wp14:anchorId="00131BFC" wp14:editId="18D3FA71">
              <wp:simplePos x="635" y="635"/>
              <wp:positionH relativeFrom="page">
                <wp:align>center</wp:align>
              </wp:positionH>
              <wp:positionV relativeFrom="page">
                <wp:align>bottom</wp:align>
              </wp:positionV>
              <wp:extent cx="551815" cy="391160"/>
              <wp:effectExtent l="0" t="0" r="635" b="0"/>
              <wp:wrapNone/>
              <wp:docPr id="11526403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3B60116" w14:textId="38547113" w:rsidR="001D16AA" w:rsidRPr="001D16AA" w:rsidRDefault="001D16AA" w:rsidP="001D16AA">
                          <w:pPr>
                            <w:spacing w:after="0"/>
                            <w:rPr>
                              <w:rFonts w:ascii="Calibri" w:eastAsia="Calibri" w:hAnsi="Calibri" w:cs="Calibri"/>
                              <w:noProof/>
                              <w:color w:val="FF0000"/>
                              <w:sz w:val="24"/>
                              <w:szCs w:val="24"/>
                            </w:rPr>
                          </w:pPr>
                          <w:r w:rsidRPr="001D16A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131BFC"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43B60116" w14:textId="38547113" w:rsidR="001D16AA" w:rsidRPr="001D16AA" w:rsidRDefault="001D16AA" w:rsidP="001D16AA">
                    <w:pPr>
                      <w:spacing w:after="0"/>
                      <w:rPr>
                        <w:rFonts w:ascii="Calibri" w:eastAsia="Calibri" w:hAnsi="Calibri" w:cs="Calibri"/>
                        <w:noProof/>
                        <w:color w:val="FF0000"/>
                        <w:sz w:val="24"/>
                        <w:szCs w:val="24"/>
                      </w:rPr>
                    </w:pPr>
                    <w:r w:rsidRPr="001D16A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DC5B" w14:textId="55AB76CC" w:rsidR="00F13BD8" w:rsidRDefault="00000000">
    <w:pPr>
      <w:pStyle w:val="Footer"/>
      <w:jc w:val="right"/>
    </w:pPr>
    <w:sdt>
      <w:sdtPr>
        <w:id w:val="-593787371"/>
        <w:docPartObj>
          <w:docPartGallery w:val="Page Numbers (Bottom of Page)"/>
          <w:docPartUnique/>
        </w:docPartObj>
      </w:sdtPr>
      <w:sdtEndPr>
        <w:rPr>
          <w:noProof/>
        </w:rPr>
      </w:sdtEndPr>
      <w:sdtContent>
        <w:r w:rsidR="00F13BD8">
          <w:fldChar w:fldCharType="begin"/>
        </w:r>
        <w:r w:rsidR="00F13BD8">
          <w:instrText xml:space="preserve"> PAGE   \* MERGEFORMAT </w:instrText>
        </w:r>
        <w:r w:rsidR="00F13BD8">
          <w:fldChar w:fldCharType="separate"/>
        </w:r>
        <w:r w:rsidR="00E94D50">
          <w:rPr>
            <w:noProof/>
          </w:rPr>
          <w:t>13</w:t>
        </w:r>
        <w:r w:rsidR="00F13BD8">
          <w:rPr>
            <w:noProof/>
          </w:rPr>
          <w:fldChar w:fldCharType="end"/>
        </w:r>
      </w:sdtContent>
    </w:sdt>
  </w:p>
  <w:p w14:paraId="3951E2F6" w14:textId="77777777" w:rsidR="00F13BD8" w:rsidRDefault="00F1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4F1B" w14:textId="77777777" w:rsidR="008956E4" w:rsidRDefault="008956E4" w:rsidP="00EA222E">
      <w:pPr>
        <w:spacing w:after="0" w:line="240" w:lineRule="auto"/>
      </w:pPr>
      <w:r>
        <w:separator/>
      </w:r>
    </w:p>
  </w:footnote>
  <w:footnote w:type="continuationSeparator" w:id="0">
    <w:p w14:paraId="5AC56C81" w14:textId="77777777" w:rsidR="008956E4" w:rsidRDefault="008956E4" w:rsidP="00EA222E">
      <w:pPr>
        <w:spacing w:after="0" w:line="240" w:lineRule="auto"/>
      </w:pPr>
      <w:r>
        <w:continuationSeparator/>
      </w:r>
    </w:p>
  </w:footnote>
  <w:footnote w:type="continuationNotice" w:id="1">
    <w:p w14:paraId="5A472093" w14:textId="77777777" w:rsidR="008956E4" w:rsidRDefault="008956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094E" w14:textId="54510443" w:rsidR="001D16AA" w:rsidRDefault="001D16AA">
    <w:pPr>
      <w:pStyle w:val="Header"/>
    </w:pPr>
    <w:r>
      <w:rPr>
        <w:noProof/>
      </w:rPr>
      <mc:AlternateContent>
        <mc:Choice Requires="wps">
          <w:drawing>
            <wp:anchor distT="0" distB="0" distL="0" distR="0" simplePos="0" relativeHeight="251658240" behindDoc="0" locked="0" layoutInCell="1" allowOverlap="1" wp14:anchorId="431D50FC" wp14:editId="06DFBBA0">
              <wp:simplePos x="635" y="635"/>
              <wp:positionH relativeFrom="page">
                <wp:align>center</wp:align>
              </wp:positionH>
              <wp:positionV relativeFrom="page">
                <wp:align>top</wp:align>
              </wp:positionV>
              <wp:extent cx="551815" cy="391160"/>
              <wp:effectExtent l="0" t="0" r="635" b="8890"/>
              <wp:wrapNone/>
              <wp:docPr id="12475059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BEFD109" w14:textId="2A330AD5" w:rsidR="001D16AA" w:rsidRPr="001D16AA" w:rsidRDefault="001D16AA" w:rsidP="001D16AA">
                          <w:pPr>
                            <w:spacing w:after="0"/>
                            <w:rPr>
                              <w:rFonts w:ascii="Calibri" w:eastAsia="Calibri" w:hAnsi="Calibri" w:cs="Calibri"/>
                              <w:noProof/>
                              <w:color w:val="FF0000"/>
                              <w:sz w:val="24"/>
                              <w:szCs w:val="24"/>
                            </w:rPr>
                          </w:pPr>
                          <w:r w:rsidRPr="001D16A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1D50FC"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BEFD109" w14:textId="2A330AD5" w:rsidR="001D16AA" w:rsidRPr="001D16AA" w:rsidRDefault="001D16AA" w:rsidP="001D16AA">
                    <w:pPr>
                      <w:spacing w:after="0"/>
                      <w:rPr>
                        <w:rFonts w:ascii="Calibri" w:eastAsia="Calibri" w:hAnsi="Calibri" w:cs="Calibri"/>
                        <w:noProof/>
                        <w:color w:val="FF0000"/>
                        <w:sz w:val="24"/>
                        <w:szCs w:val="24"/>
                      </w:rPr>
                    </w:pPr>
                    <w:r w:rsidRPr="001D16A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57F1" w14:textId="0A42DEE6" w:rsidR="00B73A8B" w:rsidRPr="00BA53A5" w:rsidRDefault="00B73A8B" w:rsidP="00B73A8B">
    <w:pPr>
      <w:pStyle w:val="Header"/>
      <w:jc w:val="right"/>
      <w:rPr>
        <w:rFonts w:ascii="Arial" w:hAnsi="Arial" w:cs="Arial"/>
        <w:sz w:val="24"/>
        <w:szCs w:val="24"/>
      </w:rPr>
    </w:pPr>
  </w:p>
</w:hdr>
</file>

<file path=word/intelligence2.xml><?xml version="1.0" encoding="utf-8"?>
<int2:intelligence xmlns:int2="http://schemas.microsoft.com/office/intelligence/2020/intelligence" xmlns:oel="http://schemas.microsoft.com/office/2019/extlst">
  <int2:observations>
    <int2:textHash int2:hashCode="aVbp+3FRovOBOe" int2:id="0gKv2Pwn">
      <int2:state int2:value="Rejected" int2:type="LegacyProofing"/>
    </int2:textHash>
    <int2:textHash int2:hashCode="J0H5RDBJ2wqM+z" int2:id="1I6HKWKL">
      <int2:state int2:value="Rejected" int2:type="LegacyProofing"/>
    </int2:textHash>
    <int2:textHash int2:hashCode="iz6rPaDOKsV90l" int2:id="5r36p2OJ">
      <int2:state int2:value="Rejected" int2:type="LegacyProofing"/>
    </int2:textHash>
    <int2:textHash int2:hashCode="EAjBjb9DsE38kt" int2:id="EkIuSktI">
      <int2:state int2:value="Rejected" int2:type="LegacyProofing"/>
    </int2:textHash>
    <int2:textHash int2:hashCode="9vWM3JssQ90YtG" int2:id="Ixe22UcA">
      <int2:state int2:value="Rejected" int2:type="LegacyProofing"/>
    </int2:textHash>
    <int2:textHash int2:hashCode="IX8/WWY3HpDrQf" int2:id="JGkg1VHT">
      <int2:state int2:value="Rejected" int2:type="LegacyProofing"/>
    </int2:textHash>
    <int2:textHash int2:hashCode="QvbuZZf4Rdq1H9" int2:id="Ky12W6DI">
      <int2:state int2:value="Rejected" int2:type="LegacyProofing"/>
    </int2:textHash>
    <int2:textHash int2:hashCode="5VSjl5ckNw+2yk" int2:id="PsuIfs65">
      <int2:state int2:value="Rejected" int2:type="LegacyProofing"/>
    </int2:textHash>
    <int2:textHash int2:hashCode="hxJxs9VAfHp2Ap" int2:id="PwoM5Xk0">
      <int2:state int2:value="Rejected" int2:type="LegacyProofing"/>
    </int2:textHash>
    <int2:textHash int2:hashCode="yYJS+wa834vcS+" int2:id="RcbF9A8n">
      <int2:state int2:value="Rejected" int2:type="LegacyProofing"/>
    </int2:textHash>
    <int2:textHash int2:hashCode="TTtvReld+tGaoh" int2:id="klLpVgs1">
      <int2:state int2:value="Rejected" int2:type="LegacyProofing"/>
    </int2:textHash>
    <int2:textHash int2:hashCode="SL0Xo5URmj7JEr" int2:id="kwCNtqio">
      <int2:state int2:value="Rejected" int2:type="LegacyProofing"/>
    </int2:textHash>
    <int2:textHash int2:hashCode="eNJ5iG9XmjJeGo" int2:id="qvh6YVF1">
      <int2:state int2:value="Rejected" int2:type="LegacyProofing"/>
    </int2:textHash>
    <int2:textHash int2:hashCode="oU6RCA/2o3ymww" int2:id="u8oulMWy">
      <int2:state int2:value="Rejected" int2:type="LegacyProofing"/>
    </int2:textHash>
    <int2:bookmark int2:bookmarkName="_Int_182kUNVl" int2:invalidationBookmarkName="" int2:hashCode="J+kN+lfDWKz69H" int2:id="RnjfQav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888"/>
    <w:multiLevelType w:val="hybridMultilevel"/>
    <w:tmpl w:val="B4883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FE6031"/>
    <w:multiLevelType w:val="hybridMultilevel"/>
    <w:tmpl w:val="F08E33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 w15:restartNumberingAfterBreak="0">
    <w:nsid w:val="13E7294A"/>
    <w:multiLevelType w:val="hybridMultilevel"/>
    <w:tmpl w:val="8A1E2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EF15E0"/>
    <w:multiLevelType w:val="hybridMultilevel"/>
    <w:tmpl w:val="37FC2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09700B"/>
    <w:multiLevelType w:val="hybridMultilevel"/>
    <w:tmpl w:val="65DE9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503723"/>
    <w:multiLevelType w:val="hybridMultilevel"/>
    <w:tmpl w:val="D2B2B45C"/>
    <w:lvl w:ilvl="0" w:tplc="A844E09E">
      <w:start w:val="1"/>
      <w:numFmt w:val="bullet"/>
      <w:lvlText w:val=""/>
      <w:lvlJc w:val="left"/>
      <w:pPr>
        <w:ind w:left="360" w:hanging="360"/>
      </w:pPr>
      <w:rPr>
        <w:rFonts w:ascii="Symbol" w:hAnsi="Symbol" w:hint="default"/>
      </w:rPr>
    </w:lvl>
    <w:lvl w:ilvl="1" w:tplc="B17C4EEA">
      <w:start w:val="1"/>
      <w:numFmt w:val="bullet"/>
      <w:lvlText w:val="o"/>
      <w:lvlJc w:val="left"/>
      <w:pPr>
        <w:ind w:left="1080" w:hanging="360"/>
      </w:pPr>
      <w:rPr>
        <w:rFonts w:ascii="Courier New" w:hAnsi="Courier New" w:cs="Courier New" w:hint="default"/>
      </w:rPr>
    </w:lvl>
    <w:lvl w:ilvl="2" w:tplc="DBF02D3C" w:tentative="1">
      <w:start w:val="1"/>
      <w:numFmt w:val="bullet"/>
      <w:lvlText w:val=""/>
      <w:lvlJc w:val="left"/>
      <w:pPr>
        <w:ind w:left="1800" w:hanging="360"/>
      </w:pPr>
      <w:rPr>
        <w:rFonts w:ascii="Wingdings" w:hAnsi="Wingdings" w:hint="default"/>
      </w:rPr>
    </w:lvl>
    <w:lvl w:ilvl="3" w:tplc="C5E09AFE" w:tentative="1">
      <w:start w:val="1"/>
      <w:numFmt w:val="bullet"/>
      <w:lvlText w:val=""/>
      <w:lvlJc w:val="left"/>
      <w:pPr>
        <w:ind w:left="2520" w:hanging="360"/>
      </w:pPr>
      <w:rPr>
        <w:rFonts w:ascii="Symbol" w:hAnsi="Symbol" w:hint="default"/>
      </w:rPr>
    </w:lvl>
    <w:lvl w:ilvl="4" w:tplc="931AC1A8" w:tentative="1">
      <w:start w:val="1"/>
      <w:numFmt w:val="bullet"/>
      <w:lvlText w:val="o"/>
      <w:lvlJc w:val="left"/>
      <w:pPr>
        <w:ind w:left="3240" w:hanging="360"/>
      </w:pPr>
      <w:rPr>
        <w:rFonts w:ascii="Courier New" w:hAnsi="Courier New" w:cs="Courier New" w:hint="default"/>
      </w:rPr>
    </w:lvl>
    <w:lvl w:ilvl="5" w:tplc="03482668" w:tentative="1">
      <w:start w:val="1"/>
      <w:numFmt w:val="bullet"/>
      <w:lvlText w:val=""/>
      <w:lvlJc w:val="left"/>
      <w:pPr>
        <w:ind w:left="3960" w:hanging="360"/>
      </w:pPr>
      <w:rPr>
        <w:rFonts w:ascii="Wingdings" w:hAnsi="Wingdings" w:hint="default"/>
      </w:rPr>
    </w:lvl>
    <w:lvl w:ilvl="6" w:tplc="AC304CB8" w:tentative="1">
      <w:start w:val="1"/>
      <w:numFmt w:val="bullet"/>
      <w:lvlText w:val=""/>
      <w:lvlJc w:val="left"/>
      <w:pPr>
        <w:ind w:left="4680" w:hanging="360"/>
      </w:pPr>
      <w:rPr>
        <w:rFonts w:ascii="Symbol" w:hAnsi="Symbol" w:hint="default"/>
      </w:rPr>
    </w:lvl>
    <w:lvl w:ilvl="7" w:tplc="C77EC368" w:tentative="1">
      <w:start w:val="1"/>
      <w:numFmt w:val="bullet"/>
      <w:lvlText w:val="o"/>
      <w:lvlJc w:val="left"/>
      <w:pPr>
        <w:ind w:left="5400" w:hanging="360"/>
      </w:pPr>
      <w:rPr>
        <w:rFonts w:ascii="Courier New" w:hAnsi="Courier New" w:cs="Courier New" w:hint="default"/>
      </w:rPr>
    </w:lvl>
    <w:lvl w:ilvl="8" w:tplc="F822F04C" w:tentative="1">
      <w:start w:val="1"/>
      <w:numFmt w:val="bullet"/>
      <w:lvlText w:val=""/>
      <w:lvlJc w:val="left"/>
      <w:pPr>
        <w:ind w:left="6120" w:hanging="360"/>
      </w:pPr>
      <w:rPr>
        <w:rFonts w:ascii="Wingdings" w:hAnsi="Wingdings" w:hint="default"/>
      </w:rPr>
    </w:lvl>
  </w:abstractNum>
  <w:abstractNum w:abstractNumId="6" w15:restartNumberingAfterBreak="0">
    <w:nsid w:val="21945C79"/>
    <w:multiLevelType w:val="hybridMultilevel"/>
    <w:tmpl w:val="BD80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494F84"/>
    <w:multiLevelType w:val="hybridMultilevel"/>
    <w:tmpl w:val="95264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2D7C2F"/>
    <w:multiLevelType w:val="hybridMultilevel"/>
    <w:tmpl w:val="D318F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4553EE"/>
    <w:multiLevelType w:val="hybridMultilevel"/>
    <w:tmpl w:val="35845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C83476"/>
    <w:multiLevelType w:val="hybridMultilevel"/>
    <w:tmpl w:val="4F50183A"/>
    <w:lvl w:ilvl="0" w:tplc="BCE29D70">
      <w:start w:val="1"/>
      <w:numFmt w:val="bullet"/>
      <w:lvlText w:val=""/>
      <w:lvlJc w:val="left"/>
      <w:pPr>
        <w:ind w:left="720" w:hanging="360"/>
      </w:pPr>
      <w:rPr>
        <w:rFonts w:ascii="Symbol" w:eastAsiaTheme="minorHAnsi" w:hAnsi="Symbol" w:cstheme="minorBidi"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DD4347"/>
    <w:multiLevelType w:val="hybridMultilevel"/>
    <w:tmpl w:val="EB023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E84E24"/>
    <w:multiLevelType w:val="hybridMultilevel"/>
    <w:tmpl w:val="17CE8252"/>
    <w:lvl w:ilvl="0" w:tplc="3CB2C736">
      <w:start w:val="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0E5E52"/>
    <w:multiLevelType w:val="hybridMultilevel"/>
    <w:tmpl w:val="82349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F53068"/>
    <w:multiLevelType w:val="hybridMultilevel"/>
    <w:tmpl w:val="77FEB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D5406A"/>
    <w:multiLevelType w:val="hybridMultilevel"/>
    <w:tmpl w:val="EABAA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10695A"/>
    <w:multiLevelType w:val="hybridMultilevel"/>
    <w:tmpl w:val="2AA2E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787C3B"/>
    <w:multiLevelType w:val="hybridMultilevel"/>
    <w:tmpl w:val="54FA8A52"/>
    <w:lvl w:ilvl="0" w:tplc="A5ECD380">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D2174B"/>
    <w:multiLevelType w:val="hybridMultilevel"/>
    <w:tmpl w:val="420658F4"/>
    <w:lvl w:ilvl="0" w:tplc="F01C147C">
      <w:start w:val="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9A577D"/>
    <w:multiLevelType w:val="hybridMultilevel"/>
    <w:tmpl w:val="5ABA22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9A70AD6"/>
    <w:multiLevelType w:val="hybridMultilevel"/>
    <w:tmpl w:val="C5140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2C5CA8"/>
    <w:multiLevelType w:val="hybridMultilevel"/>
    <w:tmpl w:val="AC64E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2077897">
    <w:abstractNumId w:val="5"/>
  </w:num>
  <w:num w:numId="2" w16cid:durableId="1529222809">
    <w:abstractNumId w:val="9"/>
  </w:num>
  <w:num w:numId="3" w16cid:durableId="596598660">
    <w:abstractNumId w:val="21"/>
  </w:num>
  <w:num w:numId="4" w16cid:durableId="1855994663">
    <w:abstractNumId w:val="16"/>
  </w:num>
  <w:num w:numId="5" w16cid:durableId="500584840">
    <w:abstractNumId w:val="14"/>
  </w:num>
  <w:num w:numId="6" w16cid:durableId="167719440">
    <w:abstractNumId w:val="3"/>
  </w:num>
  <w:num w:numId="7" w16cid:durableId="1127312006">
    <w:abstractNumId w:val="13"/>
  </w:num>
  <w:num w:numId="8" w16cid:durableId="106589468">
    <w:abstractNumId w:val="15"/>
  </w:num>
  <w:num w:numId="9" w16cid:durableId="2061829808">
    <w:abstractNumId w:val="1"/>
  </w:num>
  <w:num w:numId="10" w16cid:durableId="1850439149">
    <w:abstractNumId w:val="10"/>
  </w:num>
  <w:num w:numId="11" w16cid:durableId="1334333899">
    <w:abstractNumId w:val="8"/>
  </w:num>
  <w:num w:numId="12" w16cid:durableId="819737242">
    <w:abstractNumId w:val="18"/>
  </w:num>
  <w:num w:numId="13" w16cid:durableId="1950769384">
    <w:abstractNumId w:val="4"/>
  </w:num>
  <w:num w:numId="14" w16cid:durableId="1769541499">
    <w:abstractNumId w:val="12"/>
  </w:num>
  <w:num w:numId="15" w16cid:durableId="2109344940">
    <w:abstractNumId w:val="19"/>
  </w:num>
  <w:num w:numId="16" w16cid:durableId="888537314">
    <w:abstractNumId w:val="2"/>
  </w:num>
  <w:num w:numId="17" w16cid:durableId="498689847">
    <w:abstractNumId w:val="11"/>
  </w:num>
  <w:num w:numId="18" w16cid:durableId="312300520">
    <w:abstractNumId w:val="6"/>
  </w:num>
  <w:num w:numId="19" w16cid:durableId="1820491699">
    <w:abstractNumId w:val="17"/>
  </w:num>
  <w:num w:numId="20" w16cid:durableId="231231816">
    <w:abstractNumId w:val="0"/>
  </w:num>
  <w:num w:numId="21" w16cid:durableId="1447625396">
    <w:abstractNumId w:val="20"/>
  </w:num>
  <w:num w:numId="22" w16cid:durableId="1022702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22E"/>
    <w:rsid w:val="00000E49"/>
    <w:rsid w:val="00002341"/>
    <w:rsid w:val="000046E7"/>
    <w:rsid w:val="00004E5E"/>
    <w:rsid w:val="00005573"/>
    <w:rsid w:val="00005BAE"/>
    <w:rsid w:val="00005BF2"/>
    <w:rsid w:val="00005E5E"/>
    <w:rsid w:val="0001097F"/>
    <w:rsid w:val="0001349B"/>
    <w:rsid w:val="000149A9"/>
    <w:rsid w:val="00015251"/>
    <w:rsid w:val="00015F8F"/>
    <w:rsid w:val="00020612"/>
    <w:rsid w:val="00020951"/>
    <w:rsid w:val="00022D42"/>
    <w:rsid w:val="000230D0"/>
    <w:rsid w:val="00023C81"/>
    <w:rsid w:val="00024066"/>
    <w:rsid w:val="0002625F"/>
    <w:rsid w:val="00030EE4"/>
    <w:rsid w:val="00031267"/>
    <w:rsid w:val="000324BB"/>
    <w:rsid w:val="00032660"/>
    <w:rsid w:val="00034429"/>
    <w:rsid w:val="00035BB0"/>
    <w:rsid w:val="00035D88"/>
    <w:rsid w:val="00037DB4"/>
    <w:rsid w:val="000407A8"/>
    <w:rsid w:val="00043746"/>
    <w:rsid w:val="00045E5B"/>
    <w:rsid w:val="00046089"/>
    <w:rsid w:val="00050E44"/>
    <w:rsid w:val="00054C1B"/>
    <w:rsid w:val="00055614"/>
    <w:rsid w:val="00055809"/>
    <w:rsid w:val="00055C53"/>
    <w:rsid w:val="00055ECB"/>
    <w:rsid w:val="00055FB8"/>
    <w:rsid w:val="00056192"/>
    <w:rsid w:val="00056217"/>
    <w:rsid w:val="00057169"/>
    <w:rsid w:val="00057651"/>
    <w:rsid w:val="00060BB7"/>
    <w:rsid w:val="00061E3A"/>
    <w:rsid w:val="00061FAF"/>
    <w:rsid w:val="00065210"/>
    <w:rsid w:val="0006719B"/>
    <w:rsid w:val="000675FA"/>
    <w:rsid w:val="000700AE"/>
    <w:rsid w:val="00072A6F"/>
    <w:rsid w:val="000736B7"/>
    <w:rsid w:val="00074158"/>
    <w:rsid w:val="000742EA"/>
    <w:rsid w:val="000804BB"/>
    <w:rsid w:val="00080567"/>
    <w:rsid w:val="000812F3"/>
    <w:rsid w:val="00081BE1"/>
    <w:rsid w:val="000825AF"/>
    <w:rsid w:val="000827BA"/>
    <w:rsid w:val="000827CC"/>
    <w:rsid w:val="00083DFF"/>
    <w:rsid w:val="0008493E"/>
    <w:rsid w:val="000873D3"/>
    <w:rsid w:val="00090311"/>
    <w:rsid w:val="0009166F"/>
    <w:rsid w:val="000917AF"/>
    <w:rsid w:val="00092D02"/>
    <w:rsid w:val="000930DF"/>
    <w:rsid w:val="0009320E"/>
    <w:rsid w:val="00093D4E"/>
    <w:rsid w:val="00094321"/>
    <w:rsid w:val="000975ED"/>
    <w:rsid w:val="00097A63"/>
    <w:rsid w:val="000A02F8"/>
    <w:rsid w:val="000A0792"/>
    <w:rsid w:val="000A177A"/>
    <w:rsid w:val="000A1DF4"/>
    <w:rsid w:val="000A2504"/>
    <w:rsid w:val="000A6942"/>
    <w:rsid w:val="000A6E0C"/>
    <w:rsid w:val="000B07F6"/>
    <w:rsid w:val="000B0F94"/>
    <w:rsid w:val="000B42F2"/>
    <w:rsid w:val="000B4763"/>
    <w:rsid w:val="000B596C"/>
    <w:rsid w:val="000B6896"/>
    <w:rsid w:val="000B72EA"/>
    <w:rsid w:val="000B74C3"/>
    <w:rsid w:val="000B79FE"/>
    <w:rsid w:val="000C149A"/>
    <w:rsid w:val="000C2B72"/>
    <w:rsid w:val="000C4EAD"/>
    <w:rsid w:val="000C5C40"/>
    <w:rsid w:val="000C72DF"/>
    <w:rsid w:val="000D1885"/>
    <w:rsid w:val="000D3257"/>
    <w:rsid w:val="000D34FD"/>
    <w:rsid w:val="000D3708"/>
    <w:rsid w:val="000E2BF4"/>
    <w:rsid w:val="000E51D2"/>
    <w:rsid w:val="000E5710"/>
    <w:rsid w:val="000E7F68"/>
    <w:rsid w:val="000F02C7"/>
    <w:rsid w:val="000F09E9"/>
    <w:rsid w:val="000F12E9"/>
    <w:rsid w:val="000F1B99"/>
    <w:rsid w:val="000F2EB8"/>
    <w:rsid w:val="000F2ED3"/>
    <w:rsid w:val="000F31C9"/>
    <w:rsid w:val="000F4E24"/>
    <w:rsid w:val="000F630A"/>
    <w:rsid w:val="000F6890"/>
    <w:rsid w:val="000F6CE2"/>
    <w:rsid w:val="001013BE"/>
    <w:rsid w:val="00102C1C"/>
    <w:rsid w:val="001047E0"/>
    <w:rsid w:val="00111617"/>
    <w:rsid w:val="001116F2"/>
    <w:rsid w:val="00111A99"/>
    <w:rsid w:val="0011518C"/>
    <w:rsid w:val="00115335"/>
    <w:rsid w:val="00115A0E"/>
    <w:rsid w:val="00115B20"/>
    <w:rsid w:val="001160A3"/>
    <w:rsid w:val="0011696D"/>
    <w:rsid w:val="001179DB"/>
    <w:rsid w:val="00122345"/>
    <w:rsid w:val="001234FC"/>
    <w:rsid w:val="0012471C"/>
    <w:rsid w:val="001267AF"/>
    <w:rsid w:val="00127DB1"/>
    <w:rsid w:val="00130220"/>
    <w:rsid w:val="00130F39"/>
    <w:rsid w:val="0013139F"/>
    <w:rsid w:val="001324AB"/>
    <w:rsid w:val="001354D1"/>
    <w:rsid w:val="00136685"/>
    <w:rsid w:val="001370B2"/>
    <w:rsid w:val="00137D53"/>
    <w:rsid w:val="001403D1"/>
    <w:rsid w:val="00140C6D"/>
    <w:rsid w:val="00141C3B"/>
    <w:rsid w:val="00142134"/>
    <w:rsid w:val="00142805"/>
    <w:rsid w:val="001450D1"/>
    <w:rsid w:val="00145C67"/>
    <w:rsid w:val="001472ED"/>
    <w:rsid w:val="001524CF"/>
    <w:rsid w:val="0015264C"/>
    <w:rsid w:val="00155590"/>
    <w:rsid w:val="00156996"/>
    <w:rsid w:val="00160918"/>
    <w:rsid w:val="0016098E"/>
    <w:rsid w:val="0016105F"/>
    <w:rsid w:val="00161B9F"/>
    <w:rsid w:val="0016281F"/>
    <w:rsid w:val="00162F81"/>
    <w:rsid w:val="001630D3"/>
    <w:rsid w:val="001644E2"/>
    <w:rsid w:val="001646F4"/>
    <w:rsid w:val="00164FDC"/>
    <w:rsid w:val="00166429"/>
    <w:rsid w:val="001677AA"/>
    <w:rsid w:val="00170688"/>
    <w:rsid w:val="001728C5"/>
    <w:rsid w:val="0017339E"/>
    <w:rsid w:val="00173A0B"/>
    <w:rsid w:val="00174AAC"/>
    <w:rsid w:val="0017608C"/>
    <w:rsid w:val="00176290"/>
    <w:rsid w:val="0017703D"/>
    <w:rsid w:val="0018360D"/>
    <w:rsid w:val="00183D8A"/>
    <w:rsid w:val="00184B5C"/>
    <w:rsid w:val="00184B6E"/>
    <w:rsid w:val="00184DA9"/>
    <w:rsid w:val="001871B4"/>
    <w:rsid w:val="001872A1"/>
    <w:rsid w:val="00191106"/>
    <w:rsid w:val="0019126C"/>
    <w:rsid w:val="001944D9"/>
    <w:rsid w:val="00196240"/>
    <w:rsid w:val="001965C4"/>
    <w:rsid w:val="00197F7E"/>
    <w:rsid w:val="001A091B"/>
    <w:rsid w:val="001A1D05"/>
    <w:rsid w:val="001A23B6"/>
    <w:rsid w:val="001A42B8"/>
    <w:rsid w:val="001A527E"/>
    <w:rsid w:val="001A57D2"/>
    <w:rsid w:val="001A66B4"/>
    <w:rsid w:val="001A782A"/>
    <w:rsid w:val="001B023A"/>
    <w:rsid w:val="001B03B3"/>
    <w:rsid w:val="001B37F2"/>
    <w:rsid w:val="001B38F3"/>
    <w:rsid w:val="001B4A84"/>
    <w:rsid w:val="001C07BC"/>
    <w:rsid w:val="001C133A"/>
    <w:rsid w:val="001C203A"/>
    <w:rsid w:val="001C219C"/>
    <w:rsid w:val="001C21E0"/>
    <w:rsid w:val="001C2390"/>
    <w:rsid w:val="001C33C8"/>
    <w:rsid w:val="001C36BF"/>
    <w:rsid w:val="001C37D1"/>
    <w:rsid w:val="001C45AB"/>
    <w:rsid w:val="001C610E"/>
    <w:rsid w:val="001D012B"/>
    <w:rsid w:val="001D0973"/>
    <w:rsid w:val="001D0FFB"/>
    <w:rsid w:val="001D16AA"/>
    <w:rsid w:val="001D2236"/>
    <w:rsid w:val="001D3DB4"/>
    <w:rsid w:val="001D5277"/>
    <w:rsid w:val="001D60B0"/>
    <w:rsid w:val="001D6C59"/>
    <w:rsid w:val="001E1FC6"/>
    <w:rsid w:val="001E23A2"/>
    <w:rsid w:val="001E2FA6"/>
    <w:rsid w:val="001E33DF"/>
    <w:rsid w:val="001E5E87"/>
    <w:rsid w:val="001E6C8D"/>
    <w:rsid w:val="001E6D3C"/>
    <w:rsid w:val="001E7BBE"/>
    <w:rsid w:val="001F28CD"/>
    <w:rsid w:val="001F2ABE"/>
    <w:rsid w:val="001F4C1D"/>
    <w:rsid w:val="001F5A81"/>
    <w:rsid w:val="001F5D21"/>
    <w:rsid w:val="001F6AA1"/>
    <w:rsid w:val="00201946"/>
    <w:rsid w:val="002019BA"/>
    <w:rsid w:val="00201DC8"/>
    <w:rsid w:val="00202BC4"/>
    <w:rsid w:val="0020327A"/>
    <w:rsid w:val="002110C7"/>
    <w:rsid w:val="00211D3A"/>
    <w:rsid w:val="002134D9"/>
    <w:rsid w:val="002150C2"/>
    <w:rsid w:val="002158DB"/>
    <w:rsid w:val="0021608E"/>
    <w:rsid w:val="00217C04"/>
    <w:rsid w:val="0022153D"/>
    <w:rsid w:val="002215A3"/>
    <w:rsid w:val="00224B04"/>
    <w:rsid w:val="00226C70"/>
    <w:rsid w:val="00227C34"/>
    <w:rsid w:val="00227F52"/>
    <w:rsid w:val="00230923"/>
    <w:rsid w:val="00231305"/>
    <w:rsid w:val="00231ACF"/>
    <w:rsid w:val="00233CE8"/>
    <w:rsid w:val="00236BF0"/>
    <w:rsid w:val="00237033"/>
    <w:rsid w:val="00240E11"/>
    <w:rsid w:val="0024359F"/>
    <w:rsid w:val="0024384B"/>
    <w:rsid w:val="00247396"/>
    <w:rsid w:val="002500E5"/>
    <w:rsid w:val="00250A02"/>
    <w:rsid w:val="00251149"/>
    <w:rsid w:val="00255CA4"/>
    <w:rsid w:val="00255E81"/>
    <w:rsid w:val="00256911"/>
    <w:rsid w:val="00257C8B"/>
    <w:rsid w:val="00260CD6"/>
    <w:rsid w:val="00262945"/>
    <w:rsid w:val="00264494"/>
    <w:rsid w:val="002646A6"/>
    <w:rsid w:val="00270E27"/>
    <w:rsid w:val="00272C38"/>
    <w:rsid w:val="002753DB"/>
    <w:rsid w:val="00276E09"/>
    <w:rsid w:val="00280215"/>
    <w:rsid w:val="00280457"/>
    <w:rsid w:val="00281322"/>
    <w:rsid w:val="00281B4A"/>
    <w:rsid w:val="0028236C"/>
    <w:rsid w:val="0028273D"/>
    <w:rsid w:val="00283B0B"/>
    <w:rsid w:val="00285A97"/>
    <w:rsid w:val="002869B0"/>
    <w:rsid w:val="00287E84"/>
    <w:rsid w:val="002919D3"/>
    <w:rsid w:val="00291EBB"/>
    <w:rsid w:val="00292B87"/>
    <w:rsid w:val="0029343C"/>
    <w:rsid w:val="002953A5"/>
    <w:rsid w:val="00296FEA"/>
    <w:rsid w:val="002A00E0"/>
    <w:rsid w:val="002A0387"/>
    <w:rsid w:val="002A0C2F"/>
    <w:rsid w:val="002A14D3"/>
    <w:rsid w:val="002A3451"/>
    <w:rsid w:val="002A3E1D"/>
    <w:rsid w:val="002A5454"/>
    <w:rsid w:val="002A65DC"/>
    <w:rsid w:val="002A725A"/>
    <w:rsid w:val="002B28A9"/>
    <w:rsid w:val="002B4454"/>
    <w:rsid w:val="002B4969"/>
    <w:rsid w:val="002B551B"/>
    <w:rsid w:val="002B65F6"/>
    <w:rsid w:val="002B6C09"/>
    <w:rsid w:val="002B6CC6"/>
    <w:rsid w:val="002B7B96"/>
    <w:rsid w:val="002C09D7"/>
    <w:rsid w:val="002C0C30"/>
    <w:rsid w:val="002C252B"/>
    <w:rsid w:val="002C28E2"/>
    <w:rsid w:val="002C309C"/>
    <w:rsid w:val="002C68F6"/>
    <w:rsid w:val="002C7D31"/>
    <w:rsid w:val="002D37FE"/>
    <w:rsid w:val="002D3E96"/>
    <w:rsid w:val="002E21BA"/>
    <w:rsid w:val="002E255D"/>
    <w:rsid w:val="002E5B81"/>
    <w:rsid w:val="002E7C72"/>
    <w:rsid w:val="002F16B7"/>
    <w:rsid w:val="002F18CA"/>
    <w:rsid w:val="002F4522"/>
    <w:rsid w:val="002F6703"/>
    <w:rsid w:val="002F6D5B"/>
    <w:rsid w:val="002F6E12"/>
    <w:rsid w:val="002F732A"/>
    <w:rsid w:val="003012CB"/>
    <w:rsid w:val="0030283D"/>
    <w:rsid w:val="00303751"/>
    <w:rsid w:val="003056F6"/>
    <w:rsid w:val="00305A65"/>
    <w:rsid w:val="00305ABF"/>
    <w:rsid w:val="003063BC"/>
    <w:rsid w:val="00307F8B"/>
    <w:rsid w:val="0031189A"/>
    <w:rsid w:val="00313272"/>
    <w:rsid w:val="0031688A"/>
    <w:rsid w:val="00317232"/>
    <w:rsid w:val="00317F7A"/>
    <w:rsid w:val="00321046"/>
    <w:rsid w:val="00321FD4"/>
    <w:rsid w:val="0032245D"/>
    <w:rsid w:val="00322464"/>
    <w:rsid w:val="0032328F"/>
    <w:rsid w:val="003273E3"/>
    <w:rsid w:val="0033137F"/>
    <w:rsid w:val="00332729"/>
    <w:rsid w:val="003335B2"/>
    <w:rsid w:val="00334033"/>
    <w:rsid w:val="003347FB"/>
    <w:rsid w:val="0033492E"/>
    <w:rsid w:val="003352EB"/>
    <w:rsid w:val="00336087"/>
    <w:rsid w:val="003363ED"/>
    <w:rsid w:val="00340536"/>
    <w:rsid w:val="00342FD1"/>
    <w:rsid w:val="003449F0"/>
    <w:rsid w:val="00344DB0"/>
    <w:rsid w:val="00344EAA"/>
    <w:rsid w:val="003453BE"/>
    <w:rsid w:val="00351A35"/>
    <w:rsid w:val="00353B4E"/>
    <w:rsid w:val="0036156C"/>
    <w:rsid w:val="003618AB"/>
    <w:rsid w:val="00361B69"/>
    <w:rsid w:val="00362B1C"/>
    <w:rsid w:val="00363A95"/>
    <w:rsid w:val="00365023"/>
    <w:rsid w:val="0036579C"/>
    <w:rsid w:val="003658C6"/>
    <w:rsid w:val="00367B06"/>
    <w:rsid w:val="003708B1"/>
    <w:rsid w:val="00370E01"/>
    <w:rsid w:val="0037140D"/>
    <w:rsid w:val="0037244B"/>
    <w:rsid w:val="003742E9"/>
    <w:rsid w:val="00377C20"/>
    <w:rsid w:val="00383353"/>
    <w:rsid w:val="00384873"/>
    <w:rsid w:val="00387040"/>
    <w:rsid w:val="00387E45"/>
    <w:rsid w:val="0039104A"/>
    <w:rsid w:val="0039347E"/>
    <w:rsid w:val="00395523"/>
    <w:rsid w:val="003A05D3"/>
    <w:rsid w:val="003A5939"/>
    <w:rsid w:val="003A5F34"/>
    <w:rsid w:val="003A7170"/>
    <w:rsid w:val="003A76A9"/>
    <w:rsid w:val="003A79C9"/>
    <w:rsid w:val="003A7B10"/>
    <w:rsid w:val="003B164C"/>
    <w:rsid w:val="003B1FAC"/>
    <w:rsid w:val="003B21D4"/>
    <w:rsid w:val="003B2727"/>
    <w:rsid w:val="003B2DF9"/>
    <w:rsid w:val="003B2E6B"/>
    <w:rsid w:val="003B3359"/>
    <w:rsid w:val="003B3CC3"/>
    <w:rsid w:val="003B5E38"/>
    <w:rsid w:val="003B647C"/>
    <w:rsid w:val="003C08DC"/>
    <w:rsid w:val="003C1212"/>
    <w:rsid w:val="003C1A60"/>
    <w:rsid w:val="003C20CB"/>
    <w:rsid w:val="003C229D"/>
    <w:rsid w:val="003C2609"/>
    <w:rsid w:val="003C29AA"/>
    <w:rsid w:val="003C4893"/>
    <w:rsid w:val="003C6ED3"/>
    <w:rsid w:val="003C6F52"/>
    <w:rsid w:val="003C7102"/>
    <w:rsid w:val="003C71B8"/>
    <w:rsid w:val="003D0337"/>
    <w:rsid w:val="003D3A26"/>
    <w:rsid w:val="003D41B5"/>
    <w:rsid w:val="003D4572"/>
    <w:rsid w:val="003D4D8D"/>
    <w:rsid w:val="003D511B"/>
    <w:rsid w:val="003D5182"/>
    <w:rsid w:val="003D5511"/>
    <w:rsid w:val="003D5E09"/>
    <w:rsid w:val="003D61CF"/>
    <w:rsid w:val="003D6224"/>
    <w:rsid w:val="003D6C53"/>
    <w:rsid w:val="003D7375"/>
    <w:rsid w:val="003D7DF7"/>
    <w:rsid w:val="003E0ACD"/>
    <w:rsid w:val="003E0E05"/>
    <w:rsid w:val="003E15C0"/>
    <w:rsid w:val="003E19D0"/>
    <w:rsid w:val="003E1ADA"/>
    <w:rsid w:val="003E2F02"/>
    <w:rsid w:val="003E373B"/>
    <w:rsid w:val="003E4AD1"/>
    <w:rsid w:val="003E4D45"/>
    <w:rsid w:val="003E4DAB"/>
    <w:rsid w:val="003E531E"/>
    <w:rsid w:val="003E5343"/>
    <w:rsid w:val="003E56A6"/>
    <w:rsid w:val="003E6BE9"/>
    <w:rsid w:val="003E6CE3"/>
    <w:rsid w:val="003E7591"/>
    <w:rsid w:val="003E7CD6"/>
    <w:rsid w:val="003F10B7"/>
    <w:rsid w:val="003F11E9"/>
    <w:rsid w:val="003F1AF6"/>
    <w:rsid w:val="003F2127"/>
    <w:rsid w:val="003F288D"/>
    <w:rsid w:val="003F407F"/>
    <w:rsid w:val="003F482D"/>
    <w:rsid w:val="003F5577"/>
    <w:rsid w:val="003F630B"/>
    <w:rsid w:val="003F7761"/>
    <w:rsid w:val="00400F8C"/>
    <w:rsid w:val="0040342E"/>
    <w:rsid w:val="00405B6D"/>
    <w:rsid w:val="004063CE"/>
    <w:rsid w:val="00407760"/>
    <w:rsid w:val="0040787D"/>
    <w:rsid w:val="00410A95"/>
    <w:rsid w:val="0041100F"/>
    <w:rsid w:val="004113F3"/>
    <w:rsid w:val="00411A34"/>
    <w:rsid w:val="00411A60"/>
    <w:rsid w:val="00411B51"/>
    <w:rsid w:val="0041209D"/>
    <w:rsid w:val="00414190"/>
    <w:rsid w:val="004166BB"/>
    <w:rsid w:val="00416C1E"/>
    <w:rsid w:val="00417E6E"/>
    <w:rsid w:val="00417E6F"/>
    <w:rsid w:val="00420841"/>
    <w:rsid w:val="00420B67"/>
    <w:rsid w:val="00421340"/>
    <w:rsid w:val="00421A98"/>
    <w:rsid w:val="00421E1B"/>
    <w:rsid w:val="00421F49"/>
    <w:rsid w:val="004225CF"/>
    <w:rsid w:val="00423E10"/>
    <w:rsid w:val="00424D1C"/>
    <w:rsid w:val="00426FD8"/>
    <w:rsid w:val="004279F5"/>
    <w:rsid w:val="00427E54"/>
    <w:rsid w:val="00430133"/>
    <w:rsid w:val="00430282"/>
    <w:rsid w:val="004336B9"/>
    <w:rsid w:val="00434296"/>
    <w:rsid w:val="00436137"/>
    <w:rsid w:val="004365BA"/>
    <w:rsid w:val="00437796"/>
    <w:rsid w:val="00437B38"/>
    <w:rsid w:val="00440AED"/>
    <w:rsid w:val="00441E22"/>
    <w:rsid w:val="00442CC1"/>
    <w:rsid w:val="00444052"/>
    <w:rsid w:val="00447084"/>
    <w:rsid w:val="00447631"/>
    <w:rsid w:val="00447CA2"/>
    <w:rsid w:val="004503F8"/>
    <w:rsid w:val="00450ED1"/>
    <w:rsid w:val="00452BF2"/>
    <w:rsid w:val="0045338D"/>
    <w:rsid w:val="00453EC9"/>
    <w:rsid w:val="00455AA4"/>
    <w:rsid w:val="00456974"/>
    <w:rsid w:val="004570F5"/>
    <w:rsid w:val="00457140"/>
    <w:rsid w:val="00461BF2"/>
    <w:rsid w:val="00461C5D"/>
    <w:rsid w:val="00463A3F"/>
    <w:rsid w:val="00464F2C"/>
    <w:rsid w:val="00464FDB"/>
    <w:rsid w:val="004668DB"/>
    <w:rsid w:val="00471111"/>
    <w:rsid w:val="004712D9"/>
    <w:rsid w:val="00471A7B"/>
    <w:rsid w:val="00473236"/>
    <w:rsid w:val="0047332C"/>
    <w:rsid w:val="00477793"/>
    <w:rsid w:val="004801C8"/>
    <w:rsid w:val="00480BB1"/>
    <w:rsid w:val="004861AE"/>
    <w:rsid w:val="004873D5"/>
    <w:rsid w:val="004904AF"/>
    <w:rsid w:val="00492A7D"/>
    <w:rsid w:val="00492AF5"/>
    <w:rsid w:val="00493584"/>
    <w:rsid w:val="00493B1D"/>
    <w:rsid w:val="00494835"/>
    <w:rsid w:val="004958B5"/>
    <w:rsid w:val="00495FEA"/>
    <w:rsid w:val="00496D00"/>
    <w:rsid w:val="004978C8"/>
    <w:rsid w:val="004A0F20"/>
    <w:rsid w:val="004A330B"/>
    <w:rsid w:val="004A3566"/>
    <w:rsid w:val="004A4718"/>
    <w:rsid w:val="004A6477"/>
    <w:rsid w:val="004A695E"/>
    <w:rsid w:val="004A78BF"/>
    <w:rsid w:val="004B0304"/>
    <w:rsid w:val="004B097E"/>
    <w:rsid w:val="004B3C02"/>
    <w:rsid w:val="004B3FD1"/>
    <w:rsid w:val="004B588B"/>
    <w:rsid w:val="004B62B3"/>
    <w:rsid w:val="004C06A1"/>
    <w:rsid w:val="004C1B43"/>
    <w:rsid w:val="004C267A"/>
    <w:rsid w:val="004C29E6"/>
    <w:rsid w:val="004C3103"/>
    <w:rsid w:val="004C3468"/>
    <w:rsid w:val="004C3E02"/>
    <w:rsid w:val="004C4808"/>
    <w:rsid w:val="004C5BD1"/>
    <w:rsid w:val="004C63D2"/>
    <w:rsid w:val="004C67F1"/>
    <w:rsid w:val="004C6BD5"/>
    <w:rsid w:val="004C6F56"/>
    <w:rsid w:val="004D2C7A"/>
    <w:rsid w:val="004D2D03"/>
    <w:rsid w:val="004D2E9A"/>
    <w:rsid w:val="004D5F7E"/>
    <w:rsid w:val="004D6B9C"/>
    <w:rsid w:val="004D7237"/>
    <w:rsid w:val="004D7727"/>
    <w:rsid w:val="004E1D34"/>
    <w:rsid w:val="004E2600"/>
    <w:rsid w:val="004E2AD3"/>
    <w:rsid w:val="004E2CA0"/>
    <w:rsid w:val="004E31C0"/>
    <w:rsid w:val="004E3766"/>
    <w:rsid w:val="004E3C5C"/>
    <w:rsid w:val="004E3F48"/>
    <w:rsid w:val="004E479F"/>
    <w:rsid w:val="004E4FCE"/>
    <w:rsid w:val="004E5797"/>
    <w:rsid w:val="004E602D"/>
    <w:rsid w:val="004E6468"/>
    <w:rsid w:val="004E712B"/>
    <w:rsid w:val="004E7F5D"/>
    <w:rsid w:val="004F18C7"/>
    <w:rsid w:val="004F2221"/>
    <w:rsid w:val="004F2996"/>
    <w:rsid w:val="004F2CF7"/>
    <w:rsid w:val="004F313E"/>
    <w:rsid w:val="004F3BB9"/>
    <w:rsid w:val="004F560C"/>
    <w:rsid w:val="004F6016"/>
    <w:rsid w:val="0050028E"/>
    <w:rsid w:val="0050141E"/>
    <w:rsid w:val="00502ACB"/>
    <w:rsid w:val="00504009"/>
    <w:rsid w:val="00504753"/>
    <w:rsid w:val="00504D21"/>
    <w:rsid w:val="00510C9F"/>
    <w:rsid w:val="00510CAE"/>
    <w:rsid w:val="00512452"/>
    <w:rsid w:val="00515608"/>
    <w:rsid w:val="005164B7"/>
    <w:rsid w:val="00517BA9"/>
    <w:rsid w:val="0052038A"/>
    <w:rsid w:val="005208D5"/>
    <w:rsid w:val="005228A9"/>
    <w:rsid w:val="0052356E"/>
    <w:rsid w:val="005236F3"/>
    <w:rsid w:val="00523F87"/>
    <w:rsid w:val="00531489"/>
    <w:rsid w:val="00531DFA"/>
    <w:rsid w:val="00532464"/>
    <w:rsid w:val="005324DD"/>
    <w:rsid w:val="00532DC2"/>
    <w:rsid w:val="00533912"/>
    <w:rsid w:val="00534738"/>
    <w:rsid w:val="00535170"/>
    <w:rsid w:val="0054171F"/>
    <w:rsid w:val="00542300"/>
    <w:rsid w:val="005430EF"/>
    <w:rsid w:val="00545871"/>
    <w:rsid w:val="00546360"/>
    <w:rsid w:val="00546AD2"/>
    <w:rsid w:val="00550370"/>
    <w:rsid w:val="0055190F"/>
    <w:rsid w:val="005519C6"/>
    <w:rsid w:val="00553600"/>
    <w:rsid w:val="005604C8"/>
    <w:rsid w:val="005629F5"/>
    <w:rsid w:val="00563B00"/>
    <w:rsid w:val="00564E7E"/>
    <w:rsid w:val="005652F8"/>
    <w:rsid w:val="00566082"/>
    <w:rsid w:val="00566855"/>
    <w:rsid w:val="00566ABB"/>
    <w:rsid w:val="00567635"/>
    <w:rsid w:val="00567932"/>
    <w:rsid w:val="00570841"/>
    <w:rsid w:val="00570D77"/>
    <w:rsid w:val="00571E54"/>
    <w:rsid w:val="00573825"/>
    <w:rsid w:val="00573C9C"/>
    <w:rsid w:val="00573E1A"/>
    <w:rsid w:val="00575280"/>
    <w:rsid w:val="00575D9B"/>
    <w:rsid w:val="005770A8"/>
    <w:rsid w:val="00577460"/>
    <w:rsid w:val="00577991"/>
    <w:rsid w:val="00577D6C"/>
    <w:rsid w:val="005801D3"/>
    <w:rsid w:val="00580268"/>
    <w:rsid w:val="005817B7"/>
    <w:rsid w:val="00583A0D"/>
    <w:rsid w:val="00584661"/>
    <w:rsid w:val="005856D0"/>
    <w:rsid w:val="00586017"/>
    <w:rsid w:val="0058604E"/>
    <w:rsid w:val="00587DBA"/>
    <w:rsid w:val="00590BB0"/>
    <w:rsid w:val="00591064"/>
    <w:rsid w:val="005916C0"/>
    <w:rsid w:val="00591ABC"/>
    <w:rsid w:val="00592466"/>
    <w:rsid w:val="00592608"/>
    <w:rsid w:val="00592F38"/>
    <w:rsid w:val="0059410C"/>
    <w:rsid w:val="00594549"/>
    <w:rsid w:val="005975E3"/>
    <w:rsid w:val="005A02BA"/>
    <w:rsid w:val="005A1BF0"/>
    <w:rsid w:val="005A1EC8"/>
    <w:rsid w:val="005A23B4"/>
    <w:rsid w:val="005A2AF3"/>
    <w:rsid w:val="005A45AA"/>
    <w:rsid w:val="005A5AF4"/>
    <w:rsid w:val="005A63C1"/>
    <w:rsid w:val="005A671F"/>
    <w:rsid w:val="005A6E89"/>
    <w:rsid w:val="005A7550"/>
    <w:rsid w:val="005B0CE2"/>
    <w:rsid w:val="005B13E9"/>
    <w:rsid w:val="005B1B8A"/>
    <w:rsid w:val="005B2751"/>
    <w:rsid w:val="005B4236"/>
    <w:rsid w:val="005B7876"/>
    <w:rsid w:val="005B7ECC"/>
    <w:rsid w:val="005C0099"/>
    <w:rsid w:val="005C12E2"/>
    <w:rsid w:val="005C1383"/>
    <w:rsid w:val="005C1C0D"/>
    <w:rsid w:val="005C1D91"/>
    <w:rsid w:val="005C3BF3"/>
    <w:rsid w:val="005D37CF"/>
    <w:rsid w:val="005D4D5B"/>
    <w:rsid w:val="005D51BD"/>
    <w:rsid w:val="005D7CBB"/>
    <w:rsid w:val="005D7FC4"/>
    <w:rsid w:val="005E1415"/>
    <w:rsid w:val="005E6307"/>
    <w:rsid w:val="005E69D8"/>
    <w:rsid w:val="005E7CE5"/>
    <w:rsid w:val="005F0128"/>
    <w:rsid w:val="005F0678"/>
    <w:rsid w:val="005F2719"/>
    <w:rsid w:val="005F7D78"/>
    <w:rsid w:val="006001B5"/>
    <w:rsid w:val="006042AA"/>
    <w:rsid w:val="00611105"/>
    <w:rsid w:val="006113A7"/>
    <w:rsid w:val="006126C1"/>
    <w:rsid w:val="00613D24"/>
    <w:rsid w:val="00614E20"/>
    <w:rsid w:val="006158FC"/>
    <w:rsid w:val="00615CDC"/>
    <w:rsid w:val="00617FA6"/>
    <w:rsid w:val="006202A4"/>
    <w:rsid w:val="006205B3"/>
    <w:rsid w:val="00620AF8"/>
    <w:rsid w:val="0062142D"/>
    <w:rsid w:val="006217B8"/>
    <w:rsid w:val="00621941"/>
    <w:rsid w:val="006237DE"/>
    <w:rsid w:val="00625E12"/>
    <w:rsid w:val="00627B3C"/>
    <w:rsid w:val="00627B61"/>
    <w:rsid w:val="00632235"/>
    <w:rsid w:val="00632503"/>
    <w:rsid w:val="00634192"/>
    <w:rsid w:val="00634331"/>
    <w:rsid w:val="00634C71"/>
    <w:rsid w:val="00635B7F"/>
    <w:rsid w:val="00635CF4"/>
    <w:rsid w:val="006362A3"/>
    <w:rsid w:val="00636598"/>
    <w:rsid w:val="006420B6"/>
    <w:rsid w:val="006429E4"/>
    <w:rsid w:val="006430B5"/>
    <w:rsid w:val="0064382F"/>
    <w:rsid w:val="0064397C"/>
    <w:rsid w:val="00644D92"/>
    <w:rsid w:val="00645A76"/>
    <w:rsid w:val="00646433"/>
    <w:rsid w:val="00650969"/>
    <w:rsid w:val="00651E93"/>
    <w:rsid w:val="00654104"/>
    <w:rsid w:val="00657CA4"/>
    <w:rsid w:val="00662A4E"/>
    <w:rsid w:val="0066328E"/>
    <w:rsid w:val="00663CD2"/>
    <w:rsid w:val="006651E7"/>
    <w:rsid w:val="006658E8"/>
    <w:rsid w:val="00667992"/>
    <w:rsid w:val="0067026C"/>
    <w:rsid w:val="006705BF"/>
    <w:rsid w:val="006706B1"/>
    <w:rsid w:val="006725CC"/>
    <w:rsid w:val="00673A03"/>
    <w:rsid w:val="00673FD5"/>
    <w:rsid w:val="00674FD2"/>
    <w:rsid w:val="006773B8"/>
    <w:rsid w:val="00682660"/>
    <w:rsid w:val="00682A5D"/>
    <w:rsid w:val="00687674"/>
    <w:rsid w:val="006877D6"/>
    <w:rsid w:val="00687A97"/>
    <w:rsid w:val="00690208"/>
    <w:rsid w:val="00694FED"/>
    <w:rsid w:val="00695728"/>
    <w:rsid w:val="006963ED"/>
    <w:rsid w:val="006A0459"/>
    <w:rsid w:val="006A0FD7"/>
    <w:rsid w:val="006A12D1"/>
    <w:rsid w:val="006A333C"/>
    <w:rsid w:val="006A4216"/>
    <w:rsid w:val="006A45DB"/>
    <w:rsid w:val="006A4A28"/>
    <w:rsid w:val="006A5226"/>
    <w:rsid w:val="006A6D72"/>
    <w:rsid w:val="006B03EB"/>
    <w:rsid w:val="006B1AA7"/>
    <w:rsid w:val="006B1E1E"/>
    <w:rsid w:val="006B56F4"/>
    <w:rsid w:val="006B6DA6"/>
    <w:rsid w:val="006B6F17"/>
    <w:rsid w:val="006C0A94"/>
    <w:rsid w:val="006C1AB8"/>
    <w:rsid w:val="006C2D73"/>
    <w:rsid w:val="006C4738"/>
    <w:rsid w:val="006C51B7"/>
    <w:rsid w:val="006C611A"/>
    <w:rsid w:val="006C6A94"/>
    <w:rsid w:val="006C7B16"/>
    <w:rsid w:val="006D04B7"/>
    <w:rsid w:val="006D0762"/>
    <w:rsid w:val="006D0ABD"/>
    <w:rsid w:val="006D3C14"/>
    <w:rsid w:val="006D3EC8"/>
    <w:rsid w:val="006D4165"/>
    <w:rsid w:val="006D4188"/>
    <w:rsid w:val="006D4A9C"/>
    <w:rsid w:val="006D500C"/>
    <w:rsid w:val="006D536E"/>
    <w:rsid w:val="006D6686"/>
    <w:rsid w:val="006D7324"/>
    <w:rsid w:val="006E1187"/>
    <w:rsid w:val="006E1880"/>
    <w:rsid w:val="006E1E4D"/>
    <w:rsid w:val="006E5D2D"/>
    <w:rsid w:val="006E62E0"/>
    <w:rsid w:val="006F323B"/>
    <w:rsid w:val="006F37D4"/>
    <w:rsid w:val="006F4799"/>
    <w:rsid w:val="006F5843"/>
    <w:rsid w:val="006F7767"/>
    <w:rsid w:val="006F7E9A"/>
    <w:rsid w:val="00701E66"/>
    <w:rsid w:val="00702F72"/>
    <w:rsid w:val="00704602"/>
    <w:rsid w:val="00705403"/>
    <w:rsid w:val="00706688"/>
    <w:rsid w:val="00706AD3"/>
    <w:rsid w:val="0070735E"/>
    <w:rsid w:val="00710066"/>
    <w:rsid w:val="00711671"/>
    <w:rsid w:val="00715F10"/>
    <w:rsid w:val="00717700"/>
    <w:rsid w:val="007200D3"/>
    <w:rsid w:val="007226D1"/>
    <w:rsid w:val="00722AEF"/>
    <w:rsid w:val="00723097"/>
    <w:rsid w:val="0072351A"/>
    <w:rsid w:val="00726D4C"/>
    <w:rsid w:val="0073078B"/>
    <w:rsid w:val="00730CC8"/>
    <w:rsid w:val="00734155"/>
    <w:rsid w:val="007343A9"/>
    <w:rsid w:val="0073499A"/>
    <w:rsid w:val="00735812"/>
    <w:rsid w:val="00735EC0"/>
    <w:rsid w:val="00735FF0"/>
    <w:rsid w:val="00741356"/>
    <w:rsid w:val="00741F6E"/>
    <w:rsid w:val="007461CB"/>
    <w:rsid w:val="00750B11"/>
    <w:rsid w:val="00750EDB"/>
    <w:rsid w:val="00752FDC"/>
    <w:rsid w:val="007535AA"/>
    <w:rsid w:val="007548B1"/>
    <w:rsid w:val="00755196"/>
    <w:rsid w:val="0075593B"/>
    <w:rsid w:val="00756A35"/>
    <w:rsid w:val="00757FAB"/>
    <w:rsid w:val="00760937"/>
    <w:rsid w:val="007629A9"/>
    <w:rsid w:val="007640C3"/>
    <w:rsid w:val="00765A8F"/>
    <w:rsid w:val="00765C5D"/>
    <w:rsid w:val="00765DC0"/>
    <w:rsid w:val="007660C0"/>
    <w:rsid w:val="007664A9"/>
    <w:rsid w:val="00767268"/>
    <w:rsid w:val="00767640"/>
    <w:rsid w:val="007677D8"/>
    <w:rsid w:val="0076781C"/>
    <w:rsid w:val="007706E5"/>
    <w:rsid w:val="00771680"/>
    <w:rsid w:val="007738F4"/>
    <w:rsid w:val="00774C35"/>
    <w:rsid w:val="00780224"/>
    <w:rsid w:val="00781DBE"/>
    <w:rsid w:val="00782118"/>
    <w:rsid w:val="0078218F"/>
    <w:rsid w:val="0078240B"/>
    <w:rsid w:val="00784F17"/>
    <w:rsid w:val="00786BC0"/>
    <w:rsid w:val="00787B22"/>
    <w:rsid w:val="00790C57"/>
    <w:rsid w:val="00791603"/>
    <w:rsid w:val="00793AD0"/>
    <w:rsid w:val="00793D68"/>
    <w:rsid w:val="00794B1D"/>
    <w:rsid w:val="007A32B5"/>
    <w:rsid w:val="007A341C"/>
    <w:rsid w:val="007A38A5"/>
    <w:rsid w:val="007A4834"/>
    <w:rsid w:val="007B22C5"/>
    <w:rsid w:val="007B2754"/>
    <w:rsid w:val="007B28FA"/>
    <w:rsid w:val="007B29D6"/>
    <w:rsid w:val="007B2A50"/>
    <w:rsid w:val="007B51B7"/>
    <w:rsid w:val="007B57F0"/>
    <w:rsid w:val="007B5CFB"/>
    <w:rsid w:val="007B757A"/>
    <w:rsid w:val="007B7D7F"/>
    <w:rsid w:val="007C03EA"/>
    <w:rsid w:val="007C051D"/>
    <w:rsid w:val="007C0712"/>
    <w:rsid w:val="007C11F3"/>
    <w:rsid w:val="007C4437"/>
    <w:rsid w:val="007C47CD"/>
    <w:rsid w:val="007C49FA"/>
    <w:rsid w:val="007C521B"/>
    <w:rsid w:val="007C7410"/>
    <w:rsid w:val="007D169F"/>
    <w:rsid w:val="007D17C8"/>
    <w:rsid w:val="007D27EC"/>
    <w:rsid w:val="007D28ED"/>
    <w:rsid w:val="007D4B64"/>
    <w:rsid w:val="007D4FB2"/>
    <w:rsid w:val="007D5FC0"/>
    <w:rsid w:val="007D6BC3"/>
    <w:rsid w:val="007D7B53"/>
    <w:rsid w:val="007E0F7F"/>
    <w:rsid w:val="007E245C"/>
    <w:rsid w:val="007E4203"/>
    <w:rsid w:val="007E4665"/>
    <w:rsid w:val="007E55FC"/>
    <w:rsid w:val="007E60FC"/>
    <w:rsid w:val="007E759C"/>
    <w:rsid w:val="007F1285"/>
    <w:rsid w:val="007F1875"/>
    <w:rsid w:val="007F193C"/>
    <w:rsid w:val="007F27A9"/>
    <w:rsid w:val="007F2FA8"/>
    <w:rsid w:val="007F3E33"/>
    <w:rsid w:val="007F4971"/>
    <w:rsid w:val="007F74E9"/>
    <w:rsid w:val="008008D9"/>
    <w:rsid w:val="00804ABD"/>
    <w:rsid w:val="00812CFF"/>
    <w:rsid w:val="0081380D"/>
    <w:rsid w:val="00813DFD"/>
    <w:rsid w:val="00814226"/>
    <w:rsid w:val="008144F0"/>
    <w:rsid w:val="008149AF"/>
    <w:rsid w:val="00814BC8"/>
    <w:rsid w:val="008158E0"/>
    <w:rsid w:val="0082003F"/>
    <w:rsid w:val="00820214"/>
    <w:rsid w:val="00820CED"/>
    <w:rsid w:val="008218AF"/>
    <w:rsid w:val="00821C70"/>
    <w:rsid w:val="008234A1"/>
    <w:rsid w:val="00823B81"/>
    <w:rsid w:val="00825D1C"/>
    <w:rsid w:val="00825E8C"/>
    <w:rsid w:val="0082604A"/>
    <w:rsid w:val="0083029E"/>
    <w:rsid w:val="008321A9"/>
    <w:rsid w:val="008330E1"/>
    <w:rsid w:val="00837937"/>
    <w:rsid w:val="00837D13"/>
    <w:rsid w:val="00840E90"/>
    <w:rsid w:val="008421BB"/>
    <w:rsid w:val="0084367C"/>
    <w:rsid w:val="00844B3E"/>
    <w:rsid w:val="00844E48"/>
    <w:rsid w:val="00845A98"/>
    <w:rsid w:val="00845B3E"/>
    <w:rsid w:val="008463B6"/>
    <w:rsid w:val="00847248"/>
    <w:rsid w:val="00847320"/>
    <w:rsid w:val="008478B5"/>
    <w:rsid w:val="00853BE8"/>
    <w:rsid w:val="008557B4"/>
    <w:rsid w:val="008571FA"/>
    <w:rsid w:val="00863A73"/>
    <w:rsid w:val="00864188"/>
    <w:rsid w:val="00865E35"/>
    <w:rsid w:val="008668C2"/>
    <w:rsid w:val="00867E0A"/>
    <w:rsid w:val="00870EBF"/>
    <w:rsid w:val="008710F6"/>
    <w:rsid w:val="00871900"/>
    <w:rsid w:val="00871EFA"/>
    <w:rsid w:val="00873453"/>
    <w:rsid w:val="00875497"/>
    <w:rsid w:val="00875AA8"/>
    <w:rsid w:val="008766C5"/>
    <w:rsid w:val="00877FAD"/>
    <w:rsid w:val="008819B7"/>
    <w:rsid w:val="00881B88"/>
    <w:rsid w:val="00882D4B"/>
    <w:rsid w:val="008833F2"/>
    <w:rsid w:val="0088395C"/>
    <w:rsid w:val="008840C1"/>
    <w:rsid w:val="008847AF"/>
    <w:rsid w:val="008862A6"/>
    <w:rsid w:val="008877D8"/>
    <w:rsid w:val="00893969"/>
    <w:rsid w:val="008956E4"/>
    <w:rsid w:val="00896376"/>
    <w:rsid w:val="00896D38"/>
    <w:rsid w:val="00896DD5"/>
    <w:rsid w:val="0089752A"/>
    <w:rsid w:val="008A0620"/>
    <w:rsid w:val="008A18A2"/>
    <w:rsid w:val="008A1B8C"/>
    <w:rsid w:val="008A5469"/>
    <w:rsid w:val="008A6117"/>
    <w:rsid w:val="008A6C23"/>
    <w:rsid w:val="008A73A6"/>
    <w:rsid w:val="008B0332"/>
    <w:rsid w:val="008B0965"/>
    <w:rsid w:val="008B2E57"/>
    <w:rsid w:val="008B2F7F"/>
    <w:rsid w:val="008B45E8"/>
    <w:rsid w:val="008B49DB"/>
    <w:rsid w:val="008B4F6B"/>
    <w:rsid w:val="008B5014"/>
    <w:rsid w:val="008C040B"/>
    <w:rsid w:val="008C387C"/>
    <w:rsid w:val="008C454A"/>
    <w:rsid w:val="008C4EAF"/>
    <w:rsid w:val="008C641C"/>
    <w:rsid w:val="008C67CB"/>
    <w:rsid w:val="008C6C40"/>
    <w:rsid w:val="008D131C"/>
    <w:rsid w:val="008D1557"/>
    <w:rsid w:val="008D47B6"/>
    <w:rsid w:val="008D7125"/>
    <w:rsid w:val="008D7F3E"/>
    <w:rsid w:val="008E0B90"/>
    <w:rsid w:val="008E10C3"/>
    <w:rsid w:val="008E2BC3"/>
    <w:rsid w:val="008E3326"/>
    <w:rsid w:val="008E3A96"/>
    <w:rsid w:val="008E4383"/>
    <w:rsid w:val="008E4393"/>
    <w:rsid w:val="008E43EF"/>
    <w:rsid w:val="008E5E61"/>
    <w:rsid w:val="008E7294"/>
    <w:rsid w:val="008E741C"/>
    <w:rsid w:val="008E7768"/>
    <w:rsid w:val="008F00F9"/>
    <w:rsid w:val="008F0A5D"/>
    <w:rsid w:val="008F2048"/>
    <w:rsid w:val="008F2718"/>
    <w:rsid w:val="008F27A0"/>
    <w:rsid w:val="008F3A22"/>
    <w:rsid w:val="008F3BAA"/>
    <w:rsid w:val="008F3DA4"/>
    <w:rsid w:val="008F4409"/>
    <w:rsid w:val="008F49B9"/>
    <w:rsid w:val="008F55ED"/>
    <w:rsid w:val="008F6612"/>
    <w:rsid w:val="00900836"/>
    <w:rsid w:val="00900FB4"/>
    <w:rsid w:val="00901D3F"/>
    <w:rsid w:val="0090280B"/>
    <w:rsid w:val="00902E37"/>
    <w:rsid w:val="00903063"/>
    <w:rsid w:val="00904175"/>
    <w:rsid w:val="0091045E"/>
    <w:rsid w:val="009137DE"/>
    <w:rsid w:val="00913F05"/>
    <w:rsid w:val="009140E7"/>
    <w:rsid w:val="009144CB"/>
    <w:rsid w:val="00914A25"/>
    <w:rsid w:val="00914CE2"/>
    <w:rsid w:val="00917D48"/>
    <w:rsid w:val="0092064A"/>
    <w:rsid w:val="00921438"/>
    <w:rsid w:val="0092312C"/>
    <w:rsid w:val="00923A4B"/>
    <w:rsid w:val="00926324"/>
    <w:rsid w:val="00926E5B"/>
    <w:rsid w:val="00934EA0"/>
    <w:rsid w:val="009374FF"/>
    <w:rsid w:val="00937572"/>
    <w:rsid w:val="00940A4A"/>
    <w:rsid w:val="00940E63"/>
    <w:rsid w:val="00940FF7"/>
    <w:rsid w:val="009436A3"/>
    <w:rsid w:val="009440A9"/>
    <w:rsid w:val="0094625C"/>
    <w:rsid w:val="00946D8B"/>
    <w:rsid w:val="0094707F"/>
    <w:rsid w:val="009474B8"/>
    <w:rsid w:val="009475EB"/>
    <w:rsid w:val="00947A35"/>
    <w:rsid w:val="00947AED"/>
    <w:rsid w:val="009502D5"/>
    <w:rsid w:val="00950474"/>
    <w:rsid w:val="009510A0"/>
    <w:rsid w:val="009545DE"/>
    <w:rsid w:val="0096018C"/>
    <w:rsid w:val="00962BA5"/>
    <w:rsid w:val="00962C4A"/>
    <w:rsid w:val="0096396A"/>
    <w:rsid w:val="0096514E"/>
    <w:rsid w:val="00965385"/>
    <w:rsid w:val="00965415"/>
    <w:rsid w:val="00966C33"/>
    <w:rsid w:val="00970189"/>
    <w:rsid w:val="00972CB3"/>
    <w:rsid w:val="00973B65"/>
    <w:rsid w:val="00974A05"/>
    <w:rsid w:val="0097656D"/>
    <w:rsid w:val="0097752C"/>
    <w:rsid w:val="009779D2"/>
    <w:rsid w:val="00977E0F"/>
    <w:rsid w:val="00977E41"/>
    <w:rsid w:val="009814A0"/>
    <w:rsid w:val="009825ED"/>
    <w:rsid w:val="00984E07"/>
    <w:rsid w:val="00987041"/>
    <w:rsid w:val="009870BE"/>
    <w:rsid w:val="00987890"/>
    <w:rsid w:val="00990B94"/>
    <w:rsid w:val="0099215E"/>
    <w:rsid w:val="009925A5"/>
    <w:rsid w:val="00994A42"/>
    <w:rsid w:val="00995A89"/>
    <w:rsid w:val="00995E29"/>
    <w:rsid w:val="00996204"/>
    <w:rsid w:val="009965B3"/>
    <w:rsid w:val="00996871"/>
    <w:rsid w:val="00996A29"/>
    <w:rsid w:val="00997654"/>
    <w:rsid w:val="009976DE"/>
    <w:rsid w:val="00997D6B"/>
    <w:rsid w:val="009A0C87"/>
    <w:rsid w:val="009A24A9"/>
    <w:rsid w:val="009A2857"/>
    <w:rsid w:val="009A334C"/>
    <w:rsid w:val="009A58D0"/>
    <w:rsid w:val="009A7ABA"/>
    <w:rsid w:val="009B094F"/>
    <w:rsid w:val="009B26A7"/>
    <w:rsid w:val="009B30EE"/>
    <w:rsid w:val="009B48EF"/>
    <w:rsid w:val="009C015C"/>
    <w:rsid w:val="009C01C5"/>
    <w:rsid w:val="009C0714"/>
    <w:rsid w:val="009C0DB3"/>
    <w:rsid w:val="009C1421"/>
    <w:rsid w:val="009C1836"/>
    <w:rsid w:val="009C428D"/>
    <w:rsid w:val="009C4658"/>
    <w:rsid w:val="009C4C47"/>
    <w:rsid w:val="009C52CF"/>
    <w:rsid w:val="009C5B3D"/>
    <w:rsid w:val="009D1336"/>
    <w:rsid w:val="009D2C68"/>
    <w:rsid w:val="009D4B2C"/>
    <w:rsid w:val="009D6595"/>
    <w:rsid w:val="009D688F"/>
    <w:rsid w:val="009D6AB3"/>
    <w:rsid w:val="009D79DA"/>
    <w:rsid w:val="009D7A28"/>
    <w:rsid w:val="009E060E"/>
    <w:rsid w:val="009E1BF4"/>
    <w:rsid w:val="009E2F28"/>
    <w:rsid w:val="009E3196"/>
    <w:rsid w:val="009E362A"/>
    <w:rsid w:val="009E400E"/>
    <w:rsid w:val="009E6D60"/>
    <w:rsid w:val="009F04FF"/>
    <w:rsid w:val="009F2998"/>
    <w:rsid w:val="009F2F51"/>
    <w:rsid w:val="009F312A"/>
    <w:rsid w:val="009F39F0"/>
    <w:rsid w:val="009F3D05"/>
    <w:rsid w:val="009F4085"/>
    <w:rsid w:val="009F41DC"/>
    <w:rsid w:val="009F7005"/>
    <w:rsid w:val="009F7431"/>
    <w:rsid w:val="00A0027F"/>
    <w:rsid w:val="00A0110D"/>
    <w:rsid w:val="00A02602"/>
    <w:rsid w:val="00A03291"/>
    <w:rsid w:val="00A0599A"/>
    <w:rsid w:val="00A05D25"/>
    <w:rsid w:val="00A065D9"/>
    <w:rsid w:val="00A0697E"/>
    <w:rsid w:val="00A06FFF"/>
    <w:rsid w:val="00A115FC"/>
    <w:rsid w:val="00A1193F"/>
    <w:rsid w:val="00A125C0"/>
    <w:rsid w:val="00A13683"/>
    <w:rsid w:val="00A14345"/>
    <w:rsid w:val="00A162FD"/>
    <w:rsid w:val="00A20682"/>
    <w:rsid w:val="00A20703"/>
    <w:rsid w:val="00A2150D"/>
    <w:rsid w:val="00A21A41"/>
    <w:rsid w:val="00A21DF3"/>
    <w:rsid w:val="00A248F8"/>
    <w:rsid w:val="00A25B4F"/>
    <w:rsid w:val="00A26AFA"/>
    <w:rsid w:val="00A26BEF"/>
    <w:rsid w:val="00A27804"/>
    <w:rsid w:val="00A27B74"/>
    <w:rsid w:val="00A3087F"/>
    <w:rsid w:val="00A30AF0"/>
    <w:rsid w:val="00A31DE5"/>
    <w:rsid w:val="00A3259D"/>
    <w:rsid w:val="00A33659"/>
    <w:rsid w:val="00A33726"/>
    <w:rsid w:val="00A356BF"/>
    <w:rsid w:val="00A35F99"/>
    <w:rsid w:val="00A360E0"/>
    <w:rsid w:val="00A37409"/>
    <w:rsid w:val="00A40F72"/>
    <w:rsid w:val="00A42D5A"/>
    <w:rsid w:val="00A42F9F"/>
    <w:rsid w:val="00A430FC"/>
    <w:rsid w:val="00A434AF"/>
    <w:rsid w:val="00A43AC2"/>
    <w:rsid w:val="00A440F2"/>
    <w:rsid w:val="00A4513B"/>
    <w:rsid w:val="00A4518C"/>
    <w:rsid w:val="00A45DC6"/>
    <w:rsid w:val="00A46796"/>
    <w:rsid w:val="00A52085"/>
    <w:rsid w:val="00A5239E"/>
    <w:rsid w:val="00A53C91"/>
    <w:rsid w:val="00A561B2"/>
    <w:rsid w:val="00A56FED"/>
    <w:rsid w:val="00A57255"/>
    <w:rsid w:val="00A577CA"/>
    <w:rsid w:val="00A61B21"/>
    <w:rsid w:val="00A62156"/>
    <w:rsid w:val="00A638BD"/>
    <w:rsid w:val="00A648C3"/>
    <w:rsid w:val="00A656F5"/>
    <w:rsid w:val="00A66818"/>
    <w:rsid w:val="00A672A4"/>
    <w:rsid w:val="00A70F86"/>
    <w:rsid w:val="00A71203"/>
    <w:rsid w:val="00A71D3B"/>
    <w:rsid w:val="00A73D43"/>
    <w:rsid w:val="00A7567C"/>
    <w:rsid w:val="00A80C9D"/>
    <w:rsid w:val="00A82730"/>
    <w:rsid w:val="00A829A3"/>
    <w:rsid w:val="00A83A98"/>
    <w:rsid w:val="00A83BB6"/>
    <w:rsid w:val="00A84ABA"/>
    <w:rsid w:val="00A85697"/>
    <w:rsid w:val="00A928AB"/>
    <w:rsid w:val="00A94277"/>
    <w:rsid w:val="00A94B55"/>
    <w:rsid w:val="00A973DA"/>
    <w:rsid w:val="00A97B5C"/>
    <w:rsid w:val="00A97DA6"/>
    <w:rsid w:val="00AA16EE"/>
    <w:rsid w:val="00AA207F"/>
    <w:rsid w:val="00AA24C3"/>
    <w:rsid w:val="00AA31C5"/>
    <w:rsid w:val="00AA3FAC"/>
    <w:rsid w:val="00AA503E"/>
    <w:rsid w:val="00AA57D5"/>
    <w:rsid w:val="00AA59D1"/>
    <w:rsid w:val="00AA7228"/>
    <w:rsid w:val="00AA7ED8"/>
    <w:rsid w:val="00AB26D6"/>
    <w:rsid w:val="00AB2E06"/>
    <w:rsid w:val="00AB310D"/>
    <w:rsid w:val="00AB3C90"/>
    <w:rsid w:val="00AB3D51"/>
    <w:rsid w:val="00AB3F0A"/>
    <w:rsid w:val="00AB4441"/>
    <w:rsid w:val="00AB489D"/>
    <w:rsid w:val="00AB508A"/>
    <w:rsid w:val="00AB5F87"/>
    <w:rsid w:val="00AB5FE9"/>
    <w:rsid w:val="00AB6A6B"/>
    <w:rsid w:val="00AB756B"/>
    <w:rsid w:val="00AB7965"/>
    <w:rsid w:val="00AC15BF"/>
    <w:rsid w:val="00AC4363"/>
    <w:rsid w:val="00AC53D1"/>
    <w:rsid w:val="00AC5D15"/>
    <w:rsid w:val="00AC5D9B"/>
    <w:rsid w:val="00AC7A55"/>
    <w:rsid w:val="00AD099B"/>
    <w:rsid w:val="00AD155B"/>
    <w:rsid w:val="00AD163C"/>
    <w:rsid w:val="00AD180D"/>
    <w:rsid w:val="00AD264B"/>
    <w:rsid w:val="00AD2F15"/>
    <w:rsid w:val="00AD31AE"/>
    <w:rsid w:val="00AD3C2D"/>
    <w:rsid w:val="00AD45BB"/>
    <w:rsid w:val="00AD4CD0"/>
    <w:rsid w:val="00AD5695"/>
    <w:rsid w:val="00AD72FD"/>
    <w:rsid w:val="00AD749F"/>
    <w:rsid w:val="00AE238E"/>
    <w:rsid w:val="00AE4D77"/>
    <w:rsid w:val="00AE5C7C"/>
    <w:rsid w:val="00AE7002"/>
    <w:rsid w:val="00AE7D09"/>
    <w:rsid w:val="00AF0601"/>
    <w:rsid w:val="00AF157B"/>
    <w:rsid w:val="00AF297A"/>
    <w:rsid w:val="00AF4BA1"/>
    <w:rsid w:val="00AF52BF"/>
    <w:rsid w:val="00AF55BE"/>
    <w:rsid w:val="00AF620A"/>
    <w:rsid w:val="00AF63CB"/>
    <w:rsid w:val="00AF6BFB"/>
    <w:rsid w:val="00B022BC"/>
    <w:rsid w:val="00B03533"/>
    <w:rsid w:val="00B03C1C"/>
    <w:rsid w:val="00B04B28"/>
    <w:rsid w:val="00B05A25"/>
    <w:rsid w:val="00B0782E"/>
    <w:rsid w:val="00B10097"/>
    <w:rsid w:val="00B1167B"/>
    <w:rsid w:val="00B11AD7"/>
    <w:rsid w:val="00B11D68"/>
    <w:rsid w:val="00B12306"/>
    <w:rsid w:val="00B12B2D"/>
    <w:rsid w:val="00B13AE4"/>
    <w:rsid w:val="00B15ADD"/>
    <w:rsid w:val="00B175CB"/>
    <w:rsid w:val="00B1770D"/>
    <w:rsid w:val="00B235E5"/>
    <w:rsid w:val="00B23C76"/>
    <w:rsid w:val="00B249A0"/>
    <w:rsid w:val="00B24BBC"/>
    <w:rsid w:val="00B300AD"/>
    <w:rsid w:val="00B30385"/>
    <w:rsid w:val="00B309EC"/>
    <w:rsid w:val="00B324E6"/>
    <w:rsid w:val="00B33658"/>
    <w:rsid w:val="00B33BA5"/>
    <w:rsid w:val="00B34514"/>
    <w:rsid w:val="00B35507"/>
    <w:rsid w:val="00B355E2"/>
    <w:rsid w:val="00B40FDB"/>
    <w:rsid w:val="00B41297"/>
    <w:rsid w:val="00B4131B"/>
    <w:rsid w:val="00B4167A"/>
    <w:rsid w:val="00B41EAF"/>
    <w:rsid w:val="00B4393F"/>
    <w:rsid w:val="00B43FA5"/>
    <w:rsid w:val="00B45481"/>
    <w:rsid w:val="00B455DE"/>
    <w:rsid w:val="00B45EA9"/>
    <w:rsid w:val="00B46DBD"/>
    <w:rsid w:val="00B47EDD"/>
    <w:rsid w:val="00B52FA1"/>
    <w:rsid w:val="00B53757"/>
    <w:rsid w:val="00B548C5"/>
    <w:rsid w:val="00B564E7"/>
    <w:rsid w:val="00B5739C"/>
    <w:rsid w:val="00B61C3E"/>
    <w:rsid w:val="00B63435"/>
    <w:rsid w:val="00B63654"/>
    <w:rsid w:val="00B63A09"/>
    <w:rsid w:val="00B64E51"/>
    <w:rsid w:val="00B64FE4"/>
    <w:rsid w:val="00B6552D"/>
    <w:rsid w:val="00B67D92"/>
    <w:rsid w:val="00B73A8B"/>
    <w:rsid w:val="00B73F96"/>
    <w:rsid w:val="00B74CA8"/>
    <w:rsid w:val="00B750D8"/>
    <w:rsid w:val="00B806DC"/>
    <w:rsid w:val="00B8083D"/>
    <w:rsid w:val="00B809D3"/>
    <w:rsid w:val="00B81430"/>
    <w:rsid w:val="00B82D0D"/>
    <w:rsid w:val="00B83A98"/>
    <w:rsid w:val="00B83F00"/>
    <w:rsid w:val="00B8742D"/>
    <w:rsid w:val="00B87AEC"/>
    <w:rsid w:val="00B911D9"/>
    <w:rsid w:val="00B916B0"/>
    <w:rsid w:val="00B9439B"/>
    <w:rsid w:val="00B959F7"/>
    <w:rsid w:val="00B95A41"/>
    <w:rsid w:val="00B960F8"/>
    <w:rsid w:val="00B96ADB"/>
    <w:rsid w:val="00B96B7A"/>
    <w:rsid w:val="00B97F91"/>
    <w:rsid w:val="00B97FF8"/>
    <w:rsid w:val="00BA06D2"/>
    <w:rsid w:val="00BA0EF5"/>
    <w:rsid w:val="00BA2CB1"/>
    <w:rsid w:val="00BA4425"/>
    <w:rsid w:val="00BA4F06"/>
    <w:rsid w:val="00BA53A5"/>
    <w:rsid w:val="00BA63A0"/>
    <w:rsid w:val="00BA6A43"/>
    <w:rsid w:val="00BB06DC"/>
    <w:rsid w:val="00BB0C22"/>
    <w:rsid w:val="00BB24B2"/>
    <w:rsid w:val="00BB50D6"/>
    <w:rsid w:val="00BB69B2"/>
    <w:rsid w:val="00BC0C59"/>
    <w:rsid w:val="00BC0E40"/>
    <w:rsid w:val="00BC1C8E"/>
    <w:rsid w:val="00BC1DBF"/>
    <w:rsid w:val="00BC2A04"/>
    <w:rsid w:val="00BC32ED"/>
    <w:rsid w:val="00BC4157"/>
    <w:rsid w:val="00BD1634"/>
    <w:rsid w:val="00BD1EB2"/>
    <w:rsid w:val="00BD35EF"/>
    <w:rsid w:val="00BD4188"/>
    <w:rsid w:val="00BD5B9A"/>
    <w:rsid w:val="00BD5BFA"/>
    <w:rsid w:val="00BD650C"/>
    <w:rsid w:val="00BD740E"/>
    <w:rsid w:val="00BD7F0F"/>
    <w:rsid w:val="00BE2FCD"/>
    <w:rsid w:val="00BE30D5"/>
    <w:rsid w:val="00BE4267"/>
    <w:rsid w:val="00BE4652"/>
    <w:rsid w:val="00BE6E46"/>
    <w:rsid w:val="00BF0D73"/>
    <w:rsid w:val="00BF1091"/>
    <w:rsid w:val="00BF1E24"/>
    <w:rsid w:val="00BF3457"/>
    <w:rsid w:val="00BF51B9"/>
    <w:rsid w:val="00BF537C"/>
    <w:rsid w:val="00BF5CFA"/>
    <w:rsid w:val="00BF5F51"/>
    <w:rsid w:val="00BF69C1"/>
    <w:rsid w:val="00BF72A9"/>
    <w:rsid w:val="00C0049D"/>
    <w:rsid w:val="00C0282E"/>
    <w:rsid w:val="00C02F2D"/>
    <w:rsid w:val="00C05809"/>
    <w:rsid w:val="00C05EE7"/>
    <w:rsid w:val="00C06178"/>
    <w:rsid w:val="00C06B63"/>
    <w:rsid w:val="00C07E90"/>
    <w:rsid w:val="00C1059B"/>
    <w:rsid w:val="00C10681"/>
    <w:rsid w:val="00C11806"/>
    <w:rsid w:val="00C12E56"/>
    <w:rsid w:val="00C143B0"/>
    <w:rsid w:val="00C158F6"/>
    <w:rsid w:val="00C15B91"/>
    <w:rsid w:val="00C165A2"/>
    <w:rsid w:val="00C16EA3"/>
    <w:rsid w:val="00C17F5B"/>
    <w:rsid w:val="00C2193A"/>
    <w:rsid w:val="00C23B93"/>
    <w:rsid w:val="00C25921"/>
    <w:rsid w:val="00C25B36"/>
    <w:rsid w:val="00C31610"/>
    <w:rsid w:val="00C32265"/>
    <w:rsid w:val="00C32FC9"/>
    <w:rsid w:val="00C375B7"/>
    <w:rsid w:val="00C377EE"/>
    <w:rsid w:val="00C37C2E"/>
    <w:rsid w:val="00C37F21"/>
    <w:rsid w:val="00C41195"/>
    <w:rsid w:val="00C420B6"/>
    <w:rsid w:val="00C42926"/>
    <w:rsid w:val="00C42D5F"/>
    <w:rsid w:val="00C4355F"/>
    <w:rsid w:val="00C44F11"/>
    <w:rsid w:val="00C45D9C"/>
    <w:rsid w:val="00C464EF"/>
    <w:rsid w:val="00C46A4E"/>
    <w:rsid w:val="00C473CD"/>
    <w:rsid w:val="00C4740A"/>
    <w:rsid w:val="00C47692"/>
    <w:rsid w:val="00C476FA"/>
    <w:rsid w:val="00C47E19"/>
    <w:rsid w:val="00C47E82"/>
    <w:rsid w:val="00C50685"/>
    <w:rsid w:val="00C507B3"/>
    <w:rsid w:val="00C50BB6"/>
    <w:rsid w:val="00C5123A"/>
    <w:rsid w:val="00C51538"/>
    <w:rsid w:val="00C53922"/>
    <w:rsid w:val="00C53C4A"/>
    <w:rsid w:val="00C559E5"/>
    <w:rsid w:val="00C56B34"/>
    <w:rsid w:val="00C60FE4"/>
    <w:rsid w:val="00C61924"/>
    <w:rsid w:val="00C628EB"/>
    <w:rsid w:val="00C6359D"/>
    <w:rsid w:val="00C650BD"/>
    <w:rsid w:val="00C65C0B"/>
    <w:rsid w:val="00C663B3"/>
    <w:rsid w:val="00C66D02"/>
    <w:rsid w:val="00C724C3"/>
    <w:rsid w:val="00C7289F"/>
    <w:rsid w:val="00C73018"/>
    <w:rsid w:val="00C73969"/>
    <w:rsid w:val="00C7442F"/>
    <w:rsid w:val="00C755CC"/>
    <w:rsid w:val="00C81C98"/>
    <w:rsid w:val="00C8301B"/>
    <w:rsid w:val="00C8379B"/>
    <w:rsid w:val="00C8586A"/>
    <w:rsid w:val="00C85D2B"/>
    <w:rsid w:val="00C8611F"/>
    <w:rsid w:val="00C86CF3"/>
    <w:rsid w:val="00C877AD"/>
    <w:rsid w:val="00C914C2"/>
    <w:rsid w:val="00C925FB"/>
    <w:rsid w:val="00C97E7C"/>
    <w:rsid w:val="00C97F55"/>
    <w:rsid w:val="00CA337A"/>
    <w:rsid w:val="00CA774A"/>
    <w:rsid w:val="00CB222D"/>
    <w:rsid w:val="00CB39B3"/>
    <w:rsid w:val="00CB5C9F"/>
    <w:rsid w:val="00CB711A"/>
    <w:rsid w:val="00CC152B"/>
    <w:rsid w:val="00CC166C"/>
    <w:rsid w:val="00CC1BED"/>
    <w:rsid w:val="00CC1C3E"/>
    <w:rsid w:val="00CC253E"/>
    <w:rsid w:val="00CC3F62"/>
    <w:rsid w:val="00CC52C9"/>
    <w:rsid w:val="00CC5A91"/>
    <w:rsid w:val="00CC5C95"/>
    <w:rsid w:val="00CD03E4"/>
    <w:rsid w:val="00CD189A"/>
    <w:rsid w:val="00CD2000"/>
    <w:rsid w:val="00CD22D5"/>
    <w:rsid w:val="00CD22F6"/>
    <w:rsid w:val="00CD29C0"/>
    <w:rsid w:val="00CD2FAD"/>
    <w:rsid w:val="00CD3BD9"/>
    <w:rsid w:val="00CD4BF8"/>
    <w:rsid w:val="00CD6935"/>
    <w:rsid w:val="00CD7D3E"/>
    <w:rsid w:val="00CE22A8"/>
    <w:rsid w:val="00CE5E67"/>
    <w:rsid w:val="00CE6428"/>
    <w:rsid w:val="00CE7443"/>
    <w:rsid w:val="00CF11AB"/>
    <w:rsid w:val="00CF13EF"/>
    <w:rsid w:val="00CF194B"/>
    <w:rsid w:val="00CF1A6B"/>
    <w:rsid w:val="00CF1A99"/>
    <w:rsid w:val="00CF33B3"/>
    <w:rsid w:val="00CF4485"/>
    <w:rsid w:val="00CF4A9B"/>
    <w:rsid w:val="00CF51C0"/>
    <w:rsid w:val="00CF53C7"/>
    <w:rsid w:val="00CF6FAB"/>
    <w:rsid w:val="00CF769D"/>
    <w:rsid w:val="00CF7B9B"/>
    <w:rsid w:val="00D01008"/>
    <w:rsid w:val="00D02686"/>
    <w:rsid w:val="00D03230"/>
    <w:rsid w:val="00D036F8"/>
    <w:rsid w:val="00D03C21"/>
    <w:rsid w:val="00D04937"/>
    <w:rsid w:val="00D0558B"/>
    <w:rsid w:val="00D0711F"/>
    <w:rsid w:val="00D07215"/>
    <w:rsid w:val="00D078A7"/>
    <w:rsid w:val="00D07F86"/>
    <w:rsid w:val="00D10E50"/>
    <w:rsid w:val="00D112E7"/>
    <w:rsid w:val="00D11842"/>
    <w:rsid w:val="00D1235B"/>
    <w:rsid w:val="00D12D08"/>
    <w:rsid w:val="00D15CAC"/>
    <w:rsid w:val="00D1645F"/>
    <w:rsid w:val="00D172FD"/>
    <w:rsid w:val="00D20D3B"/>
    <w:rsid w:val="00D22D48"/>
    <w:rsid w:val="00D2315F"/>
    <w:rsid w:val="00D24313"/>
    <w:rsid w:val="00D2488F"/>
    <w:rsid w:val="00D24EC6"/>
    <w:rsid w:val="00D24F2F"/>
    <w:rsid w:val="00D258DE"/>
    <w:rsid w:val="00D259AC"/>
    <w:rsid w:val="00D27BBA"/>
    <w:rsid w:val="00D27BBC"/>
    <w:rsid w:val="00D31754"/>
    <w:rsid w:val="00D3176C"/>
    <w:rsid w:val="00D31EA2"/>
    <w:rsid w:val="00D32E05"/>
    <w:rsid w:val="00D32EB9"/>
    <w:rsid w:val="00D34B7D"/>
    <w:rsid w:val="00D34E94"/>
    <w:rsid w:val="00D36541"/>
    <w:rsid w:val="00D36A4C"/>
    <w:rsid w:val="00D41192"/>
    <w:rsid w:val="00D411DE"/>
    <w:rsid w:val="00D414CA"/>
    <w:rsid w:val="00D418A3"/>
    <w:rsid w:val="00D422A1"/>
    <w:rsid w:val="00D4294E"/>
    <w:rsid w:val="00D42E13"/>
    <w:rsid w:val="00D446BD"/>
    <w:rsid w:val="00D44BD4"/>
    <w:rsid w:val="00D4528D"/>
    <w:rsid w:val="00D45A75"/>
    <w:rsid w:val="00D478A8"/>
    <w:rsid w:val="00D51BE9"/>
    <w:rsid w:val="00D533D6"/>
    <w:rsid w:val="00D53D48"/>
    <w:rsid w:val="00D53E1B"/>
    <w:rsid w:val="00D5563F"/>
    <w:rsid w:val="00D6224A"/>
    <w:rsid w:val="00D64826"/>
    <w:rsid w:val="00D65268"/>
    <w:rsid w:val="00D65447"/>
    <w:rsid w:val="00D654C3"/>
    <w:rsid w:val="00D66448"/>
    <w:rsid w:val="00D66FCF"/>
    <w:rsid w:val="00D67438"/>
    <w:rsid w:val="00D67CFA"/>
    <w:rsid w:val="00D71182"/>
    <w:rsid w:val="00D712E5"/>
    <w:rsid w:val="00D72316"/>
    <w:rsid w:val="00D72C8F"/>
    <w:rsid w:val="00D734F2"/>
    <w:rsid w:val="00D74DF7"/>
    <w:rsid w:val="00D75137"/>
    <w:rsid w:val="00D753B6"/>
    <w:rsid w:val="00D757B9"/>
    <w:rsid w:val="00D760E1"/>
    <w:rsid w:val="00D770D9"/>
    <w:rsid w:val="00D82250"/>
    <w:rsid w:val="00D843B1"/>
    <w:rsid w:val="00D85755"/>
    <w:rsid w:val="00D902D4"/>
    <w:rsid w:val="00D91224"/>
    <w:rsid w:val="00D9144E"/>
    <w:rsid w:val="00D91454"/>
    <w:rsid w:val="00D91DD7"/>
    <w:rsid w:val="00D96B88"/>
    <w:rsid w:val="00D970B1"/>
    <w:rsid w:val="00DA0267"/>
    <w:rsid w:val="00DA0AD1"/>
    <w:rsid w:val="00DA2E69"/>
    <w:rsid w:val="00DA3292"/>
    <w:rsid w:val="00DA342A"/>
    <w:rsid w:val="00DA3746"/>
    <w:rsid w:val="00DA47E2"/>
    <w:rsid w:val="00DA5324"/>
    <w:rsid w:val="00DA58E9"/>
    <w:rsid w:val="00DA6316"/>
    <w:rsid w:val="00DB101A"/>
    <w:rsid w:val="00DB4DDF"/>
    <w:rsid w:val="00DB6232"/>
    <w:rsid w:val="00DC0344"/>
    <w:rsid w:val="00DC2484"/>
    <w:rsid w:val="00DC2B94"/>
    <w:rsid w:val="00DC3DE5"/>
    <w:rsid w:val="00DC63A6"/>
    <w:rsid w:val="00DC6783"/>
    <w:rsid w:val="00DC7C16"/>
    <w:rsid w:val="00DD328F"/>
    <w:rsid w:val="00DD5753"/>
    <w:rsid w:val="00DD5D7F"/>
    <w:rsid w:val="00DE0894"/>
    <w:rsid w:val="00DE1C09"/>
    <w:rsid w:val="00DE2173"/>
    <w:rsid w:val="00DE3E94"/>
    <w:rsid w:val="00DE466A"/>
    <w:rsid w:val="00DE77BF"/>
    <w:rsid w:val="00DF13CA"/>
    <w:rsid w:val="00DF20CE"/>
    <w:rsid w:val="00DF2F53"/>
    <w:rsid w:val="00DF3436"/>
    <w:rsid w:val="00DF42CA"/>
    <w:rsid w:val="00DF580A"/>
    <w:rsid w:val="00DF7448"/>
    <w:rsid w:val="00E039A8"/>
    <w:rsid w:val="00E0478C"/>
    <w:rsid w:val="00E0495F"/>
    <w:rsid w:val="00E05E45"/>
    <w:rsid w:val="00E074B0"/>
    <w:rsid w:val="00E07AF8"/>
    <w:rsid w:val="00E11E72"/>
    <w:rsid w:val="00E14C17"/>
    <w:rsid w:val="00E161F7"/>
    <w:rsid w:val="00E16EC8"/>
    <w:rsid w:val="00E20650"/>
    <w:rsid w:val="00E21375"/>
    <w:rsid w:val="00E216CE"/>
    <w:rsid w:val="00E21AF3"/>
    <w:rsid w:val="00E241FC"/>
    <w:rsid w:val="00E24830"/>
    <w:rsid w:val="00E25D86"/>
    <w:rsid w:val="00E25DAB"/>
    <w:rsid w:val="00E26856"/>
    <w:rsid w:val="00E275BA"/>
    <w:rsid w:val="00E2791F"/>
    <w:rsid w:val="00E308DE"/>
    <w:rsid w:val="00E30AE9"/>
    <w:rsid w:val="00E31014"/>
    <w:rsid w:val="00E310E6"/>
    <w:rsid w:val="00E3132F"/>
    <w:rsid w:val="00E31DEA"/>
    <w:rsid w:val="00E32744"/>
    <w:rsid w:val="00E3395C"/>
    <w:rsid w:val="00E34961"/>
    <w:rsid w:val="00E3697D"/>
    <w:rsid w:val="00E36BB4"/>
    <w:rsid w:val="00E37068"/>
    <w:rsid w:val="00E41A1D"/>
    <w:rsid w:val="00E42A05"/>
    <w:rsid w:val="00E42FE9"/>
    <w:rsid w:val="00E43296"/>
    <w:rsid w:val="00E43439"/>
    <w:rsid w:val="00E44DE5"/>
    <w:rsid w:val="00E453F5"/>
    <w:rsid w:val="00E50561"/>
    <w:rsid w:val="00E50F9A"/>
    <w:rsid w:val="00E519F2"/>
    <w:rsid w:val="00E51D6C"/>
    <w:rsid w:val="00E52009"/>
    <w:rsid w:val="00E55706"/>
    <w:rsid w:val="00E55B41"/>
    <w:rsid w:val="00E56BDF"/>
    <w:rsid w:val="00E61AE2"/>
    <w:rsid w:val="00E624C4"/>
    <w:rsid w:val="00E6462C"/>
    <w:rsid w:val="00E64A48"/>
    <w:rsid w:val="00E64C14"/>
    <w:rsid w:val="00E656A6"/>
    <w:rsid w:val="00E65C8E"/>
    <w:rsid w:val="00E674E4"/>
    <w:rsid w:val="00E726AF"/>
    <w:rsid w:val="00E7279F"/>
    <w:rsid w:val="00E732D1"/>
    <w:rsid w:val="00E745A4"/>
    <w:rsid w:val="00E74E2A"/>
    <w:rsid w:val="00E76354"/>
    <w:rsid w:val="00E76667"/>
    <w:rsid w:val="00E77174"/>
    <w:rsid w:val="00E803F0"/>
    <w:rsid w:val="00E804FB"/>
    <w:rsid w:val="00E806BC"/>
    <w:rsid w:val="00E81695"/>
    <w:rsid w:val="00E83BFB"/>
    <w:rsid w:val="00E861B8"/>
    <w:rsid w:val="00E869F4"/>
    <w:rsid w:val="00E87975"/>
    <w:rsid w:val="00E9015F"/>
    <w:rsid w:val="00E91A83"/>
    <w:rsid w:val="00E925FF"/>
    <w:rsid w:val="00E94D50"/>
    <w:rsid w:val="00E96A33"/>
    <w:rsid w:val="00E96D47"/>
    <w:rsid w:val="00EA222E"/>
    <w:rsid w:val="00EA3AB8"/>
    <w:rsid w:val="00EA4B63"/>
    <w:rsid w:val="00EA4D6B"/>
    <w:rsid w:val="00EA525E"/>
    <w:rsid w:val="00EA5D52"/>
    <w:rsid w:val="00EA712D"/>
    <w:rsid w:val="00EB0C63"/>
    <w:rsid w:val="00EB1F1F"/>
    <w:rsid w:val="00EB294D"/>
    <w:rsid w:val="00EB34A3"/>
    <w:rsid w:val="00EB37D4"/>
    <w:rsid w:val="00EB44DC"/>
    <w:rsid w:val="00EB5802"/>
    <w:rsid w:val="00EC12CE"/>
    <w:rsid w:val="00EC3162"/>
    <w:rsid w:val="00EC52AE"/>
    <w:rsid w:val="00EC5A4D"/>
    <w:rsid w:val="00EC5BC6"/>
    <w:rsid w:val="00EC5E3E"/>
    <w:rsid w:val="00ED04AF"/>
    <w:rsid w:val="00ED1F04"/>
    <w:rsid w:val="00ED2B27"/>
    <w:rsid w:val="00ED4558"/>
    <w:rsid w:val="00ED467E"/>
    <w:rsid w:val="00ED4E90"/>
    <w:rsid w:val="00ED6FFC"/>
    <w:rsid w:val="00ED783C"/>
    <w:rsid w:val="00EE0400"/>
    <w:rsid w:val="00EE0DDE"/>
    <w:rsid w:val="00EE32AE"/>
    <w:rsid w:val="00EE3427"/>
    <w:rsid w:val="00EE5655"/>
    <w:rsid w:val="00EE58DA"/>
    <w:rsid w:val="00EE6B10"/>
    <w:rsid w:val="00EE7834"/>
    <w:rsid w:val="00EF0234"/>
    <w:rsid w:val="00EF201B"/>
    <w:rsid w:val="00EF26AB"/>
    <w:rsid w:val="00EF4223"/>
    <w:rsid w:val="00EF4C41"/>
    <w:rsid w:val="00EF4E43"/>
    <w:rsid w:val="00EF5438"/>
    <w:rsid w:val="00EF764A"/>
    <w:rsid w:val="00F00C1A"/>
    <w:rsid w:val="00F01D91"/>
    <w:rsid w:val="00F01EF0"/>
    <w:rsid w:val="00F0331F"/>
    <w:rsid w:val="00F05EE7"/>
    <w:rsid w:val="00F05F92"/>
    <w:rsid w:val="00F0724F"/>
    <w:rsid w:val="00F101EF"/>
    <w:rsid w:val="00F11747"/>
    <w:rsid w:val="00F11DA0"/>
    <w:rsid w:val="00F12D50"/>
    <w:rsid w:val="00F134A9"/>
    <w:rsid w:val="00F13BD8"/>
    <w:rsid w:val="00F13D92"/>
    <w:rsid w:val="00F14298"/>
    <w:rsid w:val="00F1454E"/>
    <w:rsid w:val="00F170AA"/>
    <w:rsid w:val="00F177EB"/>
    <w:rsid w:val="00F2295D"/>
    <w:rsid w:val="00F22B91"/>
    <w:rsid w:val="00F22C81"/>
    <w:rsid w:val="00F240E7"/>
    <w:rsid w:val="00F24D22"/>
    <w:rsid w:val="00F2593B"/>
    <w:rsid w:val="00F25EEC"/>
    <w:rsid w:val="00F264B4"/>
    <w:rsid w:val="00F273FB"/>
    <w:rsid w:val="00F31032"/>
    <w:rsid w:val="00F3241E"/>
    <w:rsid w:val="00F32571"/>
    <w:rsid w:val="00F33B6F"/>
    <w:rsid w:val="00F3404D"/>
    <w:rsid w:val="00F36F17"/>
    <w:rsid w:val="00F37518"/>
    <w:rsid w:val="00F40C3F"/>
    <w:rsid w:val="00F41A46"/>
    <w:rsid w:val="00F422EE"/>
    <w:rsid w:val="00F42F96"/>
    <w:rsid w:val="00F4307A"/>
    <w:rsid w:val="00F44197"/>
    <w:rsid w:val="00F4435D"/>
    <w:rsid w:val="00F503DF"/>
    <w:rsid w:val="00F50E47"/>
    <w:rsid w:val="00F5152C"/>
    <w:rsid w:val="00F52FD0"/>
    <w:rsid w:val="00F53460"/>
    <w:rsid w:val="00F5591B"/>
    <w:rsid w:val="00F56149"/>
    <w:rsid w:val="00F56849"/>
    <w:rsid w:val="00F57CA4"/>
    <w:rsid w:val="00F6155D"/>
    <w:rsid w:val="00F63E67"/>
    <w:rsid w:val="00F6430C"/>
    <w:rsid w:val="00F64A2B"/>
    <w:rsid w:val="00F66A69"/>
    <w:rsid w:val="00F66E0C"/>
    <w:rsid w:val="00F67362"/>
    <w:rsid w:val="00F67D43"/>
    <w:rsid w:val="00F70E6D"/>
    <w:rsid w:val="00F74375"/>
    <w:rsid w:val="00F75B9C"/>
    <w:rsid w:val="00F77476"/>
    <w:rsid w:val="00F77AE8"/>
    <w:rsid w:val="00F808F7"/>
    <w:rsid w:val="00F81A80"/>
    <w:rsid w:val="00F82A54"/>
    <w:rsid w:val="00F85854"/>
    <w:rsid w:val="00F91DE5"/>
    <w:rsid w:val="00F92801"/>
    <w:rsid w:val="00F94337"/>
    <w:rsid w:val="00F951B2"/>
    <w:rsid w:val="00F954A6"/>
    <w:rsid w:val="00F95690"/>
    <w:rsid w:val="00F963C1"/>
    <w:rsid w:val="00FA14CB"/>
    <w:rsid w:val="00FA1F0F"/>
    <w:rsid w:val="00FA1FF8"/>
    <w:rsid w:val="00FA55F7"/>
    <w:rsid w:val="00FA62BE"/>
    <w:rsid w:val="00FA7A92"/>
    <w:rsid w:val="00FA7B01"/>
    <w:rsid w:val="00FB0414"/>
    <w:rsid w:val="00FB14B3"/>
    <w:rsid w:val="00FB152F"/>
    <w:rsid w:val="00FB1CDC"/>
    <w:rsid w:val="00FB1EDF"/>
    <w:rsid w:val="00FB3227"/>
    <w:rsid w:val="00FB32FA"/>
    <w:rsid w:val="00FB35A5"/>
    <w:rsid w:val="00FB397A"/>
    <w:rsid w:val="00FB4851"/>
    <w:rsid w:val="00FB73EB"/>
    <w:rsid w:val="00FC1618"/>
    <w:rsid w:val="00FC1FC9"/>
    <w:rsid w:val="00FC4251"/>
    <w:rsid w:val="00FC4393"/>
    <w:rsid w:val="00FC4B31"/>
    <w:rsid w:val="00FC59C4"/>
    <w:rsid w:val="00FD093D"/>
    <w:rsid w:val="00FD0F90"/>
    <w:rsid w:val="00FD1AF6"/>
    <w:rsid w:val="00FD3A9F"/>
    <w:rsid w:val="00FD3D5E"/>
    <w:rsid w:val="00FD4835"/>
    <w:rsid w:val="00FD48C7"/>
    <w:rsid w:val="00FD6FD7"/>
    <w:rsid w:val="00FD73DC"/>
    <w:rsid w:val="00FD7492"/>
    <w:rsid w:val="00FE06CC"/>
    <w:rsid w:val="00FE11FB"/>
    <w:rsid w:val="00FE57FC"/>
    <w:rsid w:val="00FE61FD"/>
    <w:rsid w:val="00FF063D"/>
    <w:rsid w:val="00FF0B0A"/>
    <w:rsid w:val="00FF0BE0"/>
    <w:rsid w:val="00FF0C66"/>
    <w:rsid w:val="00FF19F7"/>
    <w:rsid w:val="00FF35B9"/>
    <w:rsid w:val="00FF3C94"/>
    <w:rsid w:val="00FF5173"/>
    <w:rsid w:val="00FF555F"/>
    <w:rsid w:val="00FF6081"/>
    <w:rsid w:val="0113EB3E"/>
    <w:rsid w:val="011A1D65"/>
    <w:rsid w:val="0244941D"/>
    <w:rsid w:val="02896052"/>
    <w:rsid w:val="04CC40BC"/>
    <w:rsid w:val="0826F85F"/>
    <w:rsid w:val="0890161B"/>
    <w:rsid w:val="08D3216E"/>
    <w:rsid w:val="08F6E280"/>
    <w:rsid w:val="0A00360E"/>
    <w:rsid w:val="0A218285"/>
    <w:rsid w:val="0A8C374D"/>
    <w:rsid w:val="0ADA07B0"/>
    <w:rsid w:val="0BA10F75"/>
    <w:rsid w:val="0BB68942"/>
    <w:rsid w:val="0DCA53A3"/>
    <w:rsid w:val="0FB9616D"/>
    <w:rsid w:val="0FC89980"/>
    <w:rsid w:val="11494934"/>
    <w:rsid w:val="11D54AFF"/>
    <w:rsid w:val="133090A0"/>
    <w:rsid w:val="13B7C6A5"/>
    <w:rsid w:val="142CD42A"/>
    <w:rsid w:val="144485B2"/>
    <w:rsid w:val="14B0F615"/>
    <w:rsid w:val="1526C1CD"/>
    <w:rsid w:val="15898E66"/>
    <w:rsid w:val="1A595A27"/>
    <w:rsid w:val="1A694DE5"/>
    <w:rsid w:val="1A794760"/>
    <w:rsid w:val="1AD381CA"/>
    <w:rsid w:val="1C122EFE"/>
    <w:rsid w:val="1CA0890C"/>
    <w:rsid w:val="1D04B49A"/>
    <w:rsid w:val="1D49948C"/>
    <w:rsid w:val="1D5AA362"/>
    <w:rsid w:val="1D927067"/>
    <w:rsid w:val="1E17D012"/>
    <w:rsid w:val="1E3C596D"/>
    <w:rsid w:val="1EC7D259"/>
    <w:rsid w:val="20CB8214"/>
    <w:rsid w:val="21384992"/>
    <w:rsid w:val="21E3ECEC"/>
    <w:rsid w:val="2239C8F4"/>
    <w:rsid w:val="22468037"/>
    <w:rsid w:val="230713BC"/>
    <w:rsid w:val="2403F079"/>
    <w:rsid w:val="24A3DED9"/>
    <w:rsid w:val="24C0342F"/>
    <w:rsid w:val="261E5029"/>
    <w:rsid w:val="26E9AEDB"/>
    <w:rsid w:val="2775B3DD"/>
    <w:rsid w:val="27761EDC"/>
    <w:rsid w:val="2787E2E4"/>
    <w:rsid w:val="27C3F304"/>
    <w:rsid w:val="2825DB42"/>
    <w:rsid w:val="28A8B4B6"/>
    <w:rsid w:val="28B890BD"/>
    <w:rsid w:val="28CAA8B2"/>
    <w:rsid w:val="2907FD45"/>
    <w:rsid w:val="2A4668FD"/>
    <w:rsid w:val="2A8AC874"/>
    <w:rsid w:val="2C045CA7"/>
    <w:rsid w:val="2C17AB09"/>
    <w:rsid w:val="2C83B1BE"/>
    <w:rsid w:val="2CAD1F3F"/>
    <w:rsid w:val="2EAEF6B7"/>
    <w:rsid w:val="2EC50355"/>
    <w:rsid w:val="2FCF4442"/>
    <w:rsid w:val="30F01DE1"/>
    <w:rsid w:val="32370301"/>
    <w:rsid w:val="33A190EE"/>
    <w:rsid w:val="347C8A3C"/>
    <w:rsid w:val="353E5D6E"/>
    <w:rsid w:val="35920502"/>
    <w:rsid w:val="370A7424"/>
    <w:rsid w:val="374F3221"/>
    <w:rsid w:val="38202B49"/>
    <w:rsid w:val="388236B4"/>
    <w:rsid w:val="38D5C07B"/>
    <w:rsid w:val="38EB792C"/>
    <w:rsid w:val="39A6EC31"/>
    <w:rsid w:val="39A969FD"/>
    <w:rsid w:val="39FC6594"/>
    <w:rsid w:val="3A15A766"/>
    <w:rsid w:val="3A82E2EA"/>
    <w:rsid w:val="3B2B3969"/>
    <w:rsid w:val="3B50171E"/>
    <w:rsid w:val="3BE78BDD"/>
    <w:rsid w:val="3C07C6FF"/>
    <w:rsid w:val="3C6211E8"/>
    <w:rsid w:val="3CCBDD03"/>
    <w:rsid w:val="3D79B5A8"/>
    <w:rsid w:val="3EED09D1"/>
    <w:rsid w:val="404891D3"/>
    <w:rsid w:val="40882D8A"/>
    <w:rsid w:val="422B9A65"/>
    <w:rsid w:val="4242D151"/>
    <w:rsid w:val="425D48AE"/>
    <w:rsid w:val="42651305"/>
    <w:rsid w:val="433B1605"/>
    <w:rsid w:val="439CFE5C"/>
    <w:rsid w:val="43A98FE3"/>
    <w:rsid w:val="44241F19"/>
    <w:rsid w:val="470CFAA1"/>
    <w:rsid w:val="47DA07F3"/>
    <w:rsid w:val="496226CC"/>
    <w:rsid w:val="499909CB"/>
    <w:rsid w:val="49D22B07"/>
    <w:rsid w:val="49DDC7D5"/>
    <w:rsid w:val="4A37893F"/>
    <w:rsid w:val="4BEBA232"/>
    <w:rsid w:val="4D258299"/>
    <w:rsid w:val="4D706C35"/>
    <w:rsid w:val="4E28C6C3"/>
    <w:rsid w:val="4E84E1B6"/>
    <w:rsid w:val="4EDCAB18"/>
    <w:rsid w:val="4F7B6E0D"/>
    <w:rsid w:val="51187E7F"/>
    <w:rsid w:val="5129B623"/>
    <w:rsid w:val="53A9ED52"/>
    <w:rsid w:val="53C7A133"/>
    <w:rsid w:val="53C9D83D"/>
    <w:rsid w:val="544588C0"/>
    <w:rsid w:val="54490F7F"/>
    <w:rsid w:val="569DFC36"/>
    <w:rsid w:val="569F67A5"/>
    <w:rsid w:val="56F3AEEA"/>
    <w:rsid w:val="59BD5E0A"/>
    <w:rsid w:val="5AB95DB2"/>
    <w:rsid w:val="5AC07C0F"/>
    <w:rsid w:val="5ACC0470"/>
    <w:rsid w:val="5BC4D095"/>
    <w:rsid w:val="5CA241BA"/>
    <w:rsid w:val="5D54A02F"/>
    <w:rsid w:val="5D9271F5"/>
    <w:rsid w:val="5E739594"/>
    <w:rsid w:val="5F5001A4"/>
    <w:rsid w:val="5FA15A26"/>
    <w:rsid w:val="6008E1BF"/>
    <w:rsid w:val="60DEEF86"/>
    <w:rsid w:val="612E0C28"/>
    <w:rsid w:val="62D8EBB9"/>
    <w:rsid w:val="62FD747C"/>
    <w:rsid w:val="6340B752"/>
    <w:rsid w:val="648D577A"/>
    <w:rsid w:val="64DA2BF8"/>
    <w:rsid w:val="65B97036"/>
    <w:rsid w:val="66B4D4D3"/>
    <w:rsid w:val="6736F709"/>
    <w:rsid w:val="6744FBB7"/>
    <w:rsid w:val="67906195"/>
    <w:rsid w:val="682F679E"/>
    <w:rsid w:val="69CB37FF"/>
    <w:rsid w:val="6B5841AB"/>
    <w:rsid w:val="6CC1879A"/>
    <w:rsid w:val="6EE52E3B"/>
    <w:rsid w:val="6FF63464"/>
    <w:rsid w:val="701DA818"/>
    <w:rsid w:val="70C72E6B"/>
    <w:rsid w:val="71155D1B"/>
    <w:rsid w:val="71CC8B74"/>
    <w:rsid w:val="7273C2AD"/>
    <w:rsid w:val="7332B2FC"/>
    <w:rsid w:val="738FE4E7"/>
    <w:rsid w:val="7589CF0C"/>
    <w:rsid w:val="766A53BE"/>
    <w:rsid w:val="76958E4C"/>
    <w:rsid w:val="76C31E33"/>
    <w:rsid w:val="7784559D"/>
    <w:rsid w:val="7898CB66"/>
    <w:rsid w:val="7904B755"/>
    <w:rsid w:val="7927C81B"/>
    <w:rsid w:val="7ADBF602"/>
    <w:rsid w:val="7AE95983"/>
    <w:rsid w:val="7C4872E5"/>
    <w:rsid w:val="7E0AB0A0"/>
    <w:rsid w:val="7F2122FB"/>
    <w:rsid w:val="7F8F6782"/>
    <w:rsid w:val="7FCA25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5CFBA"/>
  <w15:chartTrackingRefBased/>
  <w15:docId w15:val="{867B1636-8925-4921-A879-6FC58E7B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A22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22E"/>
  </w:style>
  <w:style w:type="paragraph" w:styleId="Footer">
    <w:name w:val="footer"/>
    <w:basedOn w:val="Normal"/>
    <w:link w:val="FooterChar"/>
    <w:uiPriority w:val="99"/>
    <w:unhideWhenUsed/>
    <w:rsid w:val="00EA2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22E"/>
  </w:style>
  <w:style w:type="table" w:styleId="TableGrid">
    <w:name w:val="Table Grid"/>
    <w:basedOn w:val="TableNormal"/>
    <w:uiPriority w:val="39"/>
    <w:rsid w:val="00EA2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EA222E"/>
    <w:rPr>
      <w:i/>
      <w:iCs/>
      <w:color w:val="5B9BD5" w:themeColor="accent1"/>
    </w:rPr>
  </w:style>
  <w:style w:type="character" w:styleId="IntenseReference">
    <w:name w:val="Intense Reference"/>
    <w:basedOn w:val="DefaultParagraphFont"/>
    <w:uiPriority w:val="32"/>
    <w:qFormat/>
    <w:rsid w:val="00EA222E"/>
    <w:rPr>
      <w:b/>
      <w:bCs/>
      <w:smallCaps/>
      <w:color w:val="5B9BD5" w:themeColor="accent1"/>
      <w:spacing w:val="5"/>
    </w:rPr>
  </w:style>
  <w:style w:type="character" w:customStyle="1" w:styleId="Heading2Char">
    <w:name w:val="Heading 2 Char"/>
    <w:basedOn w:val="DefaultParagraphFont"/>
    <w:link w:val="Heading2"/>
    <w:uiPriority w:val="9"/>
    <w:rsid w:val="00EA222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46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360"/>
    <w:rPr>
      <w:rFonts w:ascii="Segoe UI" w:hAnsi="Segoe UI" w:cs="Segoe UI"/>
      <w:sz w:val="18"/>
      <w:szCs w:val="18"/>
    </w:rPr>
  </w:style>
  <w:style w:type="character" w:customStyle="1" w:styleId="TextChar">
    <w:name w:val="Text Char"/>
    <w:basedOn w:val="DefaultParagraphFont"/>
    <w:link w:val="Text"/>
    <w:locked/>
    <w:rsid w:val="00424D1C"/>
    <w:rPr>
      <w:rFonts w:ascii="Georgia" w:eastAsia="Times New Roman" w:hAnsi="Georgia" w:cs="Microsoft Sans Serif"/>
      <w:lang w:eastAsia="en-AU"/>
    </w:rPr>
  </w:style>
  <w:style w:type="paragraph" w:customStyle="1" w:styleId="Text">
    <w:name w:val="Text"/>
    <w:basedOn w:val="Normal"/>
    <w:link w:val="TextChar"/>
    <w:rsid w:val="00424D1C"/>
    <w:pPr>
      <w:spacing w:after="0" w:line="240" w:lineRule="auto"/>
    </w:pPr>
    <w:rPr>
      <w:rFonts w:ascii="Georgia" w:eastAsia="Times New Roman" w:hAnsi="Georgia" w:cs="Microsoft Sans Serif"/>
      <w:lang w:eastAsia="en-AU"/>
    </w:rPr>
  </w:style>
  <w:style w:type="character" w:styleId="Strong">
    <w:name w:val="Strong"/>
    <w:basedOn w:val="DefaultParagraphFont"/>
    <w:uiPriority w:val="22"/>
    <w:qFormat/>
    <w:rsid w:val="00D01008"/>
    <w:rPr>
      <w:b/>
      <w:bCs/>
    </w:rPr>
  </w:style>
  <w:style w:type="paragraph" w:styleId="NormalWeb">
    <w:name w:val="Normal (Web)"/>
    <w:basedOn w:val="Normal"/>
    <w:uiPriority w:val="99"/>
    <w:unhideWhenUsed/>
    <w:rsid w:val="00D0100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3B272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B2727"/>
    <w:rPr>
      <w:sz w:val="16"/>
      <w:szCs w:val="16"/>
    </w:rPr>
  </w:style>
  <w:style w:type="paragraph" w:styleId="CommentText">
    <w:name w:val="annotation text"/>
    <w:basedOn w:val="Normal"/>
    <w:link w:val="CommentTextChar"/>
    <w:uiPriority w:val="99"/>
    <w:unhideWhenUsed/>
    <w:rsid w:val="003B2727"/>
    <w:pPr>
      <w:spacing w:line="240" w:lineRule="auto"/>
    </w:pPr>
    <w:rPr>
      <w:sz w:val="20"/>
      <w:szCs w:val="20"/>
    </w:rPr>
  </w:style>
  <w:style w:type="character" w:customStyle="1" w:styleId="CommentTextChar">
    <w:name w:val="Comment Text Char"/>
    <w:basedOn w:val="DefaultParagraphFont"/>
    <w:link w:val="CommentText"/>
    <w:uiPriority w:val="99"/>
    <w:rsid w:val="003B2727"/>
    <w:rPr>
      <w:sz w:val="20"/>
      <w:szCs w:val="20"/>
    </w:rPr>
  </w:style>
  <w:style w:type="paragraph" w:styleId="CommentSubject">
    <w:name w:val="annotation subject"/>
    <w:basedOn w:val="CommentText"/>
    <w:next w:val="CommentText"/>
    <w:link w:val="CommentSubjectChar"/>
    <w:uiPriority w:val="99"/>
    <w:semiHidden/>
    <w:unhideWhenUsed/>
    <w:rsid w:val="003B2727"/>
    <w:rPr>
      <w:b/>
      <w:bCs/>
    </w:rPr>
  </w:style>
  <w:style w:type="character" w:customStyle="1" w:styleId="CommentSubjectChar">
    <w:name w:val="Comment Subject Char"/>
    <w:basedOn w:val="CommentTextChar"/>
    <w:link w:val="CommentSubject"/>
    <w:uiPriority w:val="99"/>
    <w:semiHidden/>
    <w:rsid w:val="003B2727"/>
    <w:rPr>
      <w:b/>
      <w:bCs/>
      <w:sz w:val="20"/>
      <w:szCs w:val="20"/>
    </w:rPr>
  </w:style>
  <w:style w:type="paragraph" w:styleId="ListParagraph">
    <w:name w:val="List Paragraph"/>
    <w:basedOn w:val="Normal"/>
    <w:uiPriority w:val="34"/>
    <w:qFormat/>
    <w:rsid w:val="00B95A41"/>
    <w:pPr>
      <w:ind w:left="720"/>
      <w:contextualSpacing/>
    </w:pPr>
  </w:style>
  <w:style w:type="paragraph" w:styleId="Revision">
    <w:name w:val="Revision"/>
    <w:hidden/>
    <w:uiPriority w:val="99"/>
    <w:semiHidden/>
    <w:rsid w:val="008149AF"/>
    <w:pPr>
      <w:spacing w:after="0" w:line="240" w:lineRule="auto"/>
    </w:pPr>
  </w:style>
  <w:style w:type="paragraph" w:styleId="FootnoteText">
    <w:name w:val="footnote text"/>
    <w:basedOn w:val="Normal"/>
    <w:link w:val="FootnoteTextChar"/>
    <w:uiPriority w:val="99"/>
    <w:semiHidden/>
    <w:unhideWhenUsed/>
    <w:rsid w:val="00B82D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2D0D"/>
    <w:rPr>
      <w:sz w:val="20"/>
      <w:szCs w:val="20"/>
    </w:rPr>
  </w:style>
  <w:style w:type="character" w:styleId="FootnoteReference">
    <w:name w:val="footnote reference"/>
    <w:basedOn w:val="DefaultParagraphFont"/>
    <w:uiPriority w:val="99"/>
    <w:semiHidden/>
    <w:unhideWhenUsed/>
    <w:rsid w:val="00B82D0D"/>
    <w:rPr>
      <w:vertAlign w:val="superscript"/>
    </w:rPr>
  </w:style>
  <w:style w:type="character" w:styleId="Mention">
    <w:name w:val="Mention"/>
    <w:basedOn w:val="DefaultParagraphFont"/>
    <w:uiPriority w:val="99"/>
    <w:unhideWhenUsed/>
    <w:rsid w:val="00502ACB"/>
    <w:rPr>
      <w:color w:val="2B579A"/>
      <w:shd w:val="clear" w:color="auto" w:fill="E1DFDD"/>
    </w:rPr>
  </w:style>
  <w:style w:type="character" w:customStyle="1" w:styleId="normaltextrun">
    <w:name w:val="normaltextrun"/>
    <w:basedOn w:val="DefaultParagraphFont"/>
    <w:rsid w:val="00303751"/>
  </w:style>
  <w:style w:type="character" w:styleId="Hyperlink">
    <w:name w:val="Hyperlink"/>
    <w:basedOn w:val="DefaultParagraphFont"/>
    <w:uiPriority w:val="99"/>
    <w:unhideWhenUsed/>
    <w:rsid w:val="00B15ADD"/>
    <w:rPr>
      <w:color w:val="0563C1" w:themeColor="hyperlink"/>
      <w:u w:val="single"/>
    </w:rPr>
  </w:style>
  <w:style w:type="character" w:styleId="UnresolvedMention">
    <w:name w:val="Unresolved Mention"/>
    <w:basedOn w:val="DefaultParagraphFont"/>
    <w:uiPriority w:val="99"/>
    <w:semiHidden/>
    <w:unhideWhenUsed/>
    <w:rsid w:val="00B1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211">
      <w:bodyDiv w:val="1"/>
      <w:marLeft w:val="0"/>
      <w:marRight w:val="0"/>
      <w:marTop w:val="0"/>
      <w:marBottom w:val="0"/>
      <w:divBdr>
        <w:top w:val="none" w:sz="0" w:space="0" w:color="auto"/>
        <w:left w:val="none" w:sz="0" w:space="0" w:color="auto"/>
        <w:bottom w:val="none" w:sz="0" w:space="0" w:color="auto"/>
        <w:right w:val="none" w:sz="0" w:space="0" w:color="auto"/>
      </w:divBdr>
      <w:divsChild>
        <w:div w:id="1557886988">
          <w:marLeft w:val="0"/>
          <w:marRight w:val="0"/>
          <w:marTop w:val="0"/>
          <w:marBottom w:val="0"/>
          <w:divBdr>
            <w:top w:val="none" w:sz="0" w:space="0" w:color="auto"/>
            <w:left w:val="none" w:sz="0" w:space="0" w:color="auto"/>
            <w:bottom w:val="none" w:sz="0" w:space="0" w:color="auto"/>
            <w:right w:val="none" w:sz="0" w:space="0" w:color="auto"/>
          </w:divBdr>
        </w:div>
      </w:divsChild>
    </w:div>
    <w:div w:id="62804303">
      <w:bodyDiv w:val="1"/>
      <w:marLeft w:val="0"/>
      <w:marRight w:val="0"/>
      <w:marTop w:val="0"/>
      <w:marBottom w:val="0"/>
      <w:divBdr>
        <w:top w:val="none" w:sz="0" w:space="0" w:color="auto"/>
        <w:left w:val="none" w:sz="0" w:space="0" w:color="auto"/>
        <w:bottom w:val="none" w:sz="0" w:space="0" w:color="auto"/>
        <w:right w:val="none" w:sz="0" w:space="0" w:color="auto"/>
      </w:divBdr>
      <w:divsChild>
        <w:div w:id="496699052">
          <w:marLeft w:val="0"/>
          <w:marRight w:val="0"/>
          <w:marTop w:val="0"/>
          <w:marBottom w:val="0"/>
          <w:divBdr>
            <w:top w:val="none" w:sz="0" w:space="0" w:color="auto"/>
            <w:left w:val="none" w:sz="0" w:space="0" w:color="auto"/>
            <w:bottom w:val="none" w:sz="0" w:space="0" w:color="auto"/>
            <w:right w:val="none" w:sz="0" w:space="0" w:color="auto"/>
          </w:divBdr>
        </w:div>
      </w:divsChild>
    </w:div>
    <w:div w:id="89591047">
      <w:bodyDiv w:val="1"/>
      <w:marLeft w:val="0"/>
      <w:marRight w:val="0"/>
      <w:marTop w:val="0"/>
      <w:marBottom w:val="0"/>
      <w:divBdr>
        <w:top w:val="none" w:sz="0" w:space="0" w:color="auto"/>
        <w:left w:val="none" w:sz="0" w:space="0" w:color="auto"/>
        <w:bottom w:val="none" w:sz="0" w:space="0" w:color="auto"/>
        <w:right w:val="none" w:sz="0" w:space="0" w:color="auto"/>
      </w:divBdr>
      <w:divsChild>
        <w:div w:id="1659072446">
          <w:marLeft w:val="0"/>
          <w:marRight w:val="0"/>
          <w:marTop w:val="0"/>
          <w:marBottom w:val="0"/>
          <w:divBdr>
            <w:top w:val="none" w:sz="0" w:space="0" w:color="auto"/>
            <w:left w:val="none" w:sz="0" w:space="0" w:color="auto"/>
            <w:bottom w:val="none" w:sz="0" w:space="0" w:color="auto"/>
            <w:right w:val="none" w:sz="0" w:space="0" w:color="auto"/>
          </w:divBdr>
        </w:div>
      </w:divsChild>
    </w:div>
    <w:div w:id="112212681">
      <w:bodyDiv w:val="1"/>
      <w:marLeft w:val="0"/>
      <w:marRight w:val="0"/>
      <w:marTop w:val="0"/>
      <w:marBottom w:val="0"/>
      <w:divBdr>
        <w:top w:val="none" w:sz="0" w:space="0" w:color="auto"/>
        <w:left w:val="none" w:sz="0" w:space="0" w:color="auto"/>
        <w:bottom w:val="none" w:sz="0" w:space="0" w:color="auto"/>
        <w:right w:val="none" w:sz="0" w:space="0" w:color="auto"/>
      </w:divBdr>
      <w:divsChild>
        <w:div w:id="2095472163">
          <w:marLeft w:val="0"/>
          <w:marRight w:val="0"/>
          <w:marTop w:val="0"/>
          <w:marBottom w:val="0"/>
          <w:divBdr>
            <w:top w:val="none" w:sz="0" w:space="0" w:color="auto"/>
            <w:left w:val="none" w:sz="0" w:space="0" w:color="auto"/>
            <w:bottom w:val="none" w:sz="0" w:space="0" w:color="auto"/>
            <w:right w:val="none" w:sz="0" w:space="0" w:color="auto"/>
          </w:divBdr>
        </w:div>
      </w:divsChild>
    </w:div>
    <w:div w:id="139882929">
      <w:bodyDiv w:val="1"/>
      <w:marLeft w:val="0"/>
      <w:marRight w:val="0"/>
      <w:marTop w:val="0"/>
      <w:marBottom w:val="0"/>
      <w:divBdr>
        <w:top w:val="none" w:sz="0" w:space="0" w:color="auto"/>
        <w:left w:val="none" w:sz="0" w:space="0" w:color="auto"/>
        <w:bottom w:val="none" w:sz="0" w:space="0" w:color="auto"/>
        <w:right w:val="none" w:sz="0" w:space="0" w:color="auto"/>
      </w:divBdr>
    </w:div>
    <w:div w:id="190270233">
      <w:bodyDiv w:val="1"/>
      <w:marLeft w:val="0"/>
      <w:marRight w:val="0"/>
      <w:marTop w:val="0"/>
      <w:marBottom w:val="0"/>
      <w:divBdr>
        <w:top w:val="none" w:sz="0" w:space="0" w:color="auto"/>
        <w:left w:val="none" w:sz="0" w:space="0" w:color="auto"/>
        <w:bottom w:val="none" w:sz="0" w:space="0" w:color="auto"/>
        <w:right w:val="none" w:sz="0" w:space="0" w:color="auto"/>
      </w:divBdr>
      <w:divsChild>
        <w:div w:id="727651610">
          <w:marLeft w:val="0"/>
          <w:marRight w:val="0"/>
          <w:marTop w:val="0"/>
          <w:marBottom w:val="0"/>
          <w:divBdr>
            <w:top w:val="none" w:sz="0" w:space="0" w:color="auto"/>
            <w:left w:val="none" w:sz="0" w:space="0" w:color="auto"/>
            <w:bottom w:val="none" w:sz="0" w:space="0" w:color="auto"/>
            <w:right w:val="none" w:sz="0" w:space="0" w:color="auto"/>
          </w:divBdr>
        </w:div>
      </w:divsChild>
    </w:div>
    <w:div w:id="218397719">
      <w:bodyDiv w:val="1"/>
      <w:marLeft w:val="0"/>
      <w:marRight w:val="0"/>
      <w:marTop w:val="0"/>
      <w:marBottom w:val="0"/>
      <w:divBdr>
        <w:top w:val="none" w:sz="0" w:space="0" w:color="auto"/>
        <w:left w:val="none" w:sz="0" w:space="0" w:color="auto"/>
        <w:bottom w:val="none" w:sz="0" w:space="0" w:color="auto"/>
        <w:right w:val="none" w:sz="0" w:space="0" w:color="auto"/>
      </w:divBdr>
      <w:divsChild>
        <w:div w:id="1476797096">
          <w:marLeft w:val="0"/>
          <w:marRight w:val="0"/>
          <w:marTop w:val="0"/>
          <w:marBottom w:val="0"/>
          <w:divBdr>
            <w:top w:val="none" w:sz="0" w:space="0" w:color="auto"/>
            <w:left w:val="none" w:sz="0" w:space="0" w:color="auto"/>
            <w:bottom w:val="none" w:sz="0" w:space="0" w:color="auto"/>
            <w:right w:val="none" w:sz="0" w:space="0" w:color="auto"/>
          </w:divBdr>
        </w:div>
      </w:divsChild>
    </w:div>
    <w:div w:id="231352759">
      <w:bodyDiv w:val="1"/>
      <w:marLeft w:val="0"/>
      <w:marRight w:val="0"/>
      <w:marTop w:val="0"/>
      <w:marBottom w:val="0"/>
      <w:divBdr>
        <w:top w:val="none" w:sz="0" w:space="0" w:color="auto"/>
        <w:left w:val="none" w:sz="0" w:space="0" w:color="auto"/>
        <w:bottom w:val="none" w:sz="0" w:space="0" w:color="auto"/>
        <w:right w:val="none" w:sz="0" w:space="0" w:color="auto"/>
      </w:divBdr>
      <w:divsChild>
        <w:div w:id="350566177">
          <w:marLeft w:val="0"/>
          <w:marRight w:val="0"/>
          <w:marTop w:val="0"/>
          <w:marBottom w:val="0"/>
          <w:divBdr>
            <w:top w:val="none" w:sz="0" w:space="0" w:color="auto"/>
            <w:left w:val="none" w:sz="0" w:space="0" w:color="auto"/>
            <w:bottom w:val="none" w:sz="0" w:space="0" w:color="auto"/>
            <w:right w:val="none" w:sz="0" w:space="0" w:color="auto"/>
          </w:divBdr>
        </w:div>
      </w:divsChild>
    </w:div>
    <w:div w:id="252476876">
      <w:bodyDiv w:val="1"/>
      <w:marLeft w:val="0"/>
      <w:marRight w:val="0"/>
      <w:marTop w:val="0"/>
      <w:marBottom w:val="0"/>
      <w:divBdr>
        <w:top w:val="none" w:sz="0" w:space="0" w:color="auto"/>
        <w:left w:val="none" w:sz="0" w:space="0" w:color="auto"/>
        <w:bottom w:val="none" w:sz="0" w:space="0" w:color="auto"/>
        <w:right w:val="none" w:sz="0" w:space="0" w:color="auto"/>
      </w:divBdr>
      <w:divsChild>
        <w:div w:id="1048258780">
          <w:marLeft w:val="0"/>
          <w:marRight w:val="0"/>
          <w:marTop w:val="0"/>
          <w:marBottom w:val="0"/>
          <w:divBdr>
            <w:top w:val="none" w:sz="0" w:space="0" w:color="auto"/>
            <w:left w:val="none" w:sz="0" w:space="0" w:color="auto"/>
            <w:bottom w:val="none" w:sz="0" w:space="0" w:color="auto"/>
            <w:right w:val="none" w:sz="0" w:space="0" w:color="auto"/>
          </w:divBdr>
        </w:div>
      </w:divsChild>
    </w:div>
    <w:div w:id="261692688">
      <w:bodyDiv w:val="1"/>
      <w:marLeft w:val="0"/>
      <w:marRight w:val="0"/>
      <w:marTop w:val="0"/>
      <w:marBottom w:val="0"/>
      <w:divBdr>
        <w:top w:val="none" w:sz="0" w:space="0" w:color="auto"/>
        <w:left w:val="none" w:sz="0" w:space="0" w:color="auto"/>
        <w:bottom w:val="none" w:sz="0" w:space="0" w:color="auto"/>
        <w:right w:val="none" w:sz="0" w:space="0" w:color="auto"/>
      </w:divBdr>
      <w:divsChild>
        <w:div w:id="297229936">
          <w:marLeft w:val="0"/>
          <w:marRight w:val="0"/>
          <w:marTop w:val="0"/>
          <w:marBottom w:val="0"/>
          <w:divBdr>
            <w:top w:val="none" w:sz="0" w:space="0" w:color="auto"/>
            <w:left w:val="none" w:sz="0" w:space="0" w:color="auto"/>
            <w:bottom w:val="none" w:sz="0" w:space="0" w:color="auto"/>
            <w:right w:val="none" w:sz="0" w:space="0" w:color="auto"/>
          </w:divBdr>
        </w:div>
      </w:divsChild>
    </w:div>
    <w:div w:id="286744055">
      <w:bodyDiv w:val="1"/>
      <w:marLeft w:val="0"/>
      <w:marRight w:val="0"/>
      <w:marTop w:val="0"/>
      <w:marBottom w:val="0"/>
      <w:divBdr>
        <w:top w:val="none" w:sz="0" w:space="0" w:color="auto"/>
        <w:left w:val="none" w:sz="0" w:space="0" w:color="auto"/>
        <w:bottom w:val="none" w:sz="0" w:space="0" w:color="auto"/>
        <w:right w:val="none" w:sz="0" w:space="0" w:color="auto"/>
      </w:divBdr>
      <w:divsChild>
        <w:div w:id="1904832320">
          <w:marLeft w:val="0"/>
          <w:marRight w:val="0"/>
          <w:marTop w:val="0"/>
          <w:marBottom w:val="0"/>
          <w:divBdr>
            <w:top w:val="none" w:sz="0" w:space="0" w:color="auto"/>
            <w:left w:val="none" w:sz="0" w:space="0" w:color="auto"/>
            <w:bottom w:val="none" w:sz="0" w:space="0" w:color="auto"/>
            <w:right w:val="none" w:sz="0" w:space="0" w:color="auto"/>
          </w:divBdr>
        </w:div>
      </w:divsChild>
    </w:div>
    <w:div w:id="302973218">
      <w:bodyDiv w:val="1"/>
      <w:marLeft w:val="0"/>
      <w:marRight w:val="0"/>
      <w:marTop w:val="0"/>
      <w:marBottom w:val="0"/>
      <w:divBdr>
        <w:top w:val="none" w:sz="0" w:space="0" w:color="auto"/>
        <w:left w:val="none" w:sz="0" w:space="0" w:color="auto"/>
        <w:bottom w:val="none" w:sz="0" w:space="0" w:color="auto"/>
        <w:right w:val="none" w:sz="0" w:space="0" w:color="auto"/>
      </w:divBdr>
      <w:divsChild>
        <w:div w:id="703212270">
          <w:marLeft w:val="0"/>
          <w:marRight w:val="0"/>
          <w:marTop w:val="0"/>
          <w:marBottom w:val="0"/>
          <w:divBdr>
            <w:top w:val="none" w:sz="0" w:space="0" w:color="auto"/>
            <w:left w:val="none" w:sz="0" w:space="0" w:color="auto"/>
            <w:bottom w:val="none" w:sz="0" w:space="0" w:color="auto"/>
            <w:right w:val="none" w:sz="0" w:space="0" w:color="auto"/>
          </w:divBdr>
        </w:div>
      </w:divsChild>
    </w:div>
    <w:div w:id="344987374">
      <w:bodyDiv w:val="1"/>
      <w:marLeft w:val="0"/>
      <w:marRight w:val="0"/>
      <w:marTop w:val="0"/>
      <w:marBottom w:val="0"/>
      <w:divBdr>
        <w:top w:val="none" w:sz="0" w:space="0" w:color="auto"/>
        <w:left w:val="none" w:sz="0" w:space="0" w:color="auto"/>
        <w:bottom w:val="none" w:sz="0" w:space="0" w:color="auto"/>
        <w:right w:val="none" w:sz="0" w:space="0" w:color="auto"/>
      </w:divBdr>
      <w:divsChild>
        <w:div w:id="778644754">
          <w:marLeft w:val="0"/>
          <w:marRight w:val="0"/>
          <w:marTop w:val="0"/>
          <w:marBottom w:val="0"/>
          <w:divBdr>
            <w:top w:val="none" w:sz="0" w:space="0" w:color="auto"/>
            <w:left w:val="none" w:sz="0" w:space="0" w:color="auto"/>
            <w:bottom w:val="none" w:sz="0" w:space="0" w:color="auto"/>
            <w:right w:val="none" w:sz="0" w:space="0" w:color="auto"/>
          </w:divBdr>
        </w:div>
      </w:divsChild>
    </w:div>
    <w:div w:id="360013753">
      <w:bodyDiv w:val="1"/>
      <w:marLeft w:val="0"/>
      <w:marRight w:val="0"/>
      <w:marTop w:val="0"/>
      <w:marBottom w:val="0"/>
      <w:divBdr>
        <w:top w:val="none" w:sz="0" w:space="0" w:color="auto"/>
        <w:left w:val="none" w:sz="0" w:space="0" w:color="auto"/>
        <w:bottom w:val="none" w:sz="0" w:space="0" w:color="auto"/>
        <w:right w:val="none" w:sz="0" w:space="0" w:color="auto"/>
      </w:divBdr>
      <w:divsChild>
        <w:div w:id="738477925">
          <w:marLeft w:val="0"/>
          <w:marRight w:val="0"/>
          <w:marTop w:val="0"/>
          <w:marBottom w:val="0"/>
          <w:divBdr>
            <w:top w:val="none" w:sz="0" w:space="0" w:color="auto"/>
            <w:left w:val="none" w:sz="0" w:space="0" w:color="auto"/>
            <w:bottom w:val="none" w:sz="0" w:space="0" w:color="auto"/>
            <w:right w:val="none" w:sz="0" w:space="0" w:color="auto"/>
          </w:divBdr>
        </w:div>
      </w:divsChild>
    </w:div>
    <w:div w:id="360399501">
      <w:bodyDiv w:val="1"/>
      <w:marLeft w:val="0"/>
      <w:marRight w:val="0"/>
      <w:marTop w:val="0"/>
      <w:marBottom w:val="0"/>
      <w:divBdr>
        <w:top w:val="none" w:sz="0" w:space="0" w:color="auto"/>
        <w:left w:val="none" w:sz="0" w:space="0" w:color="auto"/>
        <w:bottom w:val="none" w:sz="0" w:space="0" w:color="auto"/>
        <w:right w:val="none" w:sz="0" w:space="0" w:color="auto"/>
      </w:divBdr>
      <w:divsChild>
        <w:div w:id="1927956599">
          <w:marLeft w:val="0"/>
          <w:marRight w:val="0"/>
          <w:marTop w:val="0"/>
          <w:marBottom w:val="0"/>
          <w:divBdr>
            <w:top w:val="none" w:sz="0" w:space="0" w:color="auto"/>
            <w:left w:val="none" w:sz="0" w:space="0" w:color="auto"/>
            <w:bottom w:val="none" w:sz="0" w:space="0" w:color="auto"/>
            <w:right w:val="none" w:sz="0" w:space="0" w:color="auto"/>
          </w:divBdr>
        </w:div>
      </w:divsChild>
    </w:div>
    <w:div w:id="364908975">
      <w:bodyDiv w:val="1"/>
      <w:marLeft w:val="0"/>
      <w:marRight w:val="0"/>
      <w:marTop w:val="0"/>
      <w:marBottom w:val="0"/>
      <w:divBdr>
        <w:top w:val="none" w:sz="0" w:space="0" w:color="auto"/>
        <w:left w:val="none" w:sz="0" w:space="0" w:color="auto"/>
        <w:bottom w:val="none" w:sz="0" w:space="0" w:color="auto"/>
        <w:right w:val="none" w:sz="0" w:space="0" w:color="auto"/>
      </w:divBdr>
      <w:divsChild>
        <w:div w:id="1659580180">
          <w:marLeft w:val="0"/>
          <w:marRight w:val="0"/>
          <w:marTop w:val="0"/>
          <w:marBottom w:val="0"/>
          <w:divBdr>
            <w:top w:val="none" w:sz="0" w:space="0" w:color="auto"/>
            <w:left w:val="none" w:sz="0" w:space="0" w:color="auto"/>
            <w:bottom w:val="none" w:sz="0" w:space="0" w:color="auto"/>
            <w:right w:val="none" w:sz="0" w:space="0" w:color="auto"/>
          </w:divBdr>
        </w:div>
      </w:divsChild>
    </w:div>
    <w:div w:id="373847142">
      <w:bodyDiv w:val="1"/>
      <w:marLeft w:val="0"/>
      <w:marRight w:val="0"/>
      <w:marTop w:val="0"/>
      <w:marBottom w:val="0"/>
      <w:divBdr>
        <w:top w:val="none" w:sz="0" w:space="0" w:color="auto"/>
        <w:left w:val="none" w:sz="0" w:space="0" w:color="auto"/>
        <w:bottom w:val="none" w:sz="0" w:space="0" w:color="auto"/>
        <w:right w:val="none" w:sz="0" w:space="0" w:color="auto"/>
      </w:divBdr>
      <w:divsChild>
        <w:div w:id="389765787">
          <w:marLeft w:val="0"/>
          <w:marRight w:val="0"/>
          <w:marTop w:val="0"/>
          <w:marBottom w:val="0"/>
          <w:divBdr>
            <w:top w:val="none" w:sz="0" w:space="0" w:color="auto"/>
            <w:left w:val="none" w:sz="0" w:space="0" w:color="auto"/>
            <w:bottom w:val="none" w:sz="0" w:space="0" w:color="auto"/>
            <w:right w:val="none" w:sz="0" w:space="0" w:color="auto"/>
          </w:divBdr>
        </w:div>
      </w:divsChild>
    </w:div>
    <w:div w:id="413746460">
      <w:bodyDiv w:val="1"/>
      <w:marLeft w:val="0"/>
      <w:marRight w:val="0"/>
      <w:marTop w:val="0"/>
      <w:marBottom w:val="0"/>
      <w:divBdr>
        <w:top w:val="none" w:sz="0" w:space="0" w:color="auto"/>
        <w:left w:val="none" w:sz="0" w:space="0" w:color="auto"/>
        <w:bottom w:val="none" w:sz="0" w:space="0" w:color="auto"/>
        <w:right w:val="none" w:sz="0" w:space="0" w:color="auto"/>
      </w:divBdr>
      <w:divsChild>
        <w:div w:id="1135175207">
          <w:marLeft w:val="0"/>
          <w:marRight w:val="0"/>
          <w:marTop w:val="0"/>
          <w:marBottom w:val="0"/>
          <w:divBdr>
            <w:top w:val="none" w:sz="0" w:space="0" w:color="auto"/>
            <w:left w:val="none" w:sz="0" w:space="0" w:color="auto"/>
            <w:bottom w:val="none" w:sz="0" w:space="0" w:color="auto"/>
            <w:right w:val="none" w:sz="0" w:space="0" w:color="auto"/>
          </w:divBdr>
        </w:div>
      </w:divsChild>
    </w:div>
    <w:div w:id="429618552">
      <w:bodyDiv w:val="1"/>
      <w:marLeft w:val="0"/>
      <w:marRight w:val="0"/>
      <w:marTop w:val="0"/>
      <w:marBottom w:val="0"/>
      <w:divBdr>
        <w:top w:val="none" w:sz="0" w:space="0" w:color="auto"/>
        <w:left w:val="none" w:sz="0" w:space="0" w:color="auto"/>
        <w:bottom w:val="none" w:sz="0" w:space="0" w:color="auto"/>
        <w:right w:val="none" w:sz="0" w:space="0" w:color="auto"/>
      </w:divBdr>
      <w:divsChild>
        <w:div w:id="1070734258">
          <w:marLeft w:val="0"/>
          <w:marRight w:val="0"/>
          <w:marTop w:val="0"/>
          <w:marBottom w:val="0"/>
          <w:divBdr>
            <w:top w:val="none" w:sz="0" w:space="0" w:color="auto"/>
            <w:left w:val="none" w:sz="0" w:space="0" w:color="auto"/>
            <w:bottom w:val="none" w:sz="0" w:space="0" w:color="auto"/>
            <w:right w:val="none" w:sz="0" w:space="0" w:color="auto"/>
          </w:divBdr>
        </w:div>
      </w:divsChild>
    </w:div>
    <w:div w:id="431055293">
      <w:bodyDiv w:val="1"/>
      <w:marLeft w:val="0"/>
      <w:marRight w:val="0"/>
      <w:marTop w:val="0"/>
      <w:marBottom w:val="0"/>
      <w:divBdr>
        <w:top w:val="none" w:sz="0" w:space="0" w:color="auto"/>
        <w:left w:val="none" w:sz="0" w:space="0" w:color="auto"/>
        <w:bottom w:val="none" w:sz="0" w:space="0" w:color="auto"/>
        <w:right w:val="none" w:sz="0" w:space="0" w:color="auto"/>
      </w:divBdr>
      <w:divsChild>
        <w:div w:id="1231160534">
          <w:marLeft w:val="0"/>
          <w:marRight w:val="0"/>
          <w:marTop w:val="0"/>
          <w:marBottom w:val="0"/>
          <w:divBdr>
            <w:top w:val="none" w:sz="0" w:space="0" w:color="auto"/>
            <w:left w:val="none" w:sz="0" w:space="0" w:color="auto"/>
            <w:bottom w:val="none" w:sz="0" w:space="0" w:color="auto"/>
            <w:right w:val="none" w:sz="0" w:space="0" w:color="auto"/>
          </w:divBdr>
        </w:div>
      </w:divsChild>
    </w:div>
    <w:div w:id="472985442">
      <w:bodyDiv w:val="1"/>
      <w:marLeft w:val="0"/>
      <w:marRight w:val="0"/>
      <w:marTop w:val="0"/>
      <w:marBottom w:val="0"/>
      <w:divBdr>
        <w:top w:val="none" w:sz="0" w:space="0" w:color="auto"/>
        <w:left w:val="none" w:sz="0" w:space="0" w:color="auto"/>
        <w:bottom w:val="none" w:sz="0" w:space="0" w:color="auto"/>
        <w:right w:val="none" w:sz="0" w:space="0" w:color="auto"/>
      </w:divBdr>
      <w:divsChild>
        <w:div w:id="1709136743">
          <w:marLeft w:val="0"/>
          <w:marRight w:val="0"/>
          <w:marTop w:val="0"/>
          <w:marBottom w:val="0"/>
          <w:divBdr>
            <w:top w:val="none" w:sz="0" w:space="0" w:color="auto"/>
            <w:left w:val="none" w:sz="0" w:space="0" w:color="auto"/>
            <w:bottom w:val="none" w:sz="0" w:space="0" w:color="auto"/>
            <w:right w:val="none" w:sz="0" w:space="0" w:color="auto"/>
          </w:divBdr>
        </w:div>
      </w:divsChild>
    </w:div>
    <w:div w:id="488837349">
      <w:bodyDiv w:val="1"/>
      <w:marLeft w:val="0"/>
      <w:marRight w:val="0"/>
      <w:marTop w:val="0"/>
      <w:marBottom w:val="0"/>
      <w:divBdr>
        <w:top w:val="none" w:sz="0" w:space="0" w:color="auto"/>
        <w:left w:val="none" w:sz="0" w:space="0" w:color="auto"/>
        <w:bottom w:val="none" w:sz="0" w:space="0" w:color="auto"/>
        <w:right w:val="none" w:sz="0" w:space="0" w:color="auto"/>
      </w:divBdr>
      <w:divsChild>
        <w:div w:id="2107727315">
          <w:marLeft w:val="0"/>
          <w:marRight w:val="0"/>
          <w:marTop w:val="0"/>
          <w:marBottom w:val="0"/>
          <w:divBdr>
            <w:top w:val="none" w:sz="0" w:space="0" w:color="auto"/>
            <w:left w:val="none" w:sz="0" w:space="0" w:color="auto"/>
            <w:bottom w:val="none" w:sz="0" w:space="0" w:color="auto"/>
            <w:right w:val="none" w:sz="0" w:space="0" w:color="auto"/>
          </w:divBdr>
        </w:div>
      </w:divsChild>
    </w:div>
    <w:div w:id="636835243">
      <w:bodyDiv w:val="1"/>
      <w:marLeft w:val="0"/>
      <w:marRight w:val="0"/>
      <w:marTop w:val="0"/>
      <w:marBottom w:val="0"/>
      <w:divBdr>
        <w:top w:val="none" w:sz="0" w:space="0" w:color="auto"/>
        <w:left w:val="none" w:sz="0" w:space="0" w:color="auto"/>
        <w:bottom w:val="none" w:sz="0" w:space="0" w:color="auto"/>
        <w:right w:val="none" w:sz="0" w:space="0" w:color="auto"/>
      </w:divBdr>
      <w:divsChild>
        <w:div w:id="1724719721">
          <w:marLeft w:val="0"/>
          <w:marRight w:val="0"/>
          <w:marTop w:val="0"/>
          <w:marBottom w:val="0"/>
          <w:divBdr>
            <w:top w:val="none" w:sz="0" w:space="0" w:color="auto"/>
            <w:left w:val="none" w:sz="0" w:space="0" w:color="auto"/>
            <w:bottom w:val="none" w:sz="0" w:space="0" w:color="auto"/>
            <w:right w:val="none" w:sz="0" w:space="0" w:color="auto"/>
          </w:divBdr>
        </w:div>
      </w:divsChild>
    </w:div>
    <w:div w:id="716010283">
      <w:bodyDiv w:val="1"/>
      <w:marLeft w:val="0"/>
      <w:marRight w:val="0"/>
      <w:marTop w:val="0"/>
      <w:marBottom w:val="0"/>
      <w:divBdr>
        <w:top w:val="none" w:sz="0" w:space="0" w:color="auto"/>
        <w:left w:val="none" w:sz="0" w:space="0" w:color="auto"/>
        <w:bottom w:val="none" w:sz="0" w:space="0" w:color="auto"/>
        <w:right w:val="none" w:sz="0" w:space="0" w:color="auto"/>
      </w:divBdr>
      <w:divsChild>
        <w:div w:id="1383016942">
          <w:marLeft w:val="0"/>
          <w:marRight w:val="0"/>
          <w:marTop w:val="0"/>
          <w:marBottom w:val="0"/>
          <w:divBdr>
            <w:top w:val="none" w:sz="0" w:space="0" w:color="auto"/>
            <w:left w:val="none" w:sz="0" w:space="0" w:color="auto"/>
            <w:bottom w:val="none" w:sz="0" w:space="0" w:color="auto"/>
            <w:right w:val="none" w:sz="0" w:space="0" w:color="auto"/>
          </w:divBdr>
          <w:divsChild>
            <w:div w:id="515314141">
              <w:marLeft w:val="0"/>
              <w:marRight w:val="0"/>
              <w:marTop w:val="0"/>
              <w:marBottom w:val="0"/>
              <w:divBdr>
                <w:top w:val="none" w:sz="0" w:space="0" w:color="auto"/>
                <w:left w:val="none" w:sz="0" w:space="0" w:color="auto"/>
                <w:bottom w:val="none" w:sz="0" w:space="0" w:color="auto"/>
                <w:right w:val="none" w:sz="0" w:space="0" w:color="auto"/>
              </w:divBdr>
              <w:divsChild>
                <w:div w:id="1963077239">
                  <w:marLeft w:val="0"/>
                  <w:marRight w:val="0"/>
                  <w:marTop w:val="0"/>
                  <w:marBottom w:val="0"/>
                  <w:divBdr>
                    <w:top w:val="none" w:sz="0" w:space="0" w:color="auto"/>
                    <w:left w:val="none" w:sz="0" w:space="0" w:color="auto"/>
                    <w:bottom w:val="none" w:sz="0" w:space="0" w:color="auto"/>
                    <w:right w:val="none" w:sz="0" w:space="0" w:color="auto"/>
                  </w:divBdr>
                  <w:divsChild>
                    <w:div w:id="1662083075">
                      <w:marLeft w:val="0"/>
                      <w:marRight w:val="0"/>
                      <w:marTop w:val="0"/>
                      <w:marBottom w:val="0"/>
                      <w:divBdr>
                        <w:top w:val="none" w:sz="0" w:space="0" w:color="auto"/>
                        <w:left w:val="none" w:sz="0" w:space="0" w:color="auto"/>
                        <w:bottom w:val="none" w:sz="0" w:space="0" w:color="auto"/>
                        <w:right w:val="none" w:sz="0" w:space="0" w:color="auto"/>
                      </w:divBdr>
                      <w:divsChild>
                        <w:div w:id="1103064808">
                          <w:marLeft w:val="0"/>
                          <w:marRight w:val="0"/>
                          <w:marTop w:val="0"/>
                          <w:marBottom w:val="0"/>
                          <w:divBdr>
                            <w:top w:val="none" w:sz="0" w:space="0" w:color="auto"/>
                            <w:left w:val="none" w:sz="0" w:space="0" w:color="auto"/>
                            <w:bottom w:val="none" w:sz="0" w:space="0" w:color="auto"/>
                            <w:right w:val="none" w:sz="0" w:space="0" w:color="auto"/>
                          </w:divBdr>
                          <w:divsChild>
                            <w:div w:id="90664993">
                              <w:marLeft w:val="0"/>
                              <w:marRight w:val="0"/>
                              <w:marTop w:val="0"/>
                              <w:marBottom w:val="0"/>
                              <w:divBdr>
                                <w:top w:val="none" w:sz="0" w:space="0" w:color="auto"/>
                                <w:left w:val="none" w:sz="0" w:space="0" w:color="auto"/>
                                <w:bottom w:val="none" w:sz="0" w:space="0" w:color="auto"/>
                                <w:right w:val="none" w:sz="0" w:space="0" w:color="auto"/>
                              </w:divBdr>
                              <w:divsChild>
                                <w:div w:id="484469204">
                                  <w:marLeft w:val="0"/>
                                  <w:marRight w:val="0"/>
                                  <w:marTop w:val="0"/>
                                  <w:marBottom w:val="0"/>
                                  <w:divBdr>
                                    <w:top w:val="none" w:sz="0" w:space="0" w:color="auto"/>
                                    <w:left w:val="none" w:sz="0" w:space="0" w:color="auto"/>
                                    <w:bottom w:val="none" w:sz="0" w:space="0" w:color="auto"/>
                                    <w:right w:val="none" w:sz="0" w:space="0" w:color="auto"/>
                                  </w:divBdr>
                                  <w:divsChild>
                                    <w:div w:id="1163544552">
                                      <w:marLeft w:val="0"/>
                                      <w:marRight w:val="0"/>
                                      <w:marTop w:val="0"/>
                                      <w:marBottom w:val="0"/>
                                      <w:divBdr>
                                        <w:top w:val="none" w:sz="0" w:space="0" w:color="auto"/>
                                        <w:left w:val="none" w:sz="0" w:space="0" w:color="auto"/>
                                        <w:bottom w:val="none" w:sz="0" w:space="0" w:color="auto"/>
                                        <w:right w:val="none" w:sz="0" w:space="0" w:color="auto"/>
                                      </w:divBdr>
                                      <w:divsChild>
                                        <w:div w:id="961425606">
                                          <w:marLeft w:val="0"/>
                                          <w:marRight w:val="0"/>
                                          <w:marTop w:val="0"/>
                                          <w:marBottom w:val="0"/>
                                          <w:divBdr>
                                            <w:top w:val="none" w:sz="0" w:space="0" w:color="auto"/>
                                            <w:left w:val="none" w:sz="0" w:space="0" w:color="auto"/>
                                            <w:bottom w:val="none" w:sz="0" w:space="0" w:color="auto"/>
                                            <w:right w:val="none" w:sz="0" w:space="0" w:color="auto"/>
                                          </w:divBdr>
                                          <w:divsChild>
                                            <w:div w:id="299464197">
                                              <w:marLeft w:val="0"/>
                                              <w:marRight w:val="0"/>
                                              <w:marTop w:val="0"/>
                                              <w:marBottom w:val="0"/>
                                              <w:divBdr>
                                                <w:top w:val="none" w:sz="0" w:space="0" w:color="auto"/>
                                                <w:left w:val="none" w:sz="0" w:space="0" w:color="auto"/>
                                                <w:bottom w:val="none" w:sz="0" w:space="0" w:color="auto"/>
                                                <w:right w:val="none" w:sz="0" w:space="0" w:color="auto"/>
                                              </w:divBdr>
                                              <w:divsChild>
                                                <w:div w:id="1556963315">
                                                  <w:marLeft w:val="0"/>
                                                  <w:marRight w:val="0"/>
                                                  <w:marTop w:val="0"/>
                                                  <w:marBottom w:val="0"/>
                                                  <w:divBdr>
                                                    <w:top w:val="none" w:sz="0" w:space="0" w:color="auto"/>
                                                    <w:left w:val="none" w:sz="0" w:space="0" w:color="auto"/>
                                                    <w:bottom w:val="none" w:sz="0" w:space="0" w:color="auto"/>
                                                    <w:right w:val="none" w:sz="0" w:space="0" w:color="auto"/>
                                                  </w:divBdr>
                                                  <w:divsChild>
                                                    <w:div w:id="19147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999527">
      <w:bodyDiv w:val="1"/>
      <w:marLeft w:val="0"/>
      <w:marRight w:val="0"/>
      <w:marTop w:val="0"/>
      <w:marBottom w:val="0"/>
      <w:divBdr>
        <w:top w:val="none" w:sz="0" w:space="0" w:color="auto"/>
        <w:left w:val="none" w:sz="0" w:space="0" w:color="auto"/>
        <w:bottom w:val="none" w:sz="0" w:space="0" w:color="auto"/>
        <w:right w:val="none" w:sz="0" w:space="0" w:color="auto"/>
      </w:divBdr>
      <w:divsChild>
        <w:div w:id="545029493">
          <w:marLeft w:val="0"/>
          <w:marRight w:val="0"/>
          <w:marTop w:val="0"/>
          <w:marBottom w:val="0"/>
          <w:divBdr>
            <w:top w:val="none" w:sz="0" w:space="0" w:color="auto"/>
            <w:left w:val="none" w:sz="0" w:space="0" w:color="auto"/>
            <w:bottom w:val="none" w:sz="0" w:space="0" w:color="auto"/>
            <w:right w:val="none" w:sz="0" w:space="0" w:color="auto"/>
          </w:divBdr>
        </w:div>
      </w:divsChild>
    </w:div>
    <w:div w:id="750927117">
      <w:bodyDiv w:val="1"/>
      <w:marLeft w:val="0"/>
      <w:marRight w:val="0"/>
      <w:marTop w:val="0"/>
      <w:marBottom w:val="0"/>
      <w:divBdr>
        <w:top w:val="none" w:sz="0" w:space="0" w:color="auto"/>
        <w:left w:val="none" w:sz="0" w:space="0" w:color="auto"/>
        <w:bottom w:val="none" w:sz="0" w:space="0" w:color="auto"/>
        <w:right w:val="none" w:sz="0" w:space="0" w:color="auto"/>
      </w:divBdr>
      <w:divsChild>
        <w:div w:id="246812247">
          <w:marLeft w:val="0"/>
          <w:marRight w:val="0"/>
          <w:marTop w:val="0"/>
          <w:marBottom w:val="0"/>
          <w:divBdr>
            <w:top w:val="none" w:sz="0" w:space="0" w:color="auto"/>
            <w:left w:val="none" w:sz="0" w:space="0" w:color="auto"/>
            <w:bottom w:val="none" w:sz="0" w:space="0" w:color="auto"/>
            <w:right w:val="none" w:sz="0" w:space="0" w:color="auto"/>
          </w:divBdr>
        </w:div>
      </w:divsChild>
    </w:div>
    <w:div w:id="762992702">
      <w:bodyDiv w:val="1"/>
      <w:marLeft w:val="0"/>
      <w:marRight w:val="0"/>
      <w:marTop w:val="0"/>
      <w:marBottom w:val="0"/>
      <w:divBdr>
        <w:top w:val="none" w:sz="0" w:space="0" w:color="auto"/>
        <w:left w:val="none" w:sz="0" w:space="0" w:color="auto"/>
        <w:bottom w:val="none" w:sz="0" w:space="0" w:color="auto"/>
        <w:right w:val="none" w:sz="0" w:space="0" w:color="auto"/>
      </w:divBdr>
      <w:divsChild>
        <w:div w:id="1627588126">
          <w:marLeft w:val="0"/>
          <w:marRight w:val="0"/>
          <w:marTop w:val="0"/>
          <w:marBottom w:val="0"/>
          <w:divBdr>
            <w:top w:val="none" w:sz="0" w:space="0" w:color="auto"/>
            <w:left w:val="none" w:sz="0" w:space="0" w:color="auto"/>
            <w:bottom w:val="none" w:sz="0" w:space="0" w:color="auto"/>
            <w:right w:val="none" w:sz="0" w:space="0" w:color="auto"/>
          </w:divBdr>
        </w:div>
      </w:divsChild>
    </w:div>
    <w:div w:id="768040407">
      <w:bodyDiv w:val="1"/>
      <w:marLeft w:val="0"/>
      <w:marRight w:val="0"/>
      <w:marTop w:val="0"/>
      <w:marBottom w:val="0"/>
      <w:divBdr>
        <w:top w:val="none" w:sz="0" w:space="0" w:color="auto"/>
        <w:left w:val="none" w:sz="0" w:space="0" w:color="auto"/>
        <w:bottom w:val="none" w:sz="0" w:space="0" w:color="auto"/>
        <w:right w:val="none" w:sz="0" w:space="0" w:color="auto"/>
      </w:divBdr>
      <w:divsChild>
        <w:div w:id="931622010">
          <w:marLeft w:val="0"/>
          <w:marRight w:val="0"/>
          <w:marTop w:val="0"/>
          <w:marBottom w:val="0"/>
          <w:divBdr>
            <w:top w:val="none" w:sz="0" w:space="0" w:color="auto"/>
            <w:left w:val="none" w:sz="0" w:space="0" w:color="auto"/>
            <w:bottom w:val="none" w:sz="0" w:space="0" w:color="auto"/>
            <w:right w:val="none" w:sz="0" w:space="0" w:color="auto"/>
          </w:divBdr>
        </w:div>
      </w:divsChild>
    </w:div>
    <w:div w:id="823081681">
      <w:bodyDiv w:val="1"/>
      <w:marLeft w:val="0"/>
      <w:marRight w:val="0"/>
      <w:marTop w:val="0"/>
      <w:marBottom w:val="0"/>
      <w:divBdr>
        <w:top w:val="none" w:sz="0" w:space="0" w:color="auto"/>
        <w:left w:val="none" w:sz="0" w:space="0" w:color="auto"/>
        <w:bottom w:val="none" w:sz="0" w:space="0" w:color="auto"/>
        <w:right w:val="none" w:sz="0" w:space="0" w:color="auto"/>
      </w:divBdr>
      <w:divsChild>
        <w:div w:id="491066968">
          <w:marLeft w:val="0"/>
          <w:marRight w:val="0"/>
          <w:marTop w:val="0"/>
          <w:marBottom w:val="0"/>
          <w:divBdr>
            <w:top w:val="none" w:sz="0" w:space="0" w:color="auto"/>
            <w:left w:val="none" w:sz="0" w:space="0" w:color="auto"/>
            <w:bottom w:val="none" w:sz="0" w:space="0" w:color="auto"/>
            <w:right w:val="none" w:sz="0" w:space="0" w:color="auto"/>
          </w:divBdr>
        </w:div>
      </w:divsChild>
    </w:div>
    <w:div w:id="824668497">
      <w:bodyDiv w:val="1"/>
      <w:marLeft w:val="0"/>
      <w:marRight w:val="0"/>
      <w:marTop w:val="0"/>
      <w:marBottom w:val="0"/>
      <w:divBdr>
        <w:top w:val="none" w:sz="0" w:space="0" w:color="auto"/>
        <w:left w:val="none" w:sz="0" w:space="0" w:color="auto"/>
        <w:bottom w:val="none" w:sz="0" w:space="0" w:color="auto"/>
        <w:right w:val="none" w:sz="0" w:space="0" w:color="auto"/>
      </w:divBdr>
      <w:divsChild>
        <w:div w:id="941258238">
          <w:marLeft w:val="0"/>
          <w:marRight w:val="0"/>
          <w:marTop w:val="0"/>
          <w:marBottom w:val="0"/>
          <w:divBdr>
            <w:top w:val="none" w:sz="0" w:space="0" w:color="auto"/>
            <w:left w:val="none" w:sz="0" w:space="0" w:color="auto"/>
            <w:bottom w:val="none" w:sz="0" w:space="0" w:color="auto"/>
            <w:right w:val="none" w:sz="0" w:space="0" w:color="auto"/>
          </w:divBdr>
        </w:div>
      </w:divsChild>
    </w:div>
    <w:div w:id="861282914">
      <w:bodyDiv w:val="1"/>
      <w:marLeft w:val="0"/>
      <w:marRight w:val="0"/>
      <w:marTop w:val="0"/>
      <w:marBottom w:val="0"/>
      <w:divBdr>
        <w:top w:val="none" w:sz="0" w:space="0" w:color="auto"/>
        <w:left w:val="none" w:sz="0" w:space="0" w:color="auto"/>
        <w:bottom w:val="none" w:sz="0" w:space="0" w:color="auto"/>
        <w:right w:val="none" w:sz="0" w:space="0" w:color="auto"/>
      </w:divBdr>
      <w:divsChild>
        <w:div w:id="1908298806">
          <w:marLeft w:val="0"/>
          <w:marRight w:val="0"/>
          <w:marTop w:val="0"/>
          <w:marBottom w:val="0"/>
          <w:divBdr>
            <w:top w:val="none" w:sz="0" w:space="0" w:color="auto"/>
            <w:left w:val="none" w:sz="0" w:space="0" w:color="auto"/>
            <w:bottom w:val="none" w:sz="0" w:space="0" w:color="auto"/>
            <w:right w:val="none" w:sz="0" w:space="0" w:color="auto"/>
          </w:divBdr>
        </w:div>
      </w:divsChild>
    </w:div>
    <w:div w:id="885529243">
      <w:bodyDiv w:val="1"/>
      <w:marLeft w:val="0"/>
      <w:marRight w:val="0"/>
      <w:marTop w:val="0"/>
      <w:marBottom w:val="0"/>
      <w:divBdr>
        <w:top w:val="none" w:sz="0" w:space="0" w:color="auto"/>
        <w:left w:val="none" w:sz="0" w:space="0" w:color="auto"/>
        <w:bottom w:val="none" w:sz="0" w:space="0" w:color="auto"/>
        <w:right w:val="none" w:sz="0" w:space="0" w:color="auto"/>
      </w:divBdr>
      <w:divsChild>
        <w:div w:id="635986919">
          <w:marLeft w:val="0"/>
          <w:marRight w:val="0"/>
          <w:marTop w:val="0"/>
          <w:marBottom w:val="0"/>
          <w:divBdr>
            <w:top w:val="none" w:sz="0" w:space="0" w:color="auto"/>
            <w:left w:val="none" w:sz="0" w:space="0" w:color="auto"/>
            <w:bottom w:val="none" w:sz="0" w:space="0" w:color="auto"/>
            <w:right w:val="none" w:sz="0" w:space="0" w:color="auto"/>
          </w:divBdr>
        </w:div>
      </w:divsChild>
    </w:div>
    <w:div w:id="958802670">
      <w:bodyDiv w:val="1"/>
      <w:marLeft w:val="0"/>
      <w:marRight w:val="0"/>
      <w:marTop w:val="0"/>
      <w:marBottom w:val="0"/>
      <w:divBdr>
        <w:top w:val="none" w:sz="0" w:space="0" w:color="auto"/>
        <w:left w:val="none" w:sz="0" w:space="0" w:color="auto"/>
        <w:bottom w:val="none" w:sz="0" w:space="0" w:color="auto"/>
        <w:right w:val="none" w:sz="0" w:space="0" w:color="auto"/>
      </w:divBdr>
      <w:divsChild>
        <w:div w:id="1694728102">
          <w:marLeft w:val="0"/>
          <w:marRight w:val="0"/>
          <w:marTop w:val="0"/>
          <w:marBottom w:val="0"/>
          <w:divBdr>
            <w:top w:val="none" w:sz="0" w:space="0" w:color="auto"/>
            <w:left w:val="none" w:sz="0" w:space="0" w:color="auto"/>
            <w:bottom w:val="none" w:sz="0" w:space="0" w:color="auto"/>
            <w:right w:val="none" w:sz="0" w:space="0" w:color="auto"/>
          </w:divBdr>
        </w:div>
      </w:divsChild>
    </w:div>
    <w:div w:id="975572371">
      <w:bodyDiv w:val="1"/>
      <w:marLeft w:val="0"/>
      <w:marRight w:val="0"/>
      <w:marTop w:val="0"/>
      <w:marBottom w:val="0"/>
      <w:divBdr>
        <w:top w:val="none" w:sz="0" w:space="0" w:color="auto"/>
        <w:left w:val="none" w:sz="0" w:space="0" w:color="auto"/>
        <w:bottom w:val="none" w:sz="0" w:space="0" w:color="auto"/>
        <w:right w:val="none" w:sz="0" w:space="0" w:color="auto"/>
      </w:divBdr>
      <w:divsChild>
        <w:div w:id="1546285949">
          <w:marLeft w:val="0"/>
          <w:marRight w:val="0"/>
          <w:marTop w:val="0"/>
          <w:marBottom w:val="0"/>
          <w:divBdr>
            <w:top w:val="none" w:sz="0" w:space="0" w:color="auto"/>
            <w:left w:val="none" w:sz="0" w:space="0" w:color="auto"/>
            <w:bottom w:val="none" w:sz="0" w:space="0" w:color="auto"/>
            <w:right w:val="none" w:sz="0" w:space="0" w:color="auto"/>
          </w:divBdr>
        </w:div>
      </w:divsChild>
    </w:div>
    <w:div w:id="977152140">
      <w:bodyDiv w:val="1"/>
      <w:marLeft w:val="0"/>
      <w:marRight w:val="0"/>
      <w:marTop w:val="0"/>
      <w:marBottom w:val="0"/>
      <w:divBdr>
        <w:top w:val="none" w:sz="0" w:space="0" w:color="auto"/>
        <w:left w:val="none" w:sz="0" w:space="0" w:color="auto"/>
        <w:bottom w:val="none" w:sz="0" w:space="0" w:color="auto"/>
        <w:right w:val="none" w:sz="0" w:space="0" w:color="auto"/>
      </w:divBdr>
      <w:divsChild>
        <w:div w:id="1954360248">
          <w:marLeft w:val="0"/>
          <w:marRight w:val="0"/>
          <w:marTop w:val="0"/>
          <w:marBottom w:val="0"/>
          <w:divBdr>
            <w:top w:val="none" w:sz="0" w:space="0" w:color="auto"/>
            <w:left w:val="none" w:sz="0" w:space="0" w:color="auto"/>
            <w:bottom w:val="none" w:sz="0" w:space="0" w:color="auto"/>
            <w:right w:val="none" w:sz="0" w:space="0" w:color="auto"/>
          </w:divBdr>
        </w:div>
      </w:divsChild>
    </w:div>
    <w:div w:id="1028489069">
      <w:bodyDiv w:val="1"/>
      <w:marLeft w:val="0"/>
      <w:marRight w:val="0"/>
      <w:marTop w:val="0"/>
      <w:marBottom w:val="0"/>
      <w:divBdr>
        <w:top w:val="none" w:sz="0" w:space="0" w:color="auto"/>
        <w:left w:val="none" w:sz="0" w:space="0" w:color="auto"/>
        <w:bottom w:val="none" w:sz="0" w:space="0" w:color="auto"/>
        <w:right w:val="none" w:sz="0" w:space="0" w:color="auto"/>
      </w:divBdr>
      <w:divsChild>
        <w:div w:id="57871202">
          <w:marLeft w:val="0"/>
          <w:marRight w:val="0"/>
          <w:marTop w:val="0"/>
          <w:marBottom w:val="0"/>
          <w:divBdr>
            <w:top w:val="none" w:sz="0" w:space="0" w:color="auto"/>
            <w:left w:val="none" w:sz="0" w:space="0" w:color="auto"/>
            <w:bottom w:val="none" w:sz="0" w:space="0" w:color="auto"/>
            <w:right w:val="none" w:sz="0" w:space="0" w:color="auto"/>
          </w:divBdr>
        </w:div>
      </w:divsChild>
    </w:div>
    <w:div w:id="1036545802">
      <w:bodyDiv w:val="1"/>
      <w:marLeft w:val="0"/>
      <w:marRight w:val="0"/>
      <w:marTop w:val="0"/>
      <w:marBottom w:val="0"/>
      <w:divBdr>
        <w:top w:val="none" w:sz="0" w:space="0" w:color="auto"/>
        <w:left w:val="none" w:sz="0" w:space="0" w:color="auto"/>
        <w:bottom w:val="none" w:sz="0" w:space="0" w:color="auto"/>
        <w:right w:val="none" w:sz="0" w:space="0" w:color="auto"/>
      </w:divBdr>
      <w:divsChild>
        <w:div w:id="311952963">
          <w:marLeft w:val="0"/>
          <w:marRight w:val="0"/>
          <w:marTop w:val="0"/>
          <w:marBottom w:val="0"/>
          <w:divBdr>
            <w:top w:val="none" w:sz="0" w:space="0" w:color="auto"/>
            <w:left w:val="none" w:sz="0" w:space="0" w:color="auto"/>
            <w:bottom w:val="none" w:sz="0" w:space="0" w:color="auto"/>
            <w:right w:val="none" w:sz="0" w:space="0" w:color="auto"/>
          </w:divBdr>
        </w:div>
      </w:divsChild>
    </w:div>
    <w:div w:id="1074474915">
      <w:bodyDiv w:val="1"/>
      <w:marLeft w:val="0"/>
      <w:marRight w:val="0"/>
      <w:marTop w:val="0"/>
      <w:marBottom w:val="0"/>
      <w:divBdr>
        <w:top w:val="none" w:sz="0" w:space="0" w:color="auto"/>
        <w:left w:val="none" w:sz="0" w:space="0" w:color="auto"/>
        <w:bottom w:val="none" w:sz="0" w:space="0" w:color="auto"/>
        <w:right w:val="none" w:sz="0" w:space="0" w:color="auto"/>
      </w:divBdr>
      <w:divsChild>
        <w:div w:id="817917004">
          <w:marLeft w:val="0"/>
          <w:marRight w:val="0"/>
          <w:marTop w:val="0"/>
          <w:marBottom w:val="0"/>
          <w:divBdr>
            <w:top w:val="none" w:sz="0" w:space="0" w:color="auto"/>
            <w:left w:val="none" w:sz="0" w:space="0" w:color="auto"/>
            <w:bottom w:val="none" w:sz="0" w:space="0" w:color="auto"/>
            <w:right w:val="none" w:sz="0" w:space="0" w:color="auto"/>
          </w:divBdr>
        </w:div>
      </w:divsChild>
    </w:div>
    <w:div w:id="1098716830">
      <w:bodyDiv w:val="1"/>
      <w:marLeft w:val="0"/>
      <w:marRight w:val="0"/>
      <w:marTop w:val="0"/>
      <w:marBottom w:val="0"/>
      <w:divBdr>
        <w:top w:val="none" w:sz="0" w:space="0" w:color="auto"/>
        <w:left w:val="none" w:sz="0" w:space="0" w:color="auto"/>
        <w:bottom w:val="none" w:sz="0" w:space="0" w:color="auto"/>
        <w:right w:val="none" w:sz="0" w:space="0" w:color="auto"/>
      </w:divBdr>
      <w:divsChild>
        <w:div w:id="820582653">
          <w:marLeft w:val="0"/>
          <w:marRight w:val="0"/>
          <w:marTop w:val="0"/>
          <w:marBottom w:val="0"/>
          <w:divBdr>
            <w:top w:val="none" w:sz="0" w:space="0" w:color="auto"/>
            <w:left w:val="none" w:sz="0" w:space="0" w:color="auto"/>
            <w:bottom w:val="none" w:sz="0" w:space="0" w:color="auto"/>
            <w:right w:val="none" w:sz="0" w:space="0" w:color="auto"/>
          </w:divBdr>
        </w:div>
      </w:divsChild>
    </w:div>
    <w:div w:id="1109862042">
      <w:bodyDiv w:val="1"/>
      <w:marLeft w:val="0"/>
      <w:marRight w:val="0"/>
      <w:marTop w:val="0"/>
      <w:marBottom w:val="0"/>
      <w:divBdr>
        <w:top w:val="none" w:sz="0" w:space="0" w:color="auto"/>
        <w:left w:val="none" w:sz="0" w:space="0" w:color="auto"/>
        <w:bottom w:val="none" w:sz="0" w:space="0" w:color="auto"/>
        <w:right w:val="none" w:sz="0" w:space="0" w:color="auto"/>
      </w:divBdr>
      <w:divsChild>
        <w:div w:id="1202282911">
          <w:marLeft w:val="0"/>
          <w:marRight w:val="0"/>
          <w:marTop w:val="0"/>
          <w:marBottom w:val="0"/>
          <w:divBdr>
            <w:top w:val="none" w:sz="0" w:space="0" w:color="auto"/>
            <w:left w:val="none" w:sz="0" w:space="0" w:color="auto"/>
            <w:bottom w:val="none" w:sz="0" w:space="0" w:color="auto"/>
            <w:right w:val="none" w:sz="0" w:space="0" w:color="auto"/>
          </w:divBdr>
        </w:div>
      </w:divsChild>
    </w:div>
    <w:div w:id="1124009314">
      <w:bodyDiv w:val="1"/>
      <w:marLeft w:val="0"/>
      <w:marRight w:val="0"/>
      <w:marTop w:val="0"/>
      <w:marBottom w:val="0"/>
      <w:divBdr>
        <w:top w:val="none" w:sz="0" w:space="0" w:color="auto"/>
        <w:left w:val="none" w:sz="0" w:space="0" w:color="auto"/>
        <w:bottom w:val="none" w:sz="0" w:space="0" w:color="auto"/>
        <w:right w:val="none" w:sz="0" w:space="0" w:color="auto"/>
      </w:divBdr>
      <w:divsChild>
        <w:div w:id="889456035">
          <w:marLeft w:val="0"/>
          <w:marRight w:val="0"/>
          <w:marTop w:val="0"/>
          <w:marBottom w:val="0"/>
          <w:divBdr>
            <w:top w:val="none" w:sz="0" w:space="0" w:color="auto"/>
            <w:left w:val="none" w:sz="0" w:space="0" w:color="auto"/>
            <w:bottom w:val="none" w:sz="0" w:space="0" w:color="auto"/>
            <w:right w:val="none" w:sz="0" w:space="0" w:color="auto"/>
          </w:divBdr>
        </w:div>
      </w:divsChild>
    </w:div>
    <w:div w:id="1184516062">
      <w:bodyDiv w:val="1"/>
      <w:marLeft w:val="0"/>
      <w:marRight w:val="0"/>
      <w:marTop w:val="0"/>
      <w:marBottom w:val="0"/>
      <w:divBdr>
        <w:top w:val="none" w:sz="0" w:space="0" w:color="auto"/>
        <w:left w:val="none" w:sz="0" w:space="0" w:color="auto"/>
        <w:bottom w:val="none" w:sz="0" w:space="0" w:color="auto"/>
        <w:right w:val="none" w:sz="0" w:space="0" w:color="auto"/>
      </w:divBdr>
      <w:divsChild>
        <w:div w:id="1497763089">
          <w:marLeft w:val="0"/>
          <w:marRight w:val="0"/>
          <w:marTop w:val="0"/>
          <w:marBottom w:val="0"/>
          <w:divBdr>
            <w:top w:val="none" w:sz="0" w:space="0" w:color="auto"/>
            <w:left w:val="none" w:sz="0" w:space="0" w:color="auto"/>
            <w:bottom w:val="none" w:sz="0" w:space="0" w:color="auto"/>
            <w:right w:val="none" w:sz="0" w:space="0" w:color="auto"/>
          </w:divBdr>
        </w:div>
      </w:divsChild>
    </w:div>
    <w:div w:id="1185289328">
      <w:bodyDiv w:val="1"/>
      <w:marLeft w:val="0"/>
      <w:marRight w:val="0"/>
      <w:marTop w:val="0"/>
      <w:marBottom w:val="0"/>
      <w:divBdr>
        <w:top w:val="none" w:sz="0" w:space="0" w:color="auto"/>
        <w:left w:val="none" w:sz="0" w:space="0" w:color="auto"/>
        <w:bottom w:val="none" w:sz="0" w:space="0" w:color="auto"/>
        <w:right w:val="none" w:sz="0" w:space="0" w:color="auto"/>
      </w:divBdr>
      <w:divsChild>
        <w:div w:id="1162820280">
          <w:marLeft w:val="0"/>
          <w:marRight w:val="0"/>
          <w:marTop w:val="0"/>
          <w:marBottom w:val="0"/>
          <w:divBdr>
            <w:top w:val="none" w:sz="0" w:space="0" w:color="auto"/>
            <w:left w:val="none" w:sz="0" w:space="0" w:color="auto"/>
            <w:bottom w:val="none" w:sz="0" w:space="0" w:color="auto"/>
            <w:right w:val="none" w:sz="0" w:space="0" w:color="auto"/>
          </w:divBdr>
        </w:div>
      </w:divsChild>
    </w:div>
    <w:div w:id="1198009111">
      <w:bodyDiv w:val="1"/>
      <w:marLeft w:val="0"/>
      <w:marRight w:val="0"/>
      <w:marTop w:val="0"/>
      <w:marBottom w:val="0"/>
      <w:divBdr>
        <w:top w:val="none" w:sz="0" w:space="0" w:color="auto"/>
        <w:left w:val="none" w:sz="0" w:space="0" w:color="auto"/>
        <w:bottom w:val="none" w:sz="0" w:space="0" w:color="auto"/>
        <w:right w:val="none" w:sz="0" w:space="0" w:color="auto"/>
      </w:divBdr>
      <w:divsChild>
        <w:div w:id="713844168">
          <w:marLeft w:val="0"/>
          <w:marRight w:val="0"/>
          <w:marTop w:val="0"/>
          <w:marBottom w:val="0"/>
          <w:divBdr>
            <w:top w:val="none" w:sz="0" w:space="0" w:color="auto"/>
            <w:left w:val="none" w:sz="0" w:space="0" w:color="auto"/>
            <w:bottom w:val="none" w:sz="0" w:space="0" w:color="auto"/>
            <w:right w:val="none" w:sz="0" w:space="0" w:color="auto"/>
          </w:divBdr>
        </w:div>
      </w:divsChild>
    </w:div>
    <w:div w:id="1204253106">
      <w:bodyDiv w:val="1"/>
      <w:marLeft w:val="0"/>
      <w:marRight w:val="0"/>
      <w:marTop w:val="0"/>
      <w:marBottom w:val="0"/>
      <w:divBdr>
        <w:top w:val="none" w:sz="0" w:space="0" w:color="auto"/>
        <w:left w:val="none" w:sz="0" w:space="0" w:color="auto"/>
        <w:bottom w:val="none" w:sz="0" w:space="0" w:color="auto"/>
        <w:right w:val="none" w:sz="0" w:space="0" w:color="auto"/>
      </w:divBdr>
      <w:divsChild>
        <w:div w:id="1534997169">
          <w:marLeft w:val="0"/>
          <w:marRight w:val="0"/>
          <w:marTop w:val="0"/>
          <w:marBottom w:val="0"/>
          <w:divBdr>
            <w:top w:val="none" w:sz="0" w:space="0" w:color="auto"/>
            <w:left w:val="none" w:sz="0" w:space="0" w:color="auto"/>
            <w:bottom w:val="none" w:sz="0" w:space="0" w:color="auto"/>
            <w:right w:val="none" w:sz="0" w:space="0" w:color="auto"/>
          </w:divBdr>
        </w:div>
      </w:divsChild>
    </w:div>
    <w:div w:id="1206219028">
      <w:bodyDiv w:val="1"/>
      <w:marLeft w:val="0"/>
      <w:marRight w:val="0"/>
      <w:marTop w:val="0"/>
      <w:marBottom w:val="0"/>
      <w:divBdr>
        <w:top w:val="none" w:sz="0" w:space="0" w:color="auto"/>
        <w:left w:val="none" w:sz="0" w:space="0" w:color="auto"/>
        <w:bottom w:val="none" w:sz="0" w:space="0" w:color="auto"/>
        <w:right w:val="none" w:sz="0" w:space="0" w:color="auto"/>
      </w:divBdr>
      <w:divsChild>
        <w:div w:id="1149009657">
          <w:marLeft w:val="0"/>
          <w:marRight w:val="0"/>
          <w:marTop w:val="0"/>
          <w:marBottom w:val="0"/>
          <w:divBdr>
            <w:top w:val="none" w:sz="0" w:space="0" w:color="auto"/>
            <w:left w:val="none" w:sz="0" w:space="0" w:color="auto"/>
            <w:bottom w:val="none" w:sz="0" w:space="0" w:color="auto"/>
            <w:right w:val="none" w:sz="0" w:space="0" w:color="auto"/>
          </w:divBdr>
        </w:div>
      </w:divsChild>
    </w:div>
    <w:div w:id="1254315921">
      <w:bodyDiv w:val="1"/>
      <w:marLeft w:val="0"/>
      <w:marRight w:val="0"/>
      <w:marTop w:val="0"/>
      <w:marBottom w:val="0"/>
      <w:divBdr>
        <w:top w:val="none" w:sz="0" w:space="0" w:color="auto"/>
        <w:left w:val="none" w:sz="0" w:space="0" w:color="auto"/>
        <w:bottom w:val="none" w:sz="0" w:space="0" w:color="auto"/>
        <w:right w:val="none" w:sz="0" w:space="0" w:color="auto"/>
      </w:divBdr>
      <w:divsChild>
        <w:div w:id="1835678099">
          <w:marLeft w:val="0"/>
          <w:marRight w:val="0"/>
          <w:marTop w:val="0"/>
          <w:marBottom w:val="0"/>
          <w:divBdr>
            <w:top w:val="none" w:sz="0" w:space="0" w:color="auto"/>
            <w:left w:val="none" w:sz="0" w:space="0" w:color="auto"/>
            <w:bottom w:val="none" w:sz="0" w:space="0" w:color="auto"/>
            <w:right w:val="none" w:sz="0" w:space="0" w:color="auto"/>
          </w:divBdr>
        </w:div>
      </w:divsChild>
    </w:div>
    <w:div w:id="1258949838">
      <w:bodyDiv w:val="1"/>
      <w:marLeft w:val="0"/>
      <w:marRight w:val="0"/>
      <w:marTop w:val="0"/>
      <w:marBottom w:val="0"/>
      <w:divBdr>
        <w:top w:val="none" w:sz="0" w:space="0" w:color="auto"/>
        <w:left w:val="none" w:sz="0" w:space="0" w:color="auto"/>
        <w:bottom w:val="none" w:sz="0" w:space="0" w:color="auto"/>
        <w:right w:val="none" w:sz="0" w:space="0" w:color="auto"/>
      </w:divBdr>
      <w:divsChild>
        <w:div w:id="1251432453">
          <w:marLeft w:val="0"/>
          <w:marRight w:val="0"/>
          <w:marTop w:val="0"/>
          <w:marBottom w:val="0"/>
          <w:divBdr>
            <w:top w:val="none" w:sz="0" w:space="0" w:color="auto"/>
            <w:left w:val="none" w:sz="0" w:space="0" w:color="auto"/>
            <w:bottom w:val="none" w:sz="0" w:space="0" w:color="auto"/>
            <w:right w:val="none" w:sz="0" w:space="0" w:color="auto"/>
          </w:divBdr>
        </w:div>
      </w:divsChild>
    </w:div>
    <w:div w:id="1260409608">
      <w:bodyDiv w:val="1"/>
      <w:marLeft w:val="0"/>
      <w:marRight w:val="0"/>
      <w:marTop w:val="0"/>
      <w:marBottom w:val="0"/>
      <w:divBdr>
        <w:top w:val="none" w:sz="0" w:space="0" w:color="auto"/>
        <w:left w:val="none" w:sz="0" w:space="0" w:color="auto"/>
        <w:bottom w:val="none" w:sz="0" w:space="0" w:color="auto"/>
        <w:right w:val="none" w:sz="0" w:space="0" w:color="auto"/>
      </w:divBdr>
      <w:divsChild>
        <w:div w:id="68772693">
          <w:marLeft w:val="0"/>
          <w:marRight w:val="0"/>
          <w:marTop w:val="0"/>
          <w:marBottom w:val="0"/>
          <w:divBdr>
            <w:top w:val="none" w:sz="0" w:space="0" w:color="auto"/>
            <w:left w:val="none" w:sz="0" w:space="0" w:color="auto"/>
            <w:bottom w:val="none" w:sz="0" w:space="0" w:color="auto"/>
            <w:right w:val="none" w:sz="0" w:space="0" w:color="auto"/>
          </w:divBdr>
        </w:div>
      </w:divsChild>
    </w:div>
    <w:div w:id="1391539733">
      <w:bodyDiv w:val="1"/>
      <w:marLeft w:val="0"/>
      <w:marRight w:val="0"/>
      <w:marTop w:val="0"/>
      <w:marBottom w:val="0"/>
      <w:divBdr>
        <w:top w:val="none" w:sz="0" w:space="0" w:color="auto"/>
        <w:left w:val="none" w:sz="0" w:space="0" w:color="auto"/>
        <w:bottom w:val="none" w:sz="0" w:space="0" w:color="auto"/>
        <w:right w:val="none" w:sz="0" w:space="0" w:color="auto"/>
      </w:divBdr>
      <w:divsChild>
        <w:div w:id="460535197">
          <w:marLeft w:val="0"/>
          <w:marRight w:val="0"/>
          <w:marTop w:val="0"/>
          <w:marBottom w:val="0"/>
          <w:divBdr>
            <w:top w:val="none" w:sz="0" w:space="0" w:color="auto"/>
            <w:left w:val="none" w:sz="0" w:space="0" w:color="auto"/>
            <w:bottom w:val="none" w:sz="0" w:space="0" w:color="auto"/>
            <w:right w:val="none" w:sz="0" w:space="0" w:color="auto"/>
          </w:divBdr>
        </w:div>
      </w:divsChild>
    </w:div>
    <w:div w:id="1425956521">
      <w:bodyDiv w:val="1"/>
      <w:marLeft w:val="0"/>
      <w:marRight w:val="0"/>
      <w:marTop w:val="0"/>
      <w:marBottom w:val="0"/>
      <w:divBdr>
        <w:top w:val="none" w:sz="0" w:space="0" w:color="auto"/>
        <w:left w:val="none" w:sz="0" w:space="0" w:color="auto"/>
        <w:bottom w:val="none" w:sz="0" w:space="0" w:color="auto"/>
        <w:right w:val="none" w:sz="0" w:space="0" w:color="auto"/>
      </w:divBdr>
      <w:divsChild>
        <w:div w:id="1045712667">
          <w:marLeft w:val="0"/>
          <w:marRight w:val="0"/>
          <w:marTop w:val="0"/>
          <w:marBottom w:val="0"/>
          <w:divBdr>
            <w:top w:val="none" w:sz="0" w:space="0" w:color="auto"/>
            <w:left w:val="none" w:sz="0" w:space="0" w:color="auto"/>
            <w:bottom w:val="none" w:sz="0" w:space="0" w:color="auto"/>
            <w:right w:val="none" w:sz="0" w:space="0" w:color="auto"/>
          </w:divBdr>
        </w:div>
      </w:divsChild>
    </w:div>
    <w:div w:id="1444424207">
      <w:bodyDiv w:val="1"/>
      <w:marLeft w:val="0"/>
      <w:marRight w:val="0"/>
      <w:marTop w:val="0"/>
      <w:marBottom w:val="0"/>
      <w:divBdr>
        <w:top w:val="none" w:sz="0" w:space="0" w:color="auto"/>
        <w:left w:val="none" w:sz="0" w:space="0" w:color="auto"/>
        <w:bottom w:val="none" w:sz="0" w:space="0" w:color="auto"/>
        <w:right w:val="none" w:sz="0" w:space="0" w:color="auto"/>
      </w:divBdr>
      <w:divsChild>
        <w:div w:id="2103522587">
          <w:marLeft w:val="0"/>
          <w:marRight w:val="0"/>
          <w:marTop w:val="0"/>
          <w:marBottom w:val="0"/>
          <w:divBdr>
            <w:top w:val="none" w:sz="0" w:space="0" w:color="auto"/>
            <w:left w:val="none" w:sz="0" w:space="0" w:color="auto"/>
            <w:bottom w:val="none" w:sz="0" w:space="0" w:color="auto"/>
            <w:right w:val="none" w:sz="0" w:space="0" w:color="auto"/>
          </w:divBdr>
        </w:div>
      </w:divsChild>
    </w:div>
    <w:div w:id="1482622649">
      <w:bodyDiv w:val="1"/>
      <w:marLeft w:val="0"/>
      <w:marRight w:val="0"/>
      <w:marTop w:val="0"/>
      <w:marBottom w:val="0"/>
      <w:divBdr>
        <w:top w:val="none" w:sz="0" w:space="0" w:color="auto"/>
        <w:left w:val="none" w:sz="0" w:space="0" w:color="auto"/>
        <w:bottom w:val="none" w:sz="0" w:space="0" w:color="auto"/>
        <w:right w:val="none" w:sz="0" w:space="0" w:color="auto"/>
      </w:divBdr>
      <w:divsChild>
        <w:div w:id="1976062994">
          <w:marLeft w:val="0"/>
          <w:marRight w:val="0"/>
          <w:marTop w:val="0"/>
          <w:marBottom w:val="0"/>
          <w:divBdr>
            <w:top w:val="none" w:sz="0" w:space="0" w:color="auto"/>
            <w:left w:val="none" w:sz="0" w:space="0" w:color="auto"/>
            <w:bottom w:val="none" w:sz="0" w:space="0" w:color="auto"/>
            <w:right w:val="none" w:sz="0" w:space="0" w:color="auto"/>
          </w:divBdr>
        </w:div>
      </w:divsChild>
    </w:div>
    <w:div w:id="1489206985">
      <w:bodyDiv w:val="1"/>
      <w:marLeft w:val="0"/>
      <w:marRight w:val="0"/>
      <w:marTop w:val="0"/>
      <w:marBottom w:val="0"/>
      <w:divBdr>
        <w:top w:val="none" w:sz="0" w:space="0" w:color="auto"/>
        <w:left w:val="none" w:sz="0" w:space="0" w:color="auto"/>
        <w:bottom w:val="none" w:sz="0" w:space="0" w:color="auto"/>
        <w:right w:val="none" w:sz="0" w:space="0" w:color="auto"/>
      </w:divBdr>
      <w:divsChild>
        <w:div w:id="283582221">
          <w:marLeft w:val="0"/>
          <w:marRight w:val="0"/>
          <w:marTop w:val="0"/>
          <w:marBottom w:val="0"/>
          <w:divBdr>
            <w:top w:val="none" w:sz="0" w:space="0" w:color="auto"/>
            <w:left w:val="none" w:sz="0" w:space="0" w:color="auto"/>
            <w:bottom w:val="none" w:sz="0" w:space="0" w:color="auto"/>
            <w:right w:val="none" w:sz="0" w:space="0" w:color="auto"/>
          </w:divBdr>
        </w:div>
      </w:divsChild>
    </w:div>
    <w:div w:id="1491096679">
      <w:bodyDiv w:val="1"/>
      <w:marLeft w:val="0"/>
      <w:marRight w:val="0"/>
      <w:marTop w:val="0"/>
      <w:marBottom w:val="0"/>
      <w:divBdr>
        <w:top w:val="none" w:sz="0" w:space="0" w:color="auto"/>
        <w:left w:val="none" w:sz="0" w:space="0" w:color="auto"/>
        <w:bottom w:val="none" w:sz="0" w:space="0" w:color="auto"/>
        <w:right w:val="none" w:sz="0" w:space="0" w:color="auto"/>
      </w:divBdr>
      <w:divsChild>
        <w:div w:id="1812290615">
          <w:marLeft w:val="0"/>
          <w:marRight w:val="0"/>
          <w:marTop w:val="0"/>
          <w:marBottom w:val="0"/>
          <w:divBdr>
            <w:top w:val="none" w:sz="0" w:space="0" w:color="auto"/>
            <w:left w:val="none" w:sz="0" w:space="0" w:color="auto"/>
            <w:bottom w:val="none" w:sz="0" w:space="0" w:color="auto"/>
            <w:right w:val="none" w:sz="0" w:space="0" w:color="auto"/>
          </w:divBdr>
        </w:div>
      </w:divsChild>
    </w:div>
    <w:div w:id="1531141983">
      <w:bodyDiv w:val="1"/>
      <w:marLeft w:val="0"/>
      <w:marRight w:val="0"/>
      <w:marTop w:val="0"/>
      <w:marBottom w:val="0"/>
      <w:divBdr>
        <w:top w:val="none" w:sz="0" w:space="0" w:color="auto"/>
        <w:left w:val="none" w:sz="0" w:space="0" w:color="auto"/>
        <w:bottom w:val="none" w:sz="0" w:space="0" w:color="auto"/>
        <w:right w:val="none" w:sz="0" w:space="0" w:color="auto"/>
      </w:divBdr>
      <w:divsChild>
        <w:div w:id="1340624627">
          <w:marLeft w:val="0"/>
          <w:marRight w:val="0"/>
          <w:marTop w:val="0"/>
          <w:marBottom w:val="0"/>
          <w:divBdr>
            <w:top w:val="none" w:sz="0" w:space="0" w:color="auto"/>
            <w:left w:val="none" w:sz="0" w:space="0" w:color="auto"/>
            <w:bottom w:val="none" w:sz="0" w:space="0" w:color="auto"/>
            <w:right w:val="none" w:sz="0" w:space="0" w:color="auto"/>
          </w:divBdr>
        </w:div>
      </w:divsChild>
    </w:div>
    <w:div w:id="1539975535">
      <w:bodyDiv w:val="1"/>
      <w:marLeft w:val="0"/>
      <w:marRight w:val="0"/>
      <w:marTop w:val="0"/>
      <w:marBottom w:val="0"/>
      <w:divBdr>
        <w:top w:val="none" w:sz="0" w:space="0" w:color="auto"/>
        <w:left w:val="none" w:sz="0" w:space="0" w:color="auto"/>
        <w:bottom w:val="none" w:sz="0" w:space="0" w:color="auto"/>
        <w:right w:val="none" w:sz="0" w:space="0" w:color="auto"/>
      </w:divBdr>
      <w:divsChild>
        <w:div w:id="897981277">
          <w:marLeft w:val="0"/>
          <w:marRight w:val="0"/>
          <w:marTop w:val="0"/>
          <w:marBottom w:val="0"/>
          <w:divBdr>
            <w:top w:val="none" w:sz="0" w:space="0" w:color="auto"/>
            <w:left w:val="none" w:sz="0" w:space="0" w:color="auto"/>
            <w:bottom w:val="none" w:sz="0" w:space="0" w:color="auto"/>
            <w:right w:val="none" w:sz="0" w:space="0" w:color="auto"/>
          </w:divBdr>
        </w:div>
      </w:divsChild>
    </w:div>
    <w:div w:id="1581451294">
      <w:bodyDiv w:val="1"/>
      <w:marLeft w:val="0"/>
      <w:marRight w:val="0"/>
      <w:marTop w:val="0"/>
      <w:marBottom w:val="0"/>
      <w:divBdr>
        <w:top w:val="none" w:sz="0" w:space="0" w:color="auto"/>
        <w:left w:val="none" w:sz="0" w:space="0" w:color="auto"/>
        <w:bottom w:val="none" w:sz="0" w:space="0" w:color="auto"/>
        <w:right w:val="none" w:sz="0" w:space="0" w:color="auto"/>
      </w:divBdr>
      <w:divsChild>
        <w:div w:id="421410989">
          <w:marLeft w:val="0"/>
          <w:marRight w:val="0"/>
          <w:marTop w:val="0"/>
          <w:marBottom w:val="0"/>
          <w:divBdr>
            <w:top w:val="none" w:sz="0" w:space="0" w:color="auto"/>
            <w:left w:val="none" w:sz="0" w:space="0" w:color="auto"/>
            <w:bottom w:val="none" w:sz="0" w:space="0" w:color="auto"/>
            <w:right w:val="none" w:sz="0" w:space="0" w:color="auto"/>
          </w:divBdr>
        </w:div>
      </w:divsChild>
    </w:div>
    <w:div w:id="1603297410">
      <w:bodyDiv w:val="1"/>
      <w:marLeft w:val="0"/>
      <w:marRight w:val="0"/>
      <w:marTop w:val="0"/>
      <w:marBottom w:val="0"/>
      <w:divBdr>
        <w:top w:val="none" w:sz="0" w:space="0" w:color="auto"/>
        <w:left w:val="none" w:sz="0" w:space="0" w:color="auto"/>
        <w:bottom w:val="none" w:sz="0" w:space="0" w:color="auto"/>
        <w:right w:val="none" w:sz="0" w:space="0" w:color="auto"/>
      </w:divBdr>
      <w:divsChild>
        <w:div w:id="1736589369">
          <w:marLeft w:val="0"/>
          <w:marRight w:val="0"/>
          <w:marTop w:val="0"/>
          <w:marBottom w:val="0"/>
          <w:divBdr>
            <w:top w:val="none" w:sz="0" w:space="0" w:color="auto"/>
            <w:left w:val="none" w:sz="0" w:space="0" w:color="auto"/>
            <w:bottom w:val="none" w:sz="0" w:space="0" w:color="auto"/>
            <w:right w:val="none" w:sz="0" w:space="0" w:color="auto"/>
          </w:divBdr>
        </w:div>
      </w:divsChild>
    </w:div>
    <w:div w:id="1650548474">
      <w:bodyDiv w:val="1"/>
      <w:marLeft w:val="0"/>
      <w:marRight w:val="0"/>
      <w:marTop w:val="0"/>
      <w:marBottom w:val="0"/>
      <w:divBdr>
        <w:top w:val="none" w:sz="0" w:space="0" w:color="auto"/>
        <w:left w:val="none" w:sz="0" w:space="0" w:color="auto"/>
        <w:bottom w:val="none" w:sz="0" w:space="0" w:color="auto"/>
        <w:right w:val="none" w:sz="0" w:space="0" w:color="auto"/>
      </w:divBdr>
      <w:divsChild>
        <w:div w:id="1407336502">
          <w:marLeft w:val="0"/>
          <w:marRight w:val="0"/>
          <w:marTop w:val="0"/>
          <w:marBottom w:val="0"/>
          <w:divBdr>
            <w:top w:val="none" w:sz="0" w:space="0" w:color="auto"/>
            <w:left w:val="none" w:sz="0" w:space="0" w:color="auto"/>
            <w:bottom w:val="none" w:sz="0" w:space="0" w:color="auto"/>
            <w:right w:val="none" w:sz="0" w:space="0" w:color="auto"/>
          </w:divBdr>
        </w:div>
      </w:divsChild>
    </w:div>
    <w:div w:id="1724448915">
      <w:bodyDiv w:val="1"/>
      <w:marLeft w:val="0"/>
      <w:marRight w:val="0"/>
      <w:marTop w:val="0"/>
      <w:marBottom w:val="0"/>
      <w:divBdr>
        <w:top w:val="none" w:sz="0" w:space="0" w:color="auto"/>
        <w:left w:val="none" w:sz="0" w:space="0" w:color="auto"/>
        <w:bottom w:val="none" w:sz="0" w:space="0" w:color="auto"/>
        <w:right w:val="none" w:sz="0" w:space="0" w:color="auto"/>
      </w:divBdr>
      <w:divsChild>
        <w:div w:id="1614089413">
          <w:marLeft w:val="0"/>
          <w:marRight w:val="0"/>
          <w:marTop w:val="0"/>
          <w:marBottom w:val="0"/>
          <w:divBdr>
            <w:top w:val="none" w:sz="0" w:space="0" w:color="auto"/>
            <w:left w:val="none" w:sz="0" w:space="0" w:color="auto"/>
            <w:bottom w:val="none" w:sz="0" w:space="0" w:color="auto"/>
            <w:right w:val="none" w:sz="0" w:space="0" w:color="auto"/>
          </w:divBdr>
        </w:div>
      </w:divsChild>
    </w:div>
    <w:div w:id="1770546715">
      <w:bodyDiv w:val="1"/>
      <w:marLeft w:val="0"/>
      <w:marRight w:val="0"/>
      <w:marTop w:val="0"/>
      <w:marBottom w:val="0"/>
      <w:divBdr>
        <w:top w:val="none" w:sz="0" w:space="0" w:color="auto"/>
        <w:left w:val="none" w:sz="0" w:space="0" w:color="auto"/>
        <w:bottom w:val="none" w:sz="0" w:space="0" w:color="auto"/>
        <w:right w:val="none" w:sz="0" w:space="0" w:color="auto"/>
      </w:divBdr>
      <w:divsChild>
        <w:div w:id="2065641154">
          <w:marLeft w:val="0"/>
          <w:marRight w:val="0"/>
          <w:marTop w:val="0"/>
          <w:marBottom w:val="0"/>
          <w:divBdr>
            <w:top w:val="none" w:sz="0" w:space="0" w:color="auto"/>
            <w:left w:val="none" w:sz="0" w:space="0" w:color="auto"/>
            <w:bottom w:val="none" w:sz="0" w:space="0" w:color="auto"/>
            <w:right w:val="none" w:sz="0" w:space="0" w:color="auto"/>
          </w:divBdr>
        </w:div>
      </w:divsChild>
    </w:div>
    <w:div w:id="1785228842">
      <w:bodyDiv w:val="1"/>
      <w:marLeft w:val="0"/>
      <w:marRight w:val="0"/>
      <w:marTop w:val="0"/>
      <w:marBottom w:val="0"/>
      <w:divBdr>
        <w:top w:val="none" w:sz="0" w:space="0" w:color="auto"/>
        <w:left w:val="none" w:sz="0" w:space="0" w:color="auto"/>
        <w:bottom w:val="none" w:sz="0" w:space="0" w:color="auto"/>
        <w:right w:val="none" w:sz="0" w:space="0" w:color="auto"/>
      </w:divBdr>
      <w:divsChild>
        <w:div w:id="1284724691">
          <w:marLeft w:val="0"/>
          <w:marRight w:val="0"/>
          <w:marTop w:val="0"/>
          <w:marBottom w:val="0"/>
          <w:divBdr>
            <w:top w:val="none" w:sz="0" w:space="0" w:color="auto"/>
            <w:left w:val="none" w:sz="0" w:space="0" w:color="auto"/>
            <w:bottom w:val="none" w:sz="0" w:space="0" w:color="auto"/>
            <w:right w:val="none" w:sz="0" w:space="0" w:color="auto"/>
          </w:divBdr>
        </w:div>
      </w:divsChild>
    </w:div>
    <w:div w:id="1839534125">
      <w:bodyDiv w:val="1"/>
      <w:marLeft w:val="0"/>
      <w:marRight w:val="0"/>
      <w:marTop w:val="0"/>
      <w:marBottom w:val="0"/>
      <w:divBdr>
        <w:top w:val="none" w:sz="0" w:space="0" w:color="auto"/>
        <w:left w:val="none" w:sz="0" w:space="0" w:color="auto"/>
        <w:bottom w:val="none" w:sz="0" w:space="0" w:color="auto"/>
        <w:right w:val="none" w:sz="0" w:space="0" w:color="auto"/>
      </w:divBdr>
    </w:div>
    <w:div w:id="1861704399">
      <w:bodyDiv w:val="1"/>
      <w:marLeft w:val="0"/>
      <w:marRight w:val="0"/>
      <w:marTop w:val="0"/>
      <w:marBottom w:val="0"/>
      <w:divBdr>
        <w:top w:val="none" w:sz="0" w:space="0" w:color="auto"/>
        <w:left w:val="none" w:sz="0" w:space="0" w:color="auto"/>
        <w:bottom w:val="none" w:sz="0" w:space="0" w:color="auto"/>
        <w:right w:val="none" w:sz="0" w:space="0" w:color="auto"/>
      </w:divBdr>
      <w:divsChild>
        <w:div w:id="556629701">
          <w:marLeft w:val="0"/>
          <w:marRight w:val="0"/>
          <w:marTop w:val="0"/>
          <w:marBottom w:val="0"/>
          <w:divBdr>
            <w:top w:val="none" w:sz="0" w:space="0" w:color="auto"/>
            <w:left w:val="none" w:sz="0" w:space="0" w:color="auto"/>
            <w:bottom w:val="none" w:sz="0" w:space="0" w:color="auto"/>
            <w:right w:val="none" w:sz="0" w:space="0" w:color="auto"/>
          </w:divBdr>
        </w:div>
      </w:divsChild>
    </w:div>
    <w:div w:id="1917743382">
      <w:bodyDiv w:val="1"/>
      <w:marLeft w:val="0"/>
      <w:marRight w:val="0"/>
      <w:marTop w:val="0"/>
      <w:marBottom w:val="0"/>
      <w:divBdr>
        <w:top w:val="none" w:sz="0" w:space="0" w:color="auto"/>
        <w:left w:val="none" w:sz="0" w:space="0" w:color="auto"/>
        <w:bottom w:val="none" w:sz="0" w:space="0" w:color="auto"/>
        <w:right w:val="none" w:sz="0" w:space="0" w:color="auto"/>
      </w:divBdr>
      <w:divsChild>
        <w:div w:id="1537815128">
          <w:marLeft w:val="0"/>
          <w:marRight w:val="0"/>
          <w:marTop w:val="0"/>
          <w:marBottom w:val="0"/>
          <w:divBdr>
            <w:top w:val="none" w:sz="0" w:space="0" w:color="auto"/>
            <w:left w:val="none" w:sz="0" w:space="0" w:color="auto"/>
            <w:bottom w:val="none" w:sz="0" w:space="0" w:color="auto"/>
            <w:right w:val="none" w:sz="0" w:space="0" w:color="auto"/>
          </w:divBdr>
        </w:div>
      </w:divsChild>
    </w:div>
    <w:div w:id="2097511563">
      <w:bodyDiv w:val="1"/>
      <w:marLeft w:val="0"/>
      <w:marRight w:val="0"/>
      <w:marTop w:val="0"/>
      <w:marBottom w:val="0"/>
      <w:divBdr>
        <w:top w:val="none" w:sz="0" w:space="0" w:color="auto"/>
        <w:left w:val="none" w:sz="0" w:space="0" w:color="auto"/>
        <w:bottom w:val="none" w:sz="0" w:space="0" w:color="auto"/>
        <w:right w:val="none" w:sz="0" w:space="0" w:color="auto"/>
      </w:divBdr>
      <w:divsChild>
        <w:div w:id="1585335495">
          <w:marLeft w:val="0"/>
          <w:marRight w:val="0"/>
          <w:marTop w:val="0"/>
          <w:marBottom w:val="0"/>
          <w:divBdr>
            <w:top w:val="none" w:sz="0" w:space="0" w:color="auto"/>
            <w:left w:val="none" w:sz="0" w:space="0" w:color="auto"/>
            <w:bottom w:val="none" w:sz="0" w:space="0" w:color="auto"/>
            <w:right w:val="none" w:sz="0" w:space="0" w:color="auto"/>
          </w:divBdr>
        </w:div>
      </w:divsChild>
    </w:div>
    <w:div w:id="2113548725">
      <w:bodyDiv w:val="1"/>
      <w:marLeft w:val="0"/>
      <w:marRight w:val="0"/>
      <w:marTop w:val="0"/>
      <w:marBottom w:val="0"/>
      <w:divBdr>
        <w:top w:val="none" w:sz="0" w:space="0" w:color="auto"/>
        <w:left w:val="none" w:sz="0" w:space="0" w:color="auto"/>
        <w:bottom w:val="none" w:sz="0" w:space="0" w:color="auto"/>
        <w:right w:val="none" w:sz="0" w:space="0" w:color="auto"/>
      </w:divBdr>
      <w:divsChild>
        <w:div w:id="768625999">
          <w:marLeft w:val="0"/>
          <w:marRight w:val="0"/>
          <w:marTop w:val="0"/>
          <w:marBottom w:val="0"/>
          <w:divBdr>
            <w:top w:val="none" w:sz="0" w:space="0" w:color="auto"/>
            <w:left w:val="none" w:sz="0" w:space="0" w:color="auto"/>
            <w:bottom w:val="none" w:sz="0" w:space="0" w:color="auto"/>
            <w:right w:val="none" w:sz="0" w:space="0" w:color="auto"/>
          </w:divBdr>
        </w:div>
      </w:divsChild>
    </w:div>
    <w:div w:id="2133133027">
      <w:bodyDiv w:val="1"/>
      <w:marLeft w:val="0"/>
      <w:marRight w:val="0"/>
      <w:marTop w:val="0"/>
      <w:marBottom w:val="0"/>
      <w:divBdr>
        <w:top w:val="none" w:sz="0" w:space="0" w:color="auto"/>
        <w:left w:val="none" w:sz="0" w:space="0" w:color="auto"/>
        <w:bottom w:val="none" w:sz="0" w:space="0" w:color="auto"/>
        <w:right w:val="none" w:sz="0" w:space="0" w:color="auto"/>
      </w:divBdr>
      <w:divsChild>
        <w:div w:id="1918007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1c2681-db7b-4a56-9abd-a3238a78f6b2">
      <Terms xmlns="http://schemas.microsoft.com/office/infopath/2007/PartnerControls"/>
    </lcf76f155ced4ddcb4097134ff3c332f>
    <TaxCatchAll xmlns="a95247a4-6a6b-40fb-87b6-0fb2f012c536" xsi:nil="true"/>
    <SharedWithUsers xmlns="d869c146-c82e-4435-92e4-da91542262fd">
      <UserInfo>
        <DisplayName/>
        <AccountId xsi:nil="true"/>
        <AccountType/>
      </UserInfo>
    </SharedWithUsers>
    <MediaLengthInSeconds xmlns="b98728ac-f998-415c-abee-6b046fb144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29ebb019d354d671b53245c09b1e2d80">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a95247a4-6a6b-40fb-87b6-0fb2f012c536" targetNamespace="http://schemas.microsoft.com/office/2006/metadata/properties" ma:root="true" ma:fieldsID="25bdb6a5bc4ffbbe42be2b4704fa052c" ns1:_="" ns2:_="" ns3:_="" ns4:_="" ns5:_="">
    <xsd:import namespace="http://schemas.microsoft.com/sharepoint/v3"/>
    <xsd:import namespace="b98728ac-f998-415c-abee-6b046fb1441e"/>
    <xsd:import namespace="d869c146-c82e-4435-92e4-da91542262fd"/>
    <xsd:import namespace="d81c2681-db7b-4a56-9abd-a3238a78f6b2"/>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4879-E454-45AF-BD94-95C32E3E35C2}">
  <ds:schemaRefs>
    <ds:schemaRef ds:uri="http://schemas.microsoft.com/sharepoint/v3/contenttype/forms"/>
  </ds:schemaRefs>
</ds:datastoreItem>
</file>

<file path=customXml/itemProps2.xml><?xml version="1.0" encoding="utf-8"?>
<ds:datastoreItem xmlns:ds="http://schemas.openxmlformats.org/officeDocument/2006/customXml" ds:itemID="{DF38C2E9-0047-4581-B35C-F02A44E9798B}">
  <ds:schemaRefs>
    <ds:schemaRef ds:uri="http://schemas.microsoft.com/office/2006/metadata/properties"/>
    <ds:schemaRef ds:uri="http://schemas.microsoft.com/office/infopath/2007/PartnerControls"/>
    <ds:schemaRef ds:uri="http://schemas.microsoft.com/sharepoint/v3"/>
    <ds:schemaRef ds:uri="588bda36-003c-4202-9eb7-bfcac190ee19"/>
    <ds:schemaRef ds:uri="b342a6d7-03b4-4b69-aa17-84f60e1134c0"/>
    <ds:schemaRef ds:uri="d81c2681-db7b-4a56-9abd-a3238a78f6b2"/>
    <ds:schemaRef ds:uri="a95247a4-6a6b-40fb-87b6-0fb2f012c536"/>
  </ds:schemaRefs>
</ds:datastoreItem>
</file>

<file path=customXml/itemProps3.xml><?xml version="1.0" encoding="utf-8"?>
<ds:datastoreItem xmlns:ds="http://schemas.openxmlformats.org/officeDocument/2006/customXml" ds:itemID="{9A3767EE-39C1-49C6-96AC-936D0D3678D1}"/>
</file>

<file path=customXml/itemProps4.xml><?xml version="1.0" encoding="utf-8"?>
<ds:datastoreItem xmlns:ds="http://schemas.openxmlformats.org/officeDocument/2006/customXml" ds:itemID="{2067FA0A-9AF2-4FDC-9B53-17A95BFF2607}">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3972</Words>
  <Characters>22647</Characters>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construction projects</dc:title>
  <dc:subject/>
  <dc:creator>Department of Climate Change, Energy, the Environment and Water</dc:creator>
  <dc:description/>
  <cp:lastPrinted>2025-02-21T19:56:00Z</cp:lastPrinted>
  <dcterms:created xsi:type="dcterms:W3CDTF">2025-09-30T00:11:00Z</dcterms:created>
  <dcterms:modified xsi:type="dcterms:W3CDTF">2025-09-30T00:18:00Z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7C6D45AF7C8907ACA93E26C23D32F6CD281E26E6</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3D90C3A3399E29BEEE19D290AB31C59BAAE16294</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E8C17BEE590345ED9EB54068E1FDB16B</vt:lpwstr>
  </property>
  <property fmtid="{D5CDD505-2E9C-101B-9397-08002B2CF9AE}" pid="16" name="PM_Note">
    <vt:lpwstr/>
  </property>
  <property fmtid="{D5CDD505-2E9C-101B-9397-08002B2CF9AE}" pid="17" name="PM_Markers">
    <vt:lpwstr/>
  </property>
  <property fmtid="{D5CDD505-2E9C-101B-9397-08002B2CF9AE}" pid="18" name="PM_OriginationTimeStamp">
    <vt:lpwstr>2023-05-10T23:48:19Z</vt:lpwstr>
  </property>
  <property fmtid="{D5CDD505-2E9C-101B-9397-08002B2CF9AE}" pid="19" name="PM_Hash_Version">
    <vt:lpwstr>2018.0</vt:lpwstr>
  </property>
  <property fmtid="{D5CDD505-2E9C-101B-9397-08002B2CF9AE}" pid="20" name="PM_Hash_Salt_Prev">
    <vt:lpwstr>5F600A442143E6C79C79636E439B93F1</vt:lpwstr>
  </property>
  <property fmtid="{D5CDD505-2E9C-101B-9397-08002B2CF9AE}" pid="21" name="PM_Hash_Salt">
    <vt:lpwstr>4C9B25F90F819B85FA3DD67E85DB72A1</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0x010100D001B2BE74D025469E1D0E28F10DD2C8</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xd_Signature">
    <vt:bool>false</vt:bool>
  </property>
  <property fmtid="{D5CDD505-2E9C-101B-9397-08002B2CF9AE}" pid="32" name="Order">
    <vt:r8>122400</vt:r8>
  </property>
  <property fmtid="{D5CDD505-2E9C-101B-9397-08002B2CF9AE}" pid="33" name="ClassificationContentMarkingHeaderShapeIds">
    <vt:lpwstr>4069dad8,4a5b6e3b,171f4a50</vt:lpwstr>
  </property>
  <property fmtid="{D5CDD505-2E9C-101B-9397-08002B2CF9AE}" pid="34" name="ClassificationContentMarkingHeaderFontProps">
    <vt:lpwstr>#ff0000,12,Calibri</vt:lpwstr>
  </property>
  <property fmtid="{D5CDD505-2E9C-101B-9397-08002B2CF9AE}" pid="35" name="ClassificationContentMarkingHeaderText">
    <vt:lpwstr>OFFICIAL</vt:lpwstr>
  </property>
  <property fmtid="{D5CDD505-2E9C-101B-9397-08002B2CF9AE}" pid="36" name="ClassificationContentMarkingFooterShapeIds">
    <vt:lpwstr>5f7f0ea4,44b3e549,2020ec04</vt:lpwstr>
  </property>
  <property fmtid="{D5CDD505-2E9C-101B-9397-08002B2CF9AE}" pid="37" name="ClassificationContentMarkingFooterFontProps">
    <vt:lpwstr>#ff0000,12,Calibri</vt:lpwstr>
  </property>
  <property fmtid="{D5CDD505-2E9C-101B-9397-08002B2CF9AE}" pid="38" name="ClassificationContentMarkingFooterText">
    <vt:lpwstr>OFFICIAL</vt:lpwstr>
  </property>
</Properties>
</file>