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5BE3" w14:textId="58708336" w:rsidR="008E4383" w:rsidRPr="008E4383" w:rsidRDefault="00EA222E" w:rsidP="00111617">
      <w:pPr>
        <w:pStyle w:val="Heading2"/>
      </w:pPr>
      <w:r w:rsidRPr="3D79B5A8">
        <w:rPr>
          <w:rStyle w:val="IntenseReference"/>
          <w:b w:val="0"/>
          <w:bCs w:val="0"/>
          <w:smallCaps w:val="0"/>
          <w:color w:val="2E74B5" w:themeColor="accent1" w:themeShade="BF"/>
          <w:spacing w:val="0"/>
        </w:rPr>
        <w:t xml:space="preserve">Status of the National Water </w:t>
      </w:r>
      <w:r w:rsidR="00D82250" w:rsidRPr="3D79B5A8">
        <w:rPr>
          <w:rStyle w:val="IntenseReference"/>
          <w:b w:val="0"/>
          <w:bCs w:val="0"/>
          <w:smallCaps w:val="0"/>
          <w:color w:val="2E74B5" w:themeColor="accent1" w:themeShade="BF"/>
          <w:spacing w:val="0"/>
        </w:rPr>
        <w:t>Grid</w:t>
      </w:r>
      <w:r w:rsidRPr="3D79B5A8">
        <w:rPr>
          <w:rStyle w:val="IntenseReference"/>
          <w:b w:val="0"/>
          <w:bCs w:val="0"/>
          <w:smallCaps w:val="0"/>
          <w:color w:val="2E74B5" w:themeColor="accent1" w:themeShade="BF"/>
          <w:spacing w:val="0"/>
        </w:rPr>
        <w:t xml:space="preserve"> Fund (NW</w:t>
      </w:r>
      <w:r w:rsidR="00D82250" w:rsidRPr="3D79B5A8">
        <w:rPr>
          <w:rStyle w:val="IntenseReference"/>
          <w:b w:val="0"/>
          <w:bCs w:val="0"/>
          <w:smallCaps w:val="0"/>
          <w:color w:val="2E74B5" w:themeColor="accent1" w:themeShade="BF"/>
          <w:spacing w:val="0"/>
        </w:rPr>
        <w:t>G</w:t>
      </w:r>
      <w:r w:rsidRPr="3D79B5A8">
        <w:rPr>
          <w:rStyle w:val="IntenseReference"/>
          <w:b w:val="0"/>
          <w:bCs w:val="0"/>
          <w:smallCaps w:val="0"/>
          <w:color w:val="2E74B5" w:themeColor="accent1" w:themeShade="BF"/>
          <w:spacing w:val="0"/>
        </w:rPr>
        <w:t xml:space="preserve">F) projects (as </w:t>
      </w:r>
      <w:bookmarkStart w:id="0" w:name="_Int_182kUNVl"/>
      <w:proofErr w:type="gramStart"/>
      <w:r w:rsidRPr="3D79B5A8">
        <w:rPr>
          <w:rStyle w:val="IntenseReference"/>
          <w:b w:val="0"/>
          <w:bCs w:val="0"/>
          <w:smallCaps w:val="0"/>
          <w:color w:val="2E74B5" w:themeColor="accent1" w:themeShade="BF"/>
          <w:spacing w:val="0"/>
        </w:rPr>
        <w:t>at</w:t>
      </w:r>
      <w:bookmarkEnd w:id="0"/>
      <w:proofErr w:type="gramEnd"/>
      <w:r w:rsidRPr="3D79B5A8">
        <w:rPr>
          <w:rStyle w:val="IntenseReference"/>
          <w:b w:val="0"/>
          <w:bCs w:val="0"/>
          <w:smallCaps w:val="0"/>
          <w:color w:val="2E74B5" w:themeColor="accent1" w:themeShade="BF"/>
          <w:spacing w:val="0"/>
        </w:rPr>
        <w:t xml:space="preserve"> </w:t>
      </w:r>
      <w:r w:rsidR="007E55FC" w:rsidRPr="3D79B5A8">
        <w:rPr>
          <w:rStyle w:val="IntenseReference"/>
          <w:b w:val="0"/>
          <w:bCs w:val="0"/>
          <w:smallCaps w:val="0"/>
          <w:color w:val="2E74B5" w:themeColor="accent1" w:themeShade="BF"/>
          <w:spacing w:val="0"/>
        </w:rPr>
        <w:t xml:space="preserve">1 </w:t>
      </w:r>
      <w:r w:rsidR="007E4203">
        <w:rPr>
          <w:rStyle w:val="IntenseReference"/>
          <w:b w:val="0"/>
          <w:bCs w:val="0"/>
          <w:smallCaps w:val="0"/>
          <w:color w:val="2E74B5" w:themeColor="accent1" w:themeShade="BF"/>
          <w:spacing w:val="0"/>
        </w:rPr>
        <w:t>February</w:t>
      </w:r>
      <w:r w:rsidR="007E55FC" w:rsidRPr="3D79B5A8">
        <w:rPr>
          <w:rStyle w:val="IntenseReference"/>
          <w:b w:val="0"/>
          <w:bCs w:val="0"/>
          <w:smallCaps w:val="0"/>
          <w:color w:val="2E74B5" w:themeColor="accent1" w:themeShade="BF"/>
          <w:spacing w:val="0"/>
        </w:rPr>
        <w:t xml:space="preserve"> </w:t>
      </w:r>
      <w:r w:rsidR="000736B7" w:rsidRPr="3D79B5A8">
        <w:rPr>
          <w:rStyle w:val="IntenseReference"/>
          <w:b w:val="0"/>
          <w:bCs w:val="0"/>
          <w:smallCaps w:val="0"/>
          <w:color w:val="2E74B5" w:themeColor="accent1" w:themeShade="BF"/>
          <w:spacing w:val="0"/>
        </w:rPr>
        <w:t>202</w:t>
      </w:r>
      <w:r w:rsidR="008B5014" w:rsidRPr="3D79B5A8">
        <w:rPr>
          <w:rStyle w:val="IntenseReference"/>
          <w:b w:val="0"/>
          <w:bCs w:val="0"/>
          <w:smallCaps w:val="0"/>
          <w:color w:val="2E74B5" w:themeColor="accent1" w:themeShade="BF"/>
          <w:spacing w:val="0"/>
        </w:rPr>
        <w:t>3</w:t>
      </w:r>
      <w:r w:rsidRPr="3D79B5A8">
        <w:rPr>
          <w:rStyle w:val="IntenseReference"/>
          <w:b w:val="0"/>
          <w:bCs w:val="0"/>
          <w:smallCaps w:val="0"/>
          <w:color w:val="2E74B5" w:themeColor="accent1" w:themeShade="BF"/>
          <w:spacing w:val="0"/>
        </w:rPr>
        <w:t>)</w:t>
      </w:r>
    </w:p>
    <w:tbl>
      <w:tblPr>
        <w:tblStyle w:val="TableGrid"/>
        <w:tblW w:w="0" w:type="auto"/>
        <w:tblLook w:val="04A0" w:firstRow="1" w:lastRow="0" w:firstColumn="1" w:lastColumn="0" w:noHBand="0" w:noVBand="1"/>
      </w:tblPr>
      <w:tblGrid>
        <w:gridCol w:w="638"/>
        <w:gridCol w:w="1964"/>
        <w:gridCol w:w="1475"/>
        <w:gridCol w:w="1447"/>
        <w:gridCol w:w="1417"/>
        <w:gridCol w:w="6521"/>
        <w:gridCol w:w="1926"/>
      </w:tblGrid>
      <w:tr w:rsidR="001A66B4" w:rsidRPr="005C1383" w14:paraId="0406EC42" w14:textId="77777777" w:rsidTr="003B21D4">
        <w:trPr>
          <w:cantSplit/>
          <w:tblHeader/>
        </w:trPr>
        <w:tc>
          <w:tcPr>
            <w:tcW w:w="638" w:type="dxa"/>
            <w:shd w:val="clear" w:color="auto" w:fill="9CC2E5" w:themeFill="accent1" w:themeFillTint="99"/>
          </w:tcPr>
          <w:p w14:paraId="6CA60CE7" w14:textId="77777777" w:rsidR="004A695E" w:rsidRPr="005C1383" w:rsidRDefault="004A695E">
            <w:pPr>
              <w:rPr>
                <w:sz w:val="20"/>
              </w:rPr>
            </w:pPr>
            <w:r w:rsidRPr="005C1383">
              <w:rPr>
                <w:sz w:val="20"/>
              </w:rPr>
              <w:t>State</w:t>
            </w:r>
          </w:p>
        </w:tc>
        <w:tc>
          <w:tcPr>
            <w:tcW w:w="1964" w:type="dxa"/>
            <w:shd w:val="clear" w:color="auto" w:fill="9CC2E5" w:themeFill="accent1" w:themeFillTint="99"/>
          </w:tcPr>
          <w:p w14:paraId="1E653119" w14:textId="7768D402" w:rsidR="004A695E" w:rsidRPr="005C1383" w:rsidRDefault="004A695E">
            <w:pPr>
              <w:rPr>
                <w:sz w:val="20"/>
              </w:rPr>
            </w:pPr>
            <w:r>
              <w:rPr>
                <w:sz w:val="20"/>
              </w:rPr>
              <w:t xml:space="preserve">Project Name </w:t>
            </w:r>
          </w:p>
        </w:tc>
        <w:tc>
          <w:tcPr>
            <w:tcW w:w="1475" w:type="dxa"/>
            <w:shd w:val="clear" w:color="auto" w:fill="9CC2E5" w:themeFill="accent1" w:themeFillTint="99"/>
          </w:tcPr>
          <w:p w14:paraId="3949DD80" w14:textId="7E97977C" w:rsidR="004A695E" w:rsidRPr="005C1383" w:rsidRDefault="004A695E">
            <w:pPr>
              <w:rPr>
                <w:sz w:val="20"/>
              </w:rPr>
            </w:pPr>
            <w:r>
              <w:rPr>
                <w:sz w:val="20"/>
              </w:rPr>
              <w:t xml:space="preserve">NWGF </w:t>
            </w:r>
            <w:r w:rsidR="00A06FFF">
              <w:rPr>
                <w:sz w:val="20"/>
              </w:rPr>
              <w:t>f</w:t>
            </w:r>
            <w:r>
              <w:rPr>
                <w:sz w:val="20"/>
              </w:rPr>
              <w:t xml:space="preserve">unding </w:t>
            </w:r>
          </w:p>
        </w:tc>
        <w:tc>
          <w:tcPr>
            <w:tcW w:w="1447" w:type="dxa"/>
            <w:shd w:val="clear" w:color="auto" w:fill="9CC2E5" w:themeFill="accent1" w:themeFillTint="99"/>
          </w:tcPr>
          <w:p w14:paraId="2912F045" w14:textId="3FDB7F79" w:rsidR="004A695E" w:rsidRDefault="00A06FFF" w:rsidP="00D82250">
            <w:pPr>
              <w:rPr>
                <w:sz w:val="20"/>
              </w:rPr>
            </w:pPr>
            <w:r>
              <w:rPr>
                <w:sz w:val="20"/>
              </w:rPr>
              <w:t>State/o</w:t>
            </w:r>
            <w:r w:rsidR="004A695E">
              <w:rPr>
                <w:sz w:val="20"/>
              </w:rPr>
              <w:t xml:space="preserve">ther </w:t>
            </w:r>
            <w:r>
              <w:rPr>
                <w:sz w:val="20"/>
              </w:rPr>
              <w:t>f</w:t>
            </w:r>
            <w:r w:rsidR="004A695E">
              <w:rPr>
                <w:sz w:val="20"/>
              </w:rPr>
              <w:t>unding</w:t>
            </w:r>
          </w:p>
        </w:tc>
        <w:tc>
          <w:tcPr>
            <w:tcW w:w="1417" w:type="dxa"/>
            <w:shd w:val="clear" w:color="auto" w:fill="9CC2E5" w:themeFill="accent1" w:themeFillTint="99"/>
          </w:tcPr>
          <w:p w14:paraId="61C33A69" w14:textId="7C9C0DA5" w:rsidR="004A695E" w:rsidRPr="005C1383" w:rsidRDefault="004A695E" w:rsidP="00D82250">
            <w:pPr>
              <w:rPr>
                <w:sz w:val="20"/>
              </w:rPr>
            </w:pPr>
            <w:r>
              <w:rPr>
                <w:sz w:val="20"/>
              </w:rPr>
              <w:t xml:space="preserve">Total </w:t>
            </w:r>
            <w:r w:rsidR="00A06FFF">
              <w:rPr>
                <w:sz w:val="20"/>
              </w:rPr>
              <w:t>c</w:t>
            </w:r>
            <w:r>
              <w:rPr>
                <w:sz w:val="20"/>
              </w:rPr>
              <w:t>ost</w:t>
            </w:r>
          </w:p>
        </w:tc>
        <w:tc>
          <w:tcPr>
            <w:tcW w:w="6521" w:type="dxa"/>
            <w:shd w:val="clear" w:color="auto" w:fill="9CC2E5" w:themeFill="accent1" w:themeFillTint="99"/>
          </w:tcPr>
          <w:p w14:paraId="19A4AFDB" w14:textId="77777777" w:rsidR="004A695E" w:rsidRPr="005C1383" w:rsidRDefault="004A695E">
            <w:pPr>
              <w:rPr>
                <w:sz w:val="20"/>
              </w:rPr>
            </w:pPr>
            <w:r w:rsidRPr="005C1383">
              <w:rPr>
                <w:sz w:val="20"/>
              </w:rPr>
              <w:t>Description</w:t>
            </w:r>
          </w:p>
        </w:tc>
        <w:tc>
          <w:tcPr>
            <w:tcW w:w="1926" w:type="dxa"/>
            <w:shd w:val="clear" w:color="auto" w:fill="9CC2E5" w:themeFill="accent1" w:themeFillTint="99"/>
          </w:tcPr>
          <w:p w14:paraId="5DFB12A3" w14:textId="77777777" w:rsidR="004A695E" w:rsidRPr="005C1383" w:rsidRDefault="004A695E">
            <w:pPr>
              <w:rPr>
                <w:sz w:val="20"/>
              </w:rPr>
            </w:pPr>
            <w:r w:rsidRPr="005C1383">
              <w:rPr>
                <w:sz w:val="20"/>
              </w:rPr>
              <w:t>Project Status</w:t>
            </w:r>
          </w:p>
        </w:tc>
      </w:tr>
      <w:tr w:rsidR="004A695E" w:rsidRPr="005C1383" w14:paraId="24D02D2E" w14:textId="77777777" w:rsidTr="003B21D4">
        <w:trPr>
          <w:cantSplit/>
          <w:tblHeader/>
        </w:trPr>
        <w:tc>
          <w:tcPr>
            <w:tcW w:w="6941" w:type="dxa"/>
            <w:gridSpan w:val="5"/>
          </w:tcPr>
          <w:p w14:paraId="4BA6F864" w14:textId="77777777" w:rsidR="004A695E" w:rsidRPr="005C1383" w:rsidRDefault="004A695E" w:rsidP="00F53460">
            <w:pPr>
              <w:rPr>
                <w:i/>
                <w:sz w:val="20"/>
              </w:rPr>
            </w:pPr>
          </w:p>
        </w:tc>
        <w:tc>
          <w:tcPr>
            <w:tcW w:w="8447" w:type="dxa"/>
            <w:gridSpan w:val="2"/>
          </w:tcPr>
          <w:p w14:paraId="18A248D1" w14:textId="3A32D876" w:rsidR="004A695E" w:rsidRPr="005C1383" w:rsidRDefault="004A695E" w:rsidP="00F53460">
            <w:pPr>
              <w:rPr>
                <w:i/>
                <w:sz w:val="20"/>
              </w:rPr>
            </w:pPr>
            <w:r w:rsidRPr="005C1383">
              <w:rPr>
                <w:i/>
                <w:sz w:val="20"/>
              </w:rPr>
              <w:t>Completed</w:t>
            </w:r>
            <w:r>
              <w:rPr>
                <w:i/>
                <w:sz w:val="20"/>
              </w:rPr>
              <w:t xml:space="preserve"> construction</w:t>
            </w:r>
            <w:r w:rsidRPr="005C1383">
              <w:rPr>
                <w:i/>
                <w:sz w:val="20"/>
              </w:rPr>
              <w:t xml:space="preserve"> projects</w:t>
            </w:r>
            <w:r>
              <w:rPr>
                <w:i/>
                <w:sz w:val="20"/>
              </w:rPr>
              <w:t xml:space="preserve"> </w:t>
            </w:r>
          </w:p>
        </w:tc>
      </w:tr>
      <w:tr w:rsidR="001A66B4" w:rsidRPr="005C1383" w14:paraId="1E8DC8DA" w14:textId="77777777" w:rsidTr="003B21D4">
        <w:trPr>
          <w:cantSplit/>
        </w:trPr>
        <w:tc>
          <w:tcPr>
            <w:tcW w:w="638" w:type="dxa"/>
          </w:tcPr>
          <w:p w14:paraId="6E57A93C" w14:textId="77777777" w:rsidR="004A695E" w:rsidRPr="005C1383" w:rsidRDefault="004A695E">
            <w:pPr>
              <w:rPr>
                <w:sz w:val="20"/>
              </w:rPr>
            </w:pPr>
            <w:r w:rsidRPr="005C1383">
              <w:rPr>
                <w:sz w:val="20"/>
              </w:rPr>
              <w:t>VIC</w:t>
            </w:r>
          </w:p>
        </w:tc>
        <w:tc>
          <w:tcPr>
            <w:tcW w:w="1964" w:type="dxa"/>
          </w:tcPr>
          <w:p w14:paraId="2D460BF1" w14:textId="3B1300CC" w:rsidR="004A695E" w:rsidRPr="005C1383" w:rsidRDefault="004A695E">
            <w:pPr>
              <w:rPr>
                <w:sz w:val="20"/>
              </w:rPr>
            </w:pPr>
            <w:r w:rsidRPr="005C1383">
              <w:rPr>
                <w:sz w:val="20"/>
              </w:rPr>
              <w:t>Sunraysia Modernisation Project 2</w:t>
            </w:r>
          </w:p>
        </w:tc>
        <w:tc>
          <w:tcPr>
            <w:tcW w:w="1475" w:type="dxa"/>
          </w:tcPr>
          <w:p w14:paraId="3404488D" w14:textId="1F55E51E" w:rsidR="004A695E" w:rsidRPr="005C1383" w:rsidRDefault="004A695E">
            <w:pPr>
              <w:rPr>
                <w:sz w:val="20"/>
              </w:rPr>
            </w:pPr>
            <w:r w:rsidRPr="005C1383">
              <w:rPr>
                <w:sz w:val="20"/>
              </w:rPr>
              <w:t>$3,025,000</w:t>
            </w:r>
          </w:p>
        </w:tc>
        <w:tc>
          <w:tcPr>
            <w:tcW w:w="1447" w:type="dxa"/>
          </w:tcPr>
          <w:p w14:paraId="1E575383" w14:textId="3BCD92E3" w:rsidR="004A695E" w:rsidRPr="001E5E87" w:rsidRDefault="004B588B">
            <w:pPr>
              <w:rPr>
                <w:sz w:val="20"/>
              </w:rPr>
            </w:pPr>
            <w:r>
              <w:rPr>
                <w:sz w:val="20"/>
              </w:rPr>
              <w:t>$4,783,375</w:t>
            </w:r>
          </w:p>
        </w:tc>
        <w:tc>
          <w:tcPr>
            <w:tcW w:w="1417" w:type="dxa"/>
          </w:tcPr>
          <w:p w14:paraId="2360167A" w14:textId="6C15E0A0" w:rsidR="004A695E" w:rsidRPr="005C1383" w:rsidRDefault="004A695E">
            <w:pPr>
              <w:rPr>
                <w:sz w:val="20"/>
              </w:rPr>
            </w:pPr>
            <w:r w:rsidRPr="001E5E87">
              <w:rPr>
                <w:sz w:val="20"/>
              </w:rPr>
              <w:t>$7,808,375</w:t>
            </w:r>
          </w:p>
        </w:tc>
        <w:tc>
          <w:tcPr>
            <w:tcW w:w="6521" w:type="dxa"/>
          </w:tcPr>
          <w:p w14:paraId="384B0436" w14:textId="603B2864" w:rsidR="004A695E" w:rsidRPr="005C1383" w:rsidRDefault="004A695E" w:rsidP="008B0332">
            <w:pPr>
              <w:rPr>
                <w:sz w:val="20"/>
              </w:rPr>
            </w:pPr>
            <w:r w:rsidRPr="005C1383">
              <w:rPr>
                <w:sz w:val="20"/>
              </w:rPr>
              <w:t xml:space="preserve">The </w:t>
            </w:r>
            <w:r>
              <w:rPr>
                <w:sz w:val="20"/>
              </w:rPr>
              <w:t>p</w:t>
            </w:r>
            <w:r w:rsidRPr="005C1383">
              <w:rPr>
                <w:sz w:val="20"/>
              </w:rPr>
              <w:t>roject augmented existing infrastructure to enable the growth of irrigated agriculture west of the Merbein and south of the Red C</w:t>
            </w:r>
            <w:r>
              <w:rPr>
                <w:sz w:val="20"/>
              </w:rPr>
              <w:t>liffs irrigation districts. The</w:t>
            </w:r>
            <w:r w:rsidRPr="005C1383">
              <w:rPr>
                <w:sz w:val="20"/>
              </w:rPr>
              <w:t xml:space="preserve"> project has provided a reliable water supply to enable further expansion of irrigation in the region, supplying water for over 2,000</w:t>
            </w:r>
            <w:r>
              <w:rPr>
                <w:sz w:val="20"/>
              </w:rPr>
              <w:t>ha</w:t>
            </w:r>
            <w:r w:rsidRPr="005C1383">
              <w:rPr>
                <w:sz w:val="20"/>
              </w:rPr>
              <w:t xml:space="preserve"> of new agricultural developments.</w:t>
            </w:r>
          </w:p>
        </w:tc>
        <w:tc>
          <w:tcPr>
            <w:tcW w:w="1926" w:type="dxa"/>
          </w:tcPr>
          <w:p w14:paraId="30ED66CE" w14:textId="77777777" w:rsidR="004A695E" w:rsidRPr="005C1383" w:rsidRDefault="004A695E">
            <w:pPr>
              <w:rPr>
                <w:sz w:val="20"/>
              </w:rPr>
            </w:pPr>
            <w:r w:rsidRPr="005C1383">
              <w:rPr>
                <w:sz w:val="20"/>
              </w:rPr>
              <w:t>Completed October 2019.</w:t>
            </w:r>
          </w:p>
        </w:tc>
      </w:tr>
      <w:tr w:rsidR="001A66B4" w:rsidRPr="005C1383" w14:paraId="5E52C39E" w14:textId="77777777" w:rsidTr="003B21D4">
        <w:trPr>
          <w:cantSplit/>
        </w:trPr>
        <w:tc>
          <w:tcPr>
            <w:tcW w:w="638" w:type="dxa"/>
          </w:tcPr>
          <w:p w14:paraId="405F08C5" w14:textId="77777777" w:rsidR="004A695E" w:rsidRPr="005C1383" w:rsidRDefault="004A695E">
            <w:pPr>
              <w:rPr>
                <w:sz w:val="20"/>
              </w:rPr>
            </w:pPr>
            <w:r w:rsidRPr="005C1383">
              <w:rPr>
                <w:sz w:val="20"/>
              </w:rPr>
              <w:t>VIC</w:t>
            </w:r>
          </w:p>
        </w:tc>
        <w:tc>
          <w:tcPr>
            <w:tcW w:w="1964" w:type="dxa"/>
          </w:tcPr>
          <w:p w14:paraId="66531E0F" w14:textId="11FA0D22" w:rsidR="004A695E" w:rsidRPr="005C1383" w:rsidRDefault="499909CB" w:rsidP="3D79B5A8">
            <w:pPr>
              <w:rPr>
                <w:sz w:val="20"/>
                <w:szCs w:val="20"/>
              </w:rPr>
            </w:pPr>
            <w:r w:rsidRPr="3D79B5A8">
              <w:rPr>
                <w:sz w:val="20"/>
                <w:szCs w:val="20"/>
              </w:rPr>
              <w:t>Southwest</w:t>
            </w:r>
            <w:r w:rsidR="004A695E" w:rsidRPr="3D79B5A8">
              <w:rPr>
                <w:sz w:val="20"/>
                <w:szCs w:val="20"/>
              </w:rPr>
              <w:t xml:space="preserve"> Loddon Rural Water Supply Project</w:t>
            </w:r>
          </w:p>
        </w:tc>
        <w:tc>
          <w:tcPr>
            <w:tcW w:w="1475" w:type="dxa"/>
          </w:tcPr>
          <w:p w14:paraId="18E0428A" w14:textId="1902F465" w:rsidR="004A695E" w:rsidRPr="005C1383" w:rsidRDefault="004A695E">
            <w:pPr>
              <w:rPr>
                <w:sz w:val="20"/>
              </w:rPr>
            </w:pPr>
            <w:r w:rsidRPr="005C1383">
              <w:rPr>
                <w:sz w:val="20"/>
              </w:rPr>
              <w:t>$20,000,000</w:t>
            </w:r>
          </w:p>
        </w:tc>
        <w:tc>
          <w:tcPr>
            <w:tcW w:w="1447" w:type="dxa"/>
          </w:tcPr>
          <w:p w14:paraId="04504AC7" w14:textId="7B052EC9" w:rsidR="004A695E" w:rsidRPr="001E5E87" w:rsidRDefault="004B588B">
            <w:pPr>
              <w:rPr>
                <w:sz w:val="20"/>
              </w:rPr>
            </w:pPr>
            <w:r>
              <w:rPr>
                <w:sz w:val="20"/>
              </w:rPr>
              <w:t>$69,800,000</w:t>
            </w:r>
          </w:p>
        </w:tc>
        <w:tc>
          <w:tcPr>
            <w:tcW w:w="1417" w:type="dxa"/>
          </w:tcPr>
          <w:p w14:paraId="6E655ADB" w14:textId="638F1CCA" w:rsidR="004A695E" w:rsidRPr="005C1383" w:rsidRDefault="004A695E">
            <w:pPr>
              <w:rPr>
                <w:sz w:val="20"/>
              </w:rPr>
            </w:pPr>
            <w:r w:rsidRPr="001E5E87">
              <w:rPr>
                <w:sz w:val="20"/>
              </w:rPr>
              <w:t>$89,800,000</w:t>
            </w:r>
          </w:p>
        </w:tc>
        <w:tc>
          <w:tcPr>
            <w:tcW w:w="6521" w:type="dxa"/>
          </w:tcPr>
          <w:p w14:paraId="415B82A3" w14:textId="5719D083" w:rsidR="004A695E" w:rsidRPr="005C1383" w:rsidRDefault="004A695E" w:rsidP="008B0332">
            <w:pPr>
              <w:rPr>
                <w:sz w:val="20"/>
              </w:rPr>
            </w:pPr>
            <w:r w:rsidRPr="005C1383">
              <w:rPr>
                <w:sz w:val="20"/>
              </w:rPr>
              <w:t xml:space="preserve">The </w:t>
            </w:r>
            <w:r>
              <w:rPr>
                <w:sz w:val="20"/>
              </w:rPr>
              <w:t>p</w:t>
            </w:r>
            <w:r w:rsidRPr="005C1383">
              <w:rPr>
                <w:sz w:val="20"/>
              </w:rPr>
              <w:t>roject extended the Wimmera Mallee stock and domestic pipeline in the south-west Loddon region in Victoria’s north. The project has provided a secure, predictable rural water supply to support agriculture in the south-west Loddon region. Over 120,000</w:t>
            </w:r>
            <w:r>
              <w:rPr>
                <w:sz w:val="20"/>
              </w:rPr>
              <w:t>ha</w:t>
            </w:r>
            <w:r w:rsidRPr="005C1383">
              <w:rPr>
                <w:sz w:val="20"/>
              </w:rPr>
              <w:t xml:space="preserve"> of land is now connected to the pipeline and 380 newly connected properties will no longer have to cart water in dry years.</w:t>
            </w:r>
          </w:p>
        </w:tc>
        <w:tc>
          <w:tcPr>
            <w:tcW w:w="1926" w:type="dxa"/>
          </w:tcPr>
          <w:p w14:paraId="6EAF8373" w14:textId="77777777" w:rsidR="004A695E" w:rsidRPr="005C1383" w:rsidRDefault="004A695E">
            <w:pPr>
              <w:rPr>
                <w:sz w:val="20"/>
              </w:rPr>
            </w:pPr>
            <w:r w:rsidRPr="005C1383">
              <w:rPr>
                <w:sz w:val="20"/>
              </w:rPr>
              <w:t>Completed May 2020.</w:t>
            </w:r>
          </w:p>
        </w:tc>
      </w:tr>
      <w:tr w:rsidR="001A66B4" w:rsidRPr="005C1383" w14:paraId="59E020D9" w14:textId="77777777" w:rsidTr="003B21D4">
        <w:trPr>
          <w:cantSplit/>
        </w:trPr>
        <w:tc>
          <w:tcPr>
            <w:tcW w:w="638" w:type="dxa"/>
          </w:tcPr>
          <w:p w14:paraId="17664607" w14:textId="6AFAD80F" w:rsidR="004A695E" w:rsidRPr="005C1383" w:rsidRDefault="004A695E" w:rsidP="004E479F">
            <w:pPr>
              <w:rPr>
                <w:sz w:val="20"/>
              </w:rPr>
            </w:pPr>
            <w:r w:rsidRPr="005C1383">
              <w:rPr>
                <w:sz w:val="20"/>
              </w:rPr>
              <w:t>VIC</w:t>
            </w:r>
          </w:p>
        </w:tc>
        <w:tc>
          <w:tcPr>
            <w:tcW w:w="1964" w:type="dxa"/>
          </w:tcPr>
          <w:p w14:paraId="64D34A84" w14:textId="672FF8A6" w:rsidR="004A695E" w:rsidRPr="005C1383" w:rsidRDefault="004A695E" w:rsidP="004E479F">
            <w:pPr>
              <w:rPr>
                <w:sz w:val="20"/>
              </w:rPr>
            </w:pPr>
            <w:r w:rsidRPr="005C1383">
              <w:rPr>
                <w:sz w:val="20"/>
              </w:rPr>
              <w:t>Macalister Irrigation District Modernisation Phase 1B Project</w:t>
            </w:r>
          </w:p>
        </w:tc>
        <w:tc>
          <w:tcPr>
            <w:tcW w:w="1475" w:type="dxa"/>
          </w:tcPr>
          <w:p w14:paraId="49993044" w14:textId="6554A04D" w:rsidR="004A695E" w:rsidRPr="005C1383" w:rsidRDefault="004A695E" w:rsidP="004E479F">
            <w:pPr>
              <w:rPr>
                <w:sz w:val="20"/>
              </w:rPr>
            </w:pPr>
            <w:r w:rsidRPr="005C1383">
              <w:rPr>
                <w:sz w:val="20"/>
              </w:rPr>
              <w:t>$20,000,000</w:t>
            </w:r>
          </w:p>
        </w:tc>
        <w:tc>
          <w:tcPr>
            <w:tcW w:w="1447" w:type="dxa"/>
          </w:tcPr>
          <w:p w14:paraId="28009B05" w14:textId="299139C1" w:rsidR="004A695E" w:rsidRPr="001E5E87" w:rsidRDefault="004B588B" w:rsidP="004E479F">
            <w:pPr>
              <w:rPr>
                <w:sz w:val="20"/>
              </w:rPr>
            </w:pPr>
            <w:r>
              <w:rPr>
                <w:sz w:val="20"/>
              </w:rPr>
              <w:t>$40,000,000</w:t>
            </w:r>
          </w:p>
        </w:tc>
        <w:tc>
          <w:tcPr>
            <w:tcW w:w="1417" w:type="dxa"/>
          </w:tcPr>
          <w:p w14:paraId="14DD839D" w14:textId="3EB45A7F" w:rsidR="004A695E" w:rsidRPr="005C1383" w:rsidRDefault="004A695E" w:rsidP="004E479F">
            <w:pPr>
              <w:rPr>
                <w:sz w:val="20"/>
              </w:rPr>
            </w:pPr>
            <w:r w:rsidRPr="001E5E87">
              <w:rPr>
                <w:sz w:val="20"/>
              </w:rPr>
              <w:t>$60,000,000</w:t>
            </w:r>
          </w:p>
        </w:tc>
        <w:tc>
          <w:tcPr>
            <w:tcW w:w="6521" w:type="dxa"/>
          </w:tcPr>
          <w:p w14:paraId="110EC886" w14:textId="1A709B65" w:rsidR="004A695E" w:rsidRPr="005C1383" w:rsidRDefault="004A695E" w:rsidP="004E479F">
            <w:pPr>
              <w:rPr>
                <w:sz w:val="20"/>
              </w:rPr>
            </w:pPr>
            <w:r w:rsidRPr="005C1383">
              <w:rPr>
                <w:sz w:val="20"/>
              </w:rPr>
              <w:t xml:space="preserve">The </w:t>
            </w:r>
            <w:r>
              <w:rPr>
                <w:sz w:val="20"/>
              </w:rPr>
              <w:t>p</w:t>
            </w:r>
            <w:r w:rsidRPr="005C1383">
              <w:rPr>
                <w:sz w:val="20"/>
              </w:rPr>
              <w:t>roject upgrade</w:t>
            </w:r>
            <w:r>
              <w:rPr>
                <w:sz w:val="20"/>
              </w:rPr>
              <w:t>d</w:t>
            </w:r>
            <w:r w:rsidRPr="005C1383">
              <w:rPr>
                <w:sz w:val="20"/>
              </w:rPr>
              <w:t xml:space="preserve"> the Southern-Tinamba Supply Zone by replacing the upper channel system with a gravity pipeline and automation and modernisation of the lower channel system. Th</w:t>
            </w:r>
            <w:r>
              <w:rPr>
                <w:sz w:val="20"/>
              </w:rPr>
              <w:t>e </w:t>
            </w:r>
            <w:r w:rsidRPr="005C1383">
              <w:rPr>
                <w:sz w:val="20"/>
              </w:rPr>
              <w:t xml:space="preserve">project </w:t>
            </w:r>
            <w:r>
              <w:rPr>
                <w:sz w:val="20"/>
              </w:rPr>
              <w:t xml:space="preserve">has </w:t>
            </w:r>
            <w:r w:rsidRPr="005C1383">
              <w:rPr>
                <w:sz w:val="20"/>
              </w:rPr>
              <w:t>improve</w:t>
            </w:r>
            <w:r>
              <w:rPr>
                <w:sz w:val="20"/>
              </w:rPr>
              <w:t>d</w:t>
            </w:r>
            <w:r w:rsidRPr="005C1383">
              <w:rPr>
                <w:sz w:val="20"/>
              </w:rPr>
              <w:t xml:space="preserve"> water efficiency thr</w:t>
            </w:r>
            <w:r>
              <w:rPr>
                <w:sz w:val="20"/>
              </w:rPr>
              <w:t>ough reduced losses and increasing</w:t>
            </w:r>
            <w:r w:rsidRPr="005C1383">
              <w:rPr>
                <w:sz w:val="20"/>
              </w:rPr>
              <w:t xml:space="preserve"> water availability and securit</w:t>
            </w:r>
            <w:r>
              <w:rPr>
                <w:sz w:val="20"/>
              </w:rPr>
              <w:t>y through the creation of an additional 9,700</w:t>
            </w:r>
            <w:r w:rsidRPr="005C1383">
              <w:rPr>
                <w:sz w:val="20"/>
              </w:rPr>
              <w:t xml:space="preserve">ML of </w:t>
            </w:r>
            <w:r>
              <w:rPr>
                <w:sz w:val="20"/>
              </w:rPr>
              <w:t xml:space="preserve">additional </w:t>
            </w:r>
            <w:r w:rsidRPr="005C1383">
              <w:rPr>
                <w:sz w:val="20"/>
              </w:rPr>
              <w:t>water for productive use.</w:t>
            </w:r>
          </w:p>
        </w:tc>
        <w:tc>
          <w:tcPr>
            <w:tcW w:w="1926" w:type="dxa"/>
          </w:tcPr>
          <w:p w14:paraId="7F2F6FC7" w14:textId="171D2D88" w:rsidR="004A695E" w:rsidRPr="005C1383" w:rsidRDefault="004A695E" w:rsidP="00FD3D5E">
            <w:pPr>
              <w:rPr>
                <w:sz w:val="20"/>
              </w:rPr>
            </w:pPr>
            <w:r w:rsidRPr="005C1383">
              <w:rPr>
                <w:sz w:val="20"/>
              </w:rPr>
              <w:t xml:space="preserve">Completed </w:t>
            </w:r>
            <w:r w:rsidRPr="005D7FC4">
              <w:rPr>
                <w:sz w:val="20"/>
              </w:rPr>
              <w:t>November</w:t>
            </w:r>
            <w:r w:rsidRPr="005C1383">
              <w:rPr>
                <w:sz w:val="20"/>
              </w:rPr>
              <w:t xml:space="preserve"> 2020.</w:t>
            </w:r>
          </w:p>
        </w:tc>
      </w:tr>
      <w:tr w:rsidR="001A66B4" w:rsidRPr="005C1383" w14:paraId="7B3FF725" w14:textId="77777777" w:rsidTr="003B21D4">
        <w:trPr>
          <w:cantSplit/>
        </w:trPr>
        <w:tc>
          <w:tcPr>
            <w:tcW w:w="638" w:type="dxa"/>
          </w:tcPr>
          <w:p w14:paraId="2F671F7F" w14:textId="07929802" w:rsidR="004A695E" w:rsidRPr="005C1383" w:rsidRDefault="004A695E" w:rsidP="004E479F">
            <w:pPr>
              <w:rPr>
                <w:sz w:val="20"/>
              </w:rPr>
            </w:pPr>
            <w:r w:rsidRPr="005C1383">
              <w:rPr>
                <w:sz w:val="20"/>
              </w:rPr>
              <w:t>VIC</w:t>
            </w:r>
          </w:p>
        </w:tc>
        <w:tc>
          <w:tcPr>
            <w:tcW w:w="1964" w:type="dxa"/>
          </w:tcPr>
          <w:p w14:paraId="029269D0" w14:textId="40194DC9" w:rsidR="004A695E" w:rsidRPr="005C1383" w:rsidRDefault="004A695E" w:rsidP="004E479F">
            <w:pPr>
              <w:rPr>
                <w:sz w:val="20"/>
              </w:rPr>
            </w:pPr>
            <w:r w:rsidRPr="005C1383">
              <w:rPr>
                <w:sz w:val="20"/>
              </w:rPr>
              <w:t>Mitiamo and District Reticulated Water Supply</w:t>
            </w:r>
            <w:r>
              <w:rPr>
                <w:sz w:val="20"/>
              </w:rPr>
              <w:t xml:space="preserve"> Project</w:t>
            </w:r>
          </w:p>
        </w:tc>
        <w:tc>
          <w:tcPr>
            <w:tcW w:w="1475" w:type="dxa"/>
          </w:tcPr>
          <w:p w14:paraId="22300DE6" w14:textId="3ADE0D41" w:rsidR="004A695E" w:rsidRPr="005C1383" w:rsidRDefault="004A695E" w:rsidP="004E479F">
            <w:pPr>
              <w:rPr>
                <w:sz w:val="20"/>
              </w:rPr>
            </w:pPr>
            <w:r w:rsidRPr="005C1383">
              <w:rPr>
                <w:sz w:val="20"/>
              </w:rPr>
              <w:t>$14,500,000</w:t>
            </w:r>
          </w:p>
        </w:tc>
        <w:tc>
          <w:tcPr>
            <w:tcW w:w="1447" w:type="dxa"/>
          </w:tcPr>
          <w:p w14:paraId="5FA5C8A2" w14:textId="06277076" w:rsidR="004A695E" w:rsidRPr="001E5E87" w:rsidRDefault="004B588B" w:rsidP="004E479F">
            <w:pPr>
              <w:rPr>
                <w:sz w:val="20"/>
              </w:rPr>
            </w:pPr>
            <w:r>
              <w:rPr>
                <w:sz w:val="20"/>
              </w:rPr>
              <w:t>$14,500,000</w:t>
            </w:r>
          </w:p>
        </w:tc>
        <w:tc>
          <w:tcPr>
            <w:tcW w:w="1417" w:type="dxa"/>
          </w:tcPr>
          <w:p w14:paraId="20938631" w14:textId="76DEE28A" w:rsidR="004A695E" w:rsidRDefault="004A695E" w:rsidP="004E479F">
            <w:pPr>
              <w:rPr>
                <w:sz w:val="20"/>
              </w:rPr>
            </w:pPr>
            <w:r w:rsidRPr="001E5E87">
              <w:rPr>
                <w:sz w:val="20"/>
              </w:rPr>
              <w:t>$29,000,000</w:t>
            </w:r>
          </w:p>
          <w:p w14:paraId="28920454" w14:textId="04E00103" w:rsidR="004A695E" w:rsidRPr="001E5E87" w:rsidRDefault="004A695E" w:rsidP="001E5E87">
            <w:pPr>
              <w:jc w:val="center"/>
              <w:rPr>
                <w:sz w:val="20"/>
              </w:rPr>
            </w:pPr>
          </w:p>
        </w:tc>
        <w:tc>
          <w:tcPr>
            <w:tcW w:w="6521" w:type="dxa"/>
          </w:tcPr>
          <w:p w14:paraId="04BCC0D8" w14:textId="7E4CD515" w:rsidR="004A695E" w:rsidRPr="005C1383" w:rsidRDefault="004A695E" w:rsidP="3D79B5A8">
            <w:pPr>
              <w:rPr>
                <w:sz w:val="20"/>
                <w:szCs w:val="20"/>
              </w:rPr>
            </w:pPr>
            <w:r w:rsidRPr="3D79B5A8">
              <w:rPr>
                <w:sz w:val="20"/>
                <w:szCs w:val="20"/>
              </w:rPr>
              <w:t xml:space="preserve">The project constructed a new pressurised pipeline to integrate water supply across the district, a pump </w:t>
            </w:r>
            <w:r w:rsidR="5E739594" w:rsidRPr="3D79B5A8">
              <w:rPr>
                <w:sz w:val="20"/>
                <w:szCs w:val="20"/>
              </w:rPr>
              <w:t>station,</w:t>
            </w:r>
            <w:r w:rsidRPr="3D79B5A8">
              <w:rPr>
                <w:sz w:val="20"/>
                <w:szCs w:val="20"/>
              </w:rPr>
              <w:t xml:space="preserve"> and a winter supply storage dam with net storage capacity of 85ML. This project provides a secure pressurised water supply to sustain a viable regional economy, with improved service delivery and reliability for around 170 rural properties.</w:t>
            </w:r>
          </w:p>
        </w:tc>
        <w:tc>
          <w:tcPr>
            <w:tcW w:w="1926" w:type="dxa"/>
          </w:tcPr>
          <w:p w14:paraId="583EC608" w14:textId="6822FF1A" w:rsidR="004A695E" w:rsidRPr="005C1383" w:rsidRDefault="004A695E" w:rsidP="004E479F">
            <w:pPr>
              <w:rPr>
                <w:sz w:val="20"/>
              </w:rPr>
            </w:pPr>
            <w:r>
              <w:rPr>
                <w:sz w:val="20"/>
              </w:rPr>
              <w:t>Completed April 2021.</w:t>
            </w:r>
          </w:p>
        </w:tc>
      </w:tr>
      <w:tr w:rsidR="001A66B4" w:rsidRPr="005C1383" w14:paraId="30F2F812" w14:textId="77777777" w:rsidTr="003B21D4">
        <w:trPr>
          <w:cantSplit/>
        </w:trPr>
        <w:tc>
          <w:tcPr>
            <w:tcW w:w="638" w:type="dxa"/>
          </w:tcPr>
          <w:p w14:paraId="28277385" w14:textId="77777777" w:rsidR="004A695E" w:rsidRPr="005C1383" w:rsidRDefault="004A695E" w:rsidP="004E479F">
            <w:pPr>
              <w:rPr>
                <w:sz w:val="20"/>
              </w:rPr>
            </w:pPr>
            <w:r w:rsidRPr="005C1383">
              <w:rPr>
                <w:sz w:val="20"/>
              </w:rPr>
              <w:t>QLD</w:t>
            </w:r>
          </w:p>
        </w:tc>
        <w:tc>
          <w:tcPr>
            <w:tcW w:w="1964" w:type="dxa"/>
          </w:tcPr>
          <w:p w14:paraId="2BC9E920" w14:textId="4E17F5DC" w:rsidR="004A695E" w:rsidRPr="005C1383" w:rsidRDefault="004A695E" w:rsidP="004E479F">
            <w:pPr>
              <w:rPr>
                <w:sz w:val="20"/>
              </w:rPr>
            </w:pPr>
            <w:r w:rsidRPr="005C1383">
              <w:rPr>
                <w:sz w:val="20"/>
              </w:rPr>
              <w:t>Warwick Recycled Water for Agriculture</w:t>
            </w:r>
          </w:p>
        </w:tc>
        <w:tc>
          <w:tcPr>
            <w:tcW w:w="1475" w:type="dxa"/>
          </w:tcPr>
          <w:p w14:paraId="0C87771B" w14:textId="7071FF2E" w:rsidR="004A695E" w:rsidRPr="005C1383" w:rsidRDefault="004A695E" w:rsidP="004E479F">
            <w:pPr>
              <w:rPr>
                <w:sz w:val="20"/>
              </w:rPr>
            </w:pPr>
            <w:r w:rsidRPr="005C1383">
              <w:rPr>
                <w:sz w:val="20"/>
              </w:rPr>
              <w:t>$</w:t>
            </w:r>
            <w:r>
              <w:rPr>
                <w:sz w:val="20"/>
              </w:rPr>
              <w:t>309,261</w:t>
            </w:r>
          </w:p>
        </w:tc>
        <w:tc>
          <w:tcPr>
            <w:tcW w:w="1447" w:type="dxa"/>
          </w:tcPr>
          <w:p w14:paraId="4DDCE454" w14:textId="5A138911" w:rsidR="004A695E" w:rsidRPr="001E5E87" w:rsidRDefault="004B588B" w:rsidP="004E479F">
            <w:pPr>
              <w:rPr>
                <w:sz w:val="20"/>
              </w:rPr>
            </w:pPr>
            <w:r>
              <w:rPr>
                <w:sz w:val="20"/>
              </w:rPr>
              <w:t>$309,261</w:t>
            </w:r>
          </w:p>
        </w:tc>
        <w:tc>
          <w:tcPr>
            <w:tcW w:w="1417" w:type="dxa"/>
          </w:tcPr>
          <w:p w14:paraId="43F10CB7" w14:textId="5B470021" w:rsidR="004A695E" w:rsidRPr="005C1383" w:rsidRDefault="004A695E" w:rsidP="004E479F">
            <w:pPr>
              <w:rPr>
                <w:sz w:val="20"/>
              </w:rPr>
            </w:pPr>
            <w:r w:rsidRPr="001E5E87">
              <w:rPr>
                <w:sz w:val="20"/>
              </w:rPr>
              <w:t>$618,522</w:t>
            </w:r>
          </w:p>
        </w:tc>
        <w:tc>
          <w:tcPr>
            <w:tcW w:w="6521" w:type="dxa"/>
          </w:tcPr>
          <w:p w14:paraId="37F1B64B" w14:textId="77A908C5" w:rsidR="004A695E" w:rsidRPr="005C1383" w:rsidRDefault="004A695E" w:rsidP="3D79B5A8">
            <w:pPr>
              <w:rPr>
                <w:sz w:val="20"/>
                <w:szCs w:val="20"/>
              </w:rPr>
            </w:pPr>
            <w:r w:rsidRPr="3D79B5A8">
              <w:rPr>
                <w:sz w:val="20"/>
                <w:szCs w:val="20"/>
              </w:rPr>
              <w:t xml:space="preserve">The project constructed a 4km pipeline extension to extend the supply of </w:t>
            </w:r>
            <w:r w:rsidR="4F7B6E0D" w:rsidRPr="3D79B5A8">
              <w:rPr>
                <w:sz w:val="20"/>
                <w:szCs w:val="20"/>
              </w:rPr>
              <w:t>high-quality</w:t>
            </w:r>
            <w:r w:rsidRPr="3D79B5A8">
              <w:rPr>
                <w:sz w:val="20"/>
                <w:szCs w:val="20"/>
              </w:rPr>
              <w:t xml:space="preserve"> recycled water in the Warwick Industrial Estate. The project is suppling recycled water to additional agricultural and industrial users and is helping build drought resilience, increase </w:t>
            </w:r>
            <w:r w:rsidR="439CFE5C" w:rsidRPr="3D79B5A8">
              <w:rPr>
                <w:sz w:val="20"/>
                <w:szCs w:val="20"/>
              </w:rPr>
              <w:t>reliability,</w:t>
            </w:r>
            <w:r w:rsidRPr="3D79B5A8">
              <w:rPr>
                <w:sz w:val="20"/>
                <w:szCs w:val="20"/>
              </w:rPr>
              <w:t xml:space="preserve"> and secure affordable supply for users.</w:t>
            </w:r>
          </w:p>
        </w:tc>
        <w:tc>
          <w:tcPr>
            <w:tcW w:w="1926" w:type="dxa"/>
          </w:tcPr>
          <w:p w14:paraId="4EEB38E8" w14:textId="2B7A3D78" w:rsidR="004A695E" w:rsidRPr="005C1383" w:rsidRDefault="004A695E" w:rsidP="004E479F">
            <w:pPr>
              <w:rPr>
                <w:sz w:val="20"/>
              </w:rPr>
            </w:pPr>
            <w:r w:rsidRPr="005C1383">
              <w:rPr>
                <w:sz w:val="20"/>
              </w:rPr>
              <w:t xml:space="preserve">Completed </w:t>
            </w:r>
            <w:r w:rsidRPr="00DC2484">
              <w:rPr>
                <w:sz w:val="20"/>
              </w:rPr>
              <w:t>February</w:t>
            </w:r>
            <w:r>
              <w:rPr>
                <w:sz w:val="20"/>
              </w:rPr>
              <w:t xml:space="preserve"> 2021.</w:t>
            </w:r>
          </w:p>
        </w:tc>
      </w:tr>
      <w:tr w:rsidR="001A66B4" w:rsidRPr="005C1383" w14:paraId="318426EA" w14:textId="77777777" w:rsidTr="003B21D4">
        <w:trPr>
          <w:cantSplit/>
        </w:trPr>
        <w:tc>
          <w:tcPr>
            <w:tcW w:w="638" w:type="dxa"/>
          </w:tcPr>
          <w:p w14:paraId="213A8EC3" w14:textId="273B63FA" w:rsidR="004A695E" w:rsidRPr="005C1383" w:rsidRDefault="004A695E" w:rsidP="00F53460">
            <w:pPr>
              <w:rPr>
                <w:sz w:val="20"/>
              </w:rPr>
            </w:pPr>
            <w:r w:rsidRPr="005C1383">
              <w:rPr>
                <w:sz w:val="20"/>
              </w:rPr>
              <w:t>QLD</w:t>
            </w:r>
          </w:p>
        </w:tc>
        <w:tc>
          <w:tcPr>
            <w:tcW w:w="1964" w:type="dxa"/>
          </w:tcPr>
          <w:p w14:paraId="58D371EA" w14:textId="066B5632" w:rsidR="004A695E" w:rsidRPr="005C1383" w:rsidRDefault="004A695E" w:rsidP="00F53460">
            <w:pPr>
              <w:rPr>
                <w:sz w:val="20"/>
              </w:rPr>
            </w:pPr>
            <w:r w:rsidRPr="005C1383">
              <w:rPr>
                <w:sz w:val="20"/>
              </w:rPr>
              <w:t>Mareeba-Dimbulah Water Supply Scheme</w:t>
            </w:r>
          </w:p>
        </w:tc>
        <w:tc>
          <w:tcPr>
            <w:tcW w:w="1475" w:type="dxa"/>
          </w:tcPr>
          <w:p w14:paraId="5E83A202" w14:textId="5307E7DE" w:rsidR="004A695E" w:rsidRPr="005C1383" w:rsidRDefault="004A695E" w:rsidP="00F53460">
            <w:pPr>
              <w:rPr>
                <w:sz w:val="20"/>
              </w:rPr>
            </w:pPr>
            <w:r w:rsidRPr="005C1383">
              <w:rPr>
                <w:sz w:val="20"/>
              </w:rPr>
              <w:t>$11,634,000</w:t>
            </w:r>
          </w:p>
        </w:tc>
        <w:tc>
          <w:tcPr>
            <w:tcW w:w="1447" w:type="dxa"/>
          </w:tcPr>
          <w:p w14:paraId="438C1C70" w14:textId="3E1E2DCF" w:rsidR="004A695E" w:rsidRPr="001E5E87" w:rsidRDefault="004B588B" w:rsidP="00F53460">
            <w:pPr>
              <w:rPr>
                <w:sz w:val="20"/>
              </w:rPr>
            </w:pPr>
            <w:r>
              <w:rPr>
                <w:sz w:val="20"/>
              </w:rPr>
              <w:t>$20,906,000</w:t>
            </w:r>
          </w:p>
        </w:tc>
        <w:tc>
          <w:tcPr>
            <w:tcW w:w="1417" w:type="dxa"/>
          </w:tcPr>
          <w:p w14:paraId="7AEB1864" w14:textId="00F1490D" w:rsidR="004A695E" w:rsidRPr="005C1383" w:rsidRDefault="004A695E" w:rsidP="00F53460">
            <w:pPr>
              <w:rPr>
                <w:sz w:val="20"/>
              </w:rPr>
            </w:pPr>
            <w:r w:rsidRPr="001E5E87">
              <w:rPr>
                <w:sz w:val="20"/>
              </w:rPr>
              <w:t>$32,540,000</w:t>
            </w:r>
          </w:p>
        </w:tc>
        <w:tc>
          <w:tcPr>
            <w:tcW w:w="6521" w:type="dxa"/>
          </w:tcPr>
          <w:p w14:paraId="2813A339" w14:textId="017483BB" w:rsidR="004A695E" w:rsidRPr="005C1383" w:rsidRDefault="004A695E" w:rsidP="00617FA6">
            <w:pPr>
              <w:rPr>
                <w:sz w:val="20"/>
              </w:rPr>
            </w:pPr>
            <w:r w:rsidRPr="005C1383">
              <w:rPr>
                <w:sz w:val="20"/>
              </w:rPr>
              <w:t>The project modernis</w:t>
            </w:r>
            <w:r>
              <w:rPr>
                <w:sz w:val="20"/>
              </w:rPr>
              <w:t>ed</w:t>
            </w:r>
            <w:r w:rsidRPr="005C1383">
              <w:rPr>
                <w:sz w:val="20"/>
              </w:rPr>
              <w:t xml:space="preserve"> the current water supply scheme, including the replacement and installa</w:t>
            </w:r>
            <w:r>
              <w:rPr>
                <w:sz w:val="20"/>
              </w:rPr>
              <w:t>tion of around 14km of pipeline</w:t>
            </w:r>
            <w:r w:rsidRPr="005C1383">
              <w:rPr>
                <w:sz w:val="20"/>
              </w:rPr>
              <w:t xml:space="preserve"> and installation of automated control gates. This</w:t>
            </w:r>
            <w:r>
              <w:rPr>
                <w:sz w:val="20"/>
              </w:rPr>
              <w:t> </w:t>
            </w:r>
            <w:r w:rsidRPr="005C1383">
              <w:rPr>
                <w:sz w:val="20"/>
              </w:rPr>
              <w:t xml:space="preserve">project </w:t>
            </w:r>
            <w:r>
              <w:rPr>
                <w:sz w:val="20"/>
              </w:rPr>
              <w:t>has</w:t>
            </w:r>
            <w:r w:rsidRPr="005C1383">
              <w:rPr>
                <w:sz w:val="20"/>
              </w:rPr>
              <w:t xml:space="preserve"> improve</w:t>
            </w:r>
            <w:r>
              <w:rPr>
                <w:sz w:val="20"/>
              </w:rPr>
              <w:t>d</w:t>
            </w:r>
            <w:r w:rsidRPr="005C1383">
              <w:rPr>
                <w:sz w:val="20"/>
              </w:rPr>
              <w:t xml:space="preserve"> water distribution efficiency and increase</w:t>
            </w:r>
            <w:r>
              <w:rPr>
                <w:sz w:val="20"/>
              </w:rPr>
              <w:t>d</w:t>
            </w:r>
            <w:r w:rsidRPr="005C1383">
              <w:rPr>
                <w:sz w:val="20"/>
              </w:rPr>
              <w:t xml:space="preserve"> water availability by up to 8,306ML through reduced losses, enabling irrigators to better manage and meet crop water demands.</w:t>
            </w:r>
          </w:p>
        </w:tc>
        <w:tc>
          <w:tcPr>
            <w:tcW w:w="1926" w:type="dxa"/>
          </w:tcPr>
          <w:p w14:paraId="146994F5" w14:textId="32E234B5" w:rsidR="004A695E" w:rsidRPr="005C1383" w:rsidRDefault="004A695E" w:rsidP="00F53460">
            <w:pPr>
              <w:rPr>
                <w:sz w:val="20"/>
              </w:rPr>
            </w:pPr>
            <w:r>
              <w:rPr>
                <w:sz w:val="20"/>
              </w:rPr>
              <w:t>Completed December 2021.</w:t>
            </w:r>
          </w:p>
        </w:tc>
      </w:tr>
      <w:tr w:rsidR="001A66B4" w:rsidRPr="005C1383" w14:paraId="7109157D" w14:textId="77777777" w:rsidTr="003B21D4">
        <w:trPr>
          <w:cantSplit/>
        </w:trPr>
        <w:tc>
          <w:tcPr>
            <w:tcW w:w="638" w:type="dxa"/>
          </w:tcPr>
          <w:p w14:paraId="74239191" w14:textId="77777777" w:rsidR="004A695E" w:rsidRPr="005C1383" w:rsidRDefault="004A695E" w:rsidP="00F53460">
            <w:pPr>
              <w:rPr>
                <w:sz w:val="20"/>
              </w:rPr>
            </w:pPr>
            <w:r w:rsidRPr="005C1383">
              <w:rPr>
                <w:sz w:val="20"/>
              </w:rPr>
              <w:lastRenderedPageBreak/>
              <w:t>SA</w:t>
            </w:r>
          </w:p>
        </w:tc>
        <w:tc>
          <w:tcPr>
            <w:tcW w:w="1964" w:type="dxa"/>
          </w:tcPr>
          <w:p w14:paraId="7E25AE4D" w14:textId="3AAA0D78" w:rsidR="004A695E" w:rsidRPr="005C1383" w:rsidRDefault="004A695E" w:rsidP="00F53460">
            <w:pPr>
              <w:rPr>
                <w:sz w:val="20"/>
              </w:rPr>
            </w:pPr>
            <w:proofErr w:type="spellStart"/>
            <w:r w:rsidRPr="005C1383">
              <w:rPr>
                <w:sz w:val="20"/>
              </w:rPr>
              <w:t>Coolanie</w:t>
            </w:r>
            <w:proofErr w:type="spellEnd"/>
            <w:r w:rsidRPr="005C1383">
              <w:rPr>
                <w:sz w:val="20"/>
              </w:rPr>
              <w:t xml:space="preserve"> Water Scheme</w:t>
            </w:r>
          </w:p>
        </w:tc>
        <w:tc>
          <w:tcPr>
            <w:tcW w:w="1475" w:type="dxa"/>
          </w:tcPr>
          <w:p w14:paraId="13946F60" w14:textId="08D4D02B" w:rsidR="004A695E" w:rsidRPr="005C1383" w:rsidRDefault="004A695E" w:rsidP="00F53460">
            <w:pPr>
              <w:rPr>
                <w:sz w:val="20"/>
              </w:rPr>
            </w:pPr>
            <w:r w:rsidRPr="005C1383">
              <w:rPr>
                <w:sz w:val="20"/>
              </w:rPr>
              <w:t>$715,000</w:t>
            </w:r>
          </w:p>
        </w:tc>
        <w:tc>
          <w:tcPr>
            <w:tcW w:w="1447" w:type="dxa"/>
          </w:tcPr>
          <w:p w14:paraId="415785C9" w14:textId="41B8B127" w:rsidR="004A695E" w:rsidRPr="001E5E87" w:rsidRDefault="004B588B" w:rsidP="00F53460">
            <w:pPr>
              <w:rPr>
                <w:sz w:val="20"/>
              </w:rPr>
            </w:pPr>
            <w:r>
              <w:rPr>
                <w:sz w:val="20"/>
              </w:rPr>
              <w:t>$848,902</w:t>
            </w:r>
          </w:p>
        </w:tc>
        <w:tc>
          <w:tcPr>
            <w:tcW w:w="1417" w:type="dxa"/>
          </w:tcPr>
          <w:p w14:paraId="4081678E" w14:textId="20B0FFF1" w:rsidR="004A695E" w:rsidRPr="005C1383" w:rsidRDefault="004A695E" w:rsidP="00F53460">
            <w:pPr>
              <w:rPr>
                <w:sz w:val="20"/>
              </w:rPr>
            </w:pPr>
            <w:r w:rsidRPr="001E5E87">
              <w:rPr>
                <w:sz w:val="20"/>
              </w:rPr>
              <w:t>$1,563,902</w:t>
            </w:r>
          </w:p>
        </w:tc>
        <w:tc>
          <w:tcPr>
            <w:tcW w:w="6521" w:type="dxa"/>
          </w:tcPr>
          <w:p w14:paraId="3F6E7679" w14:textId="4BA56F8D" w:rsidR="004A695E" w:rsidRPr="005C1383" w:rsidRDefault="004A695E" w:rsidP="00F53460">
            <w:pPr>
              <w:rPr>
                <w:sz w:val="20"/>
              </w:rPr>
            </w:pPr>
            <w:r w:rsidRPr="005C1383">
              <w:rPr>
                <w:sz w:val="20"/>
              </w:rPr>
              <w:t xml:space="preserve">The project has delivered 40km of supply and distribution pipelines to around 30 farm properties </w:t>
            </w:r>
            <w:r>
              <w:rPr>
                <w:sz w:val="20"/>
              </w:rPr>
              <w:t>and has</w:t>
            </w:r>
            <w:r w:rsidRPr="005C1383">
              <w:rPr>
                <w:sz w:val="20"/>
              </w:rPr>
              <w:t xml:space="preserve"> the capacity to expand subject to demand. The project has increased water security in the </w:t>
            </w:r>
            <w:proofErr w:type="spellStart"/>
            <w:r w:rsidRPr="005C1383">
              <w:rPr>
                <w:sz w:val="20"/>
              </w:rPr>
              <w:t>Coolanie</w:t>
            </w:r>
            <w:proofErr w:type="spellEnd"/>
            <w:r w:rsidRPr="005C1383">
              <w:rPr>
                <w:sz w:val="20"/>
              </w:rPr>
              <w:t xml:space="preserve"> Plains on the Eyre Peninsula</w:t>
            </w:r>
            <w:r>
              <w:rPr>
                <w:sz w:val="20"/>
              </w:rPr>
              <w:t xml:space="preserve"> and</w:t>
            </w:r>
            <w:r w:rsidRPr="005C1383">
              <w:rPr>
                <w:sz w:val="20"/>
              </w:rPr>
              <w:t xml:space="preserve"> ensure</w:t>
            </w:r>
            <w:r>
              <w:rPr>
                <w:sz w:val="20"/>
              </w:rPr>
              <w:t>s</w:t>
            </w:r>
            <w:r w:rsidRPr="005C1383">
              <w:rPr>
                <w:sz w:val="20"/>
              </w:rPr>
              <w:t xml:space="preserve"> peak usage demands can be reliably met. This </w:t>
            </w:r>
            <w:r>
              <w:rPr>
                <w:sz w:val="20"/>
              </w:rPr>
              <w:t xml:space="preserve">is </w:t>
            </w:r>
            <w:r w:rsidRPr="005C1383">
              <w:rPr>
                <w:sz w:val="20"/>
              </w:rPr>
              <w:t>allow</w:t>
            </w:r>
            <w:r>
              <w:rPr>
                <w:sz w:val="20"/>
              </w:rPr>
              <w:t>ing</w:t>
            </w:r>
            <w:r w:rsidRPr="005C1383">
              <w:rPr>
                <w:sz w:val="20"/>
              </w:rPr>
              <w:t xml:space="preserve"> primary producers to increase lamb production by around 50</w:t>
            </w:r>
            <w:r>
              <w:rPr>
                <w:sz w:val="20"/>
              </w:rPr>
              <w:t> </w:t>
            </w:r>
            <w:r w:rsidRPr="005C1383">
              <w:rPr>
                <w:sz w:val="20"/>
              </w:rPr>
              <w:t>per</w:t>
            </w:r>
            <w:r>
              <w:rPr>
                <w:sz w:val="20"/>
              </w:rPr>
              <w:t> </w:t>
            </w:r>
            <w:r w:rsidRPr="005C1383">
              <w:rPr>
                <w:sz w:val="20"/>
              </w:rPr>
              <w:t>cent.</w:t>
            </w:r>
          </w:p>
        </w:tc>
        <w:tc>
          <w:tcPr>
            <w:tcW w:w="1926" w:type="dxa"/>
          </w:tcPr>
          <w:p w14:paraId="0BC3C92A" w14:textId="2F3D01F4" w:rsidR="004A695E" w:rsidRDefault="004A695E" w:rsidP="00F53460">
            <w:pPr>
              <w:rPr>
                <w:sz w:val="20"/>
              </w:rPr>
            </w:pPr>
            <w:r w:rsidRPr="005C1383">
              <w:rPr>
                <w:sz w:val="20"/>
              </w:rPr>
              <w:t>Completed May 2020.</w:t>
            </w:r>
          </w:p>
          <w:p w14:paraId="5C86A0B9" w14:textId="77777777" w:rsidR="004A695E" w:rsidRPr="001A42B8" w:rsidRDefault="004A695E" w:rsidP="00F53460">
            <w:pPr>
              <w:rPr>
                <w:sz w:val="20"/>
              </w:rPr>
            </w:pPr>
          </w:p>
          <w:p w14:paraId="6954BAD0" w14:textId="77777777" w:rsidR="004A695E" w:rsidRPr="001A42B8" w:rsidRDefault="004A695E" w:rsidP="00F53460">
            <w:pPr>
              <w:rPr>
                <w:sz w:val="20"/>
              </w:rPr>
            </w:pPr>
          </w:p>
          <w:p w14:paraId="0C92DADB" w14:textId="1635CFA2" w:rsidR="004A695E" w:rsidRPr="001A42B8" w:rsidRDefault="004A695E" w:rsidP="00F53460">
            <w:pPr>
              <w:rPr>
                <w:sz w:val="20"/>
              </w:rPr>
            </w:pPr>
          </w:p>
        </w:tc>
      </w:tr>
      <w:tr w:rsidR="001A66B4" w:rsidRPr="005C1383" w14:paraId="423FE195" w14:textId="77777777" w:rsidTr="003B21D4">
        <w:trPr>
          <w:cantSplit/>
        </w:trPr>
        <w:tc>
          <w:tcPr>
            <w:tcW w:w="638" w:type="dxa"/>
          </w:tcPr>
          <w:p w14:paraId="048A5653" w14:textId="77777777" w:rsidR="004A695E" w:rsidRPr="005C1383" w:rsidRDefault="004A695E" w:rsidP="00F53460">
            <w:pPr>
              <w:rPr>
                <w:sz w:val="20"/>
              </w:rPr>
            </w:pPr>
            <w:r w:rsidRPr="005C1383">
              <w:rPr>
                <w:sz w:val="20"/>
              </w:rPr>
              <w:t>SA</w:t>
            </w:r>
          </w:p>
        </w:tc>
        <w:tc>
          <w:tcPr>
            <w:tcW w:w="1964" w:type="dxa"/>
          </w:tcPr>
          <w:p w14:paraId="2D50BBB7" w14:textId="3C65EC5A" w:rsidR="004A695E" w:rsidRPr="005C1383" w:rsidRDefault="004A695E" w:rsidP="00F53460">
            <w:pPr>
              <w:rPr>
                <w:sz w:val="20"/>
              </w:rPr>
            </w:pPr>
            <w:r w:rsidRPr="005C1383">
              <w:rPr>
                <w:sz w:val="20"/>
              </w:rPr>
              <w:t>McLaren Vale Treated Water Storage</w:t>
            </w:r>
          </w:p>
        </w:tc>
        <w:tc>
          <w:tcPr>
            <w:tcW w:w="1475" w:type="dxa"/>
          </w:tcPr>
          <w:p w14:paraId="4A1E4FA5" w14:textId="476EA51B" w:rsidR="004A695E" w:rsidRPr="005C1383" w:rsidRDefault="004A695E" w:rsidP="00F53460">
            <w:pPr>
              <w:rPr>
                <w:sz w:val="20"/>
              </w:rPr>
            </w:pPr>
            <w:r w:rsidRPr="005C1383">
              <w:rPr>
                <w:sz w:val="20"/>
              </w:rPr>
              <w:t>$2,500,000</w:t>
            </w:r>
          </w:p>
        </w:tc>
        <w:tc>
          <w:tcPr>
            <w:tcW w:w="1447" w:type="dxa"/>
          </w:tcPr>
          <w:p w14:paraId="77B03BF0" w14:textId="1B1C4F1F" w:rsidR="004A695E" w:rsidRPr="001E5E87" w:rsidRDefault="004B588B" w:rsidP="00F53460">
            <w:pPr>
              <w:rPr>
                <w:sz w:val="20"/>
              </w:rPr>
            </w:pPr>
            <w:r>
              <w:rPr>
                <w:sz w:val="20"/>
              </w:rPr>
              <w:t>$4,869,000</w:t>
            </w:r>
          </w:p>
        </w:tc>
        <w:tc>
          <w:tcPr>
            <w:tcW w:w="1417" w:type="dxa"/>
          </w:tcPr>
          <w:p w14:paraId="07E24E34" w14:textId="72F337CA" w:rsidR="004A695E" w:rsidRPr="005C1383" w:rsidRDefault="004A695E" w:rsidP="00F53460">
            <w:pPr>
              <w:rPr>
                <w:sz w:val="20"/>
              </w:rPr>
            </w:pPr>
            <w:r w:rsidRPr="001E5E87">
              <w:rPr>
                <w:sz w:val="20"/>
              </w:rPr>
              <w:t>$7,369,000</w:t>
            </w:r>
          </w:p>
        </w:tc>
        <w:tc>
          <w:tcPr>
            <w:tcW w:w="6521" w:type="dxa"/>
          </w:tcPr>
          <w:p w14:paraId="0FDECB87" w14:textId="613960E0" w:rsidR="004A695E" w:rsidRPr="005C1383" w:rsidRDefault="004A695E" w:rsidP="3D79B5A8">
            <w:pPr>
              <w:rPr>
                <w:sz w:val="20"/>
                <w:szCs w:val="20"/>
              </w:rPr>
            </w:pPr>
            <w:r w:rsidRPr="3D79B5A8">
              <w:rPr>
                <w:sz w:val="20"/>
                <w:szCs w:val="20"/>
              </w:rPr>
              <w:t xml:space="preserve">The project delivered a new 600ML water storage dam and connected the existing Quarry Road pump station to supply treated water in the McLaren Vale region. The new facility supplies recycled </w:t>
            </w:r>
            <w:r w:rsidR="1D04B49A" w:rsidRPr="3D79B5A8">
              <w:rPr>
                <w:sz w:val="20"/>
                <w:szCs w:val="20"/>
              </w:rPr>
              <w:t>wastewater</w:t>
            </w:r>
            <w:r w:rsidRPr="3D79B5A8">
              <w:rPr>
                <w:sz w:val="20"/>
                <w:szCs w:val="20"/>
              </w:rPr>
              <w:t xml:space="preserve"> to support increased grape production in McLaren Vale and is improving the industry’s sustainability. It is enabling vineyard expansion, by around 500ha, and supporting an increase in the production of premium grapes and wine. </w:t>
            </w:r>
          </w:p>
        </w:tc>
        <w:tc>
          <w:tcPr>
            <w:tcW w:w="1926" w:type="dxa"/>
          </w:tcPr>
          <w:p w14:paraId="7132BB14" w14:textId="77777777" w:rsidR="004A695E" w:rsidRPr="005C1383" w:rsidRDefault="004A695E" w:rsidP="00F53460">
            <w:pPr>
              <w:rPr>
                <w:sz w:val="20"/>
              </w:rPr>
            </w:pPr>
            <w:r w:rsidRPr="005C1383">
              <w:rPr>
                <w:sz w:val="20"/>
              </w:rPr>
              <w:t>Completed June 2020.</w:t>
            </w:r>
          </w:p>
        </w:tc>
      </w:tr>
      <w:tr w:rsidR="001A66B4" w:rsidRPr="005C1383" w14:paraId="309FFA4E" w14:textId="77777777" w:rsidTr="003B21D4">
        <w:trPr>
          <w:cantSplit/>
        </w:trPr>
        <w:tc>
          <w:tcPr>
            <w:tcW w:w="638" w:type="dxa"/>
          </w:tcPr>
          <w:p w14:paraId="27BDD996" w14:textId="77777777" w:rsidR="004A695E" w:rsidRPr="005C1383" w:rsidRDefault="004A695E" w:rsidP="00F53460">
            <w:pPr>
              <w:rPr>
                <w:sz w:val="20"/>
              </w:rPr>
            </w:pPr>
            <w:r w:rsidRPr="005C1383">
              <w:rPr>
                <w:sz w:val="20"/>
              </w:rPr>
              <w:t>TAS</w:t>
            </w:r>
          </w:p>
        </w:tc>
        <w:tc>
          <w:tcPr>
            <w:tcW w:w="1964" w:type="dxa"/>
          </w:tcPr>
          <w:p w14:paraId="110C6F54" w14:textId="543592ED" w:rsidR="004A695E" w:rsidRPr="005C1383" w:rsidRDefault="004A695E" w:rsidP="00F53460">
            <w:pPr>
              <w:rPr>
                <w:sz w:val="20"/>
              </w:rPr>
            </w:pPr>
            <w:r w:rsidRPr="005C1383">
              <w:rPr>
                <w:sz w:val="20"/>
              </w:rPr>
              <w:t>Scottsdale Irrigation Scheme</w:t>
            </w:r>
          </w:p>
        </w:tc>
        <w:tc>
          <w:tcPr>
            <w:tcW w:w="1475" w:type="dxa"/>
          </w:tcPr>
          <w:p w14:paraId="39511BC5" w14:textId="4A8B5934" w:rsidR="004A695E" w:rsidRPr="005C1383" w:rsidRDefault="004A695E" w:rsidP="00F53460">
            <w:pPr>
              <w:rPr>
                <w:sz w:val="20"/>
              </w:rPr>
            </w:pPr>
            <w:r w:rsidRPr="005C1383">
              <w:rPr>
                <w:sz w:val="20"/>
              </w:rPr>
              <w:t>$25,270,000</w:t>
            </w:r>
          </w:p>
        </w:tc>
        <w:tc>
          <w:tcPr>
            <w:tcW w:w="1447" w:type="dxa"/>
          </w:tcPr>
          <w:p w14:paraId="0593F461" w14:textId="1C399688" w:rsidR="004A695E" w:rsidRPr="001E5E87" w:rsidRDefault="004B588B" w:rsidP="00F53460">
            <w:pPr>
              <w:rPr>
                <w:sz w:val="20"/>
              </w:rPr>
            </w:pPr>
            <w:r>
              <w:rPr>
                <w:sz w:val="20"/>
              </w:rPr>
              <w:t>$32,030,000</w:t>
            </w:r>
          </w:p>
        </w:tc>
        <w:tc>
          <w:tcPr>
            <w:tcW w:w="1417" w:type="dxa"/>
          </w:tcPr>
          <w:p w14:paraId="77A32AF5" w14:textId="44838BB8" w:rsidR="004A695E" w:rsidRPr="005C1383" w:rsidRDefault="004A695E" w:rsidP="00F53460">
            <w:pPr>
              <w:rPr>
                <w:sz w:val="20"/>
              </w:rPr>
            </w:pPr>
            <w:r w:rsidRPr="001E5E87">
              <w:rPr>
                <w:sz w:val="20"/>
              </w:rPr>
              <w:t>$57,300,000</w:t>
            </w:r>
          </w:p>
        </w:tc>
        <w:tc>
          <w:tcPr>
            <w:tcW w:w="6521" w:type="dxa"/>
          </w:tcPr>
          <w:p w14:paraId="49B3E367" w14:textId="53B632AE" w:rsidR="004A695E" w:rsidRPr="005C1383" w:rsidRDefault="004A695E" w:rsidP="00F53460">
            <w:pPr>
              <w:rPr>
                <w:sz w:val="20"/>
              </w:rPr>
            </w:pPr>
            <w:r w:rsidRPr="005C1383">
              <w:rPr>
                <w:sz w:val="20"/>
              </w:rPr>
              <w:t xml:space="preserve">The </w:t>
            </w:r>
            <w:r>
              <w:rPr>
                <w:sz w:val="20"/>
              </w:rPr>
              <w:t>project</w:t>
            </w:r>
            <w:r w:rsidRPr="005C1383">
              <w:rPr>
                <w:sz w:val="20"/>
              </w:rPr>
              <w:t xml:space="preserve"> deliver</w:t>
            </w:r>
            <w:r>
              <w:rPr>
                <w:sz w:val="20"/>
              </w:rPr>
              <w:t>ed</w:t>
            </w:r>
            <w:r w:rsidRPr="005C1383">
              <w:rPr>
                <w:sz w:val="20"/>
              </w:rPr>
              <w:t xml:space="preserve"> a new dam and a water distribution network with 92km of pipelines. The</w:t>
            </w:r>
            <w:r>
              <w:rPr>
                <w:sz w:val="20"/>
              </w:rPr>
              <w:t> </w:t>
            </w:r>
            <w:r w:rsidRPr="005C1383">
              <w:rPr>
                <w:sz w:val="20"/>
              </w:rPr>
              <w:t xml:space="preserve">project is helping build resilience to drought for northern Tasmanian producers and </w:t>
            </w:r>
            <w:r>
              <w:rPr>
                <w:sz w:val="20"/>
              </w:rPr>
              <w:t>is supporting</w:t>
            </w:r>
            <w:r w:rsidRPr="005C1383">
              <w:rPr>
                <w:sz w:val="20"/>
              </w:rPr>
              <w:t xml:space="preserve"> more higher-value irrigation agriculture and dairy</w:t>
            </w:r>
            <w:r>
              <w:rPr>
                <w:sz w:val="20"/>
              </w:rPr>
              <w:t xml:space="preserve">, </w:t>
            </w:r>
            <w:r w:rsidRPr="005C1383">
              <w:rPr>
                <w:sz w:val="20"/>
              </w:rPr>
              <w:t xml:space="preserve">by </w:t>
            </w:r>
            <w:r>
              <w:rPr>
                <w:sz w:val="20"/>
              </w:rPr>
              <w:t xml:space="preserve">servicing </w:t>
            </w:r>
            <w:r w:rsidRPr="005C1383">
              <w:rPr>
                <w:sz w:val="20"/>
              </w:rPr>
              <w:t>an additional 13,000</w:t>
            </w:r>
            <w:r>
              <w:rPr>
                <w:sz w:val="20"/>
              </w:rPr>
              <w:t>ha of irrigable land</w:t>
            </w:r>
            <w:r w:rsidRPr="005C1383">
              <w:rPr>
                <w:sz w:val="20"/>
              </w:rPr>
              <w:t>.</w:t>
            </w:r>
          </w:p>
        </w:tc>
        <w:tc>
          <w:tcPr>
            <w:tcW w:w="1926" w:type="dxa"/>
          </w:tcPr>
          <w:p w14:paraId="1527BD90" w14:textId="77777777" w:rsidR="004A695E" w:rsidRPr="005C1383" w:rsidRDefault="004A695E" w:rsidP="00F53460">
            <w:pPr>
              <w:rPr>
                <w:sz w:val="20"/>
              </w:rPr>
            </w:pPr>
            <w:r w:rsidRPr="005C1383">
              <w:rPr>
                <w:sz w:val="20"/>
              </w:rPr>
              <w:t>Completed May 2020; operational November 2020.</w:t>
            </w:r>
          </w:p>
        </w:tc>
      </w:tr>
    </w:tbl>
    <w:p w14:paraId="68B99A6B" w14:textId="09AF2B7C" w:rsidR="005C1383" w:rsidRDefault="005C1383" w:rsidP="003B21D4">
      <w:pPr>
        <w:spacing w:after="0" w:line="240" w:lineRule="auto"/>
        <w:rPr>
          <w:sz w:val="20"/>
        </w:rPr>
      </w:pPr>
    </w:p>
    <w:tbl>
      <w:tblPr>
        <w:tblStyle w:val="TableGrid"/>
        <w:tblW w:w="15388" w:type="dxa"/>
        <w:tblLayout w:type="fixed"/>
        <w:tblLook w:val="04A0" w:firstRow="1" w:lastRow="0" w:firstColumn="1" w:lastColumn="0" w:noHBand="0" w:noVBand="1"/>
      </w:tblPr>
      <w:tblGrid>
        <w:gridCol w:w="662"/>
        <w:gridCol w:w="1885"/>
        <w:gridCol w:w="1559"/>
        <w:gridCol w:w="1418"/>
        <w:gridCol w:w="1417"/>
        <w:gridCol w:w="6317"/>
        <w:gridCol w:w="2130"/>
      </w:tblGrid>
      <w:tr w:rsidR="003B21D4" w:rsidRPr="005C1383" w14:paraId="79866593" w14:textId="77777777" w:rsidTr="1D927067">
        <w:trPr>
          <w:cantSplit/>
          <w:tblHeader/>
        </w:trPr>
        <w:tc>
          <w:tcPr>
            <w:tcW w:w="662" w:type="dxa"/>
            <w:shd w:val="clear" w:color="auto" w:fill="9CC2E5" w:themeFill="accent1" w:themeFillTint="99"/>
          </w:tcPr>
          <w:p w14:paraId="0D67E5EB" w14:textId="77777777" w:rsidR="004A695E" w:rsidRPr="005C1383" w:rsidRDefault="004A695E" w:rsidP="008C6725">
            <w:pPr>
              <w:rPr>
                <w:sz w:val="20"/>
              </w:rPr>
            </w:pPr>
            <w:r w:rsidRPr="005C1383">
              <w:rPr>
                <w:sz w:val="20"/>
              </w:rPr>
              <w:t>State</w:t>
            </w:r>
          </w:p>
        </w:tc>
        <w:tc>
          <w:tcPr>
            <w:tcW w:w="1885" w:type="dxa"/>
            <w:shd w:val="clear" w:color="auto" w:fill="9CC2E5" w:themeFill="accent1" w:themeFillTint="99"/>
          </w:tcPr>
          <w:p w14:paraId="65EC12DA" w14:textId="77777777" w:rsidR="004A695E" w:rsidRPr="005C1383" w:rsidRDefault="004A695E" w:rsidP="008C6725">
            <w:pPr>
              <w:rPr>
                <w:sz w:val="20"/>
              </w:rPr>
            </w:pPr>
            <w:r w:rsidRPr="005C1383">
              <w:rPr>
                <w:sz w:val="20"/>
              </w:rPr>
              <w:t>Project name</w:t>
            </w:r>
          </w:p>
        </w:tc>
        <w:tc>
          <w:tcPr>
            <w:tcW w:w="1559" w:type="dxa"/>
            <w:shd w:val="clear" w:color="auto" w:fill="9CC2E5" w:themeFill="accent1" w:themeFillTint="99"/>
          </w:tcPr>
          <w:p w14:paraId="2C9C3506" w14:textId="77777777" w:rsidR="004A695E" w:rsidRPr="005C1383" w:rsidRDefault="004A695E" w:rsidP="008C6725">
            <w:pPr>
              <w:rPr>
                <w:sz w:val="20"/>
              </w:rPr>
            </w:pPr>
            <w:r w:rsidRPr="005C1383">
              <w:rPr>
                <w:sz w:val="20"/>
              </w:rPr>
              <w:t>NW</w:t>
            </w:r>
            <w:r>
              <w:rPr>
                <w:sz w:val="20"/>
              </w:rPr>
              <w:t>G</w:t>
            </w:r>
            <w:r w:rsidRPr="005C1383">
              <w:rPr>
                <w:sz w:val="20"/>
              </w:rPr>
              <w:t>F funding</w:t>
            </w:r>
          </w:p>
        </w:tc>
        <w:tc>
          <w:tcPr>
            <w:tcW w:w="1418" w:type="dxa"/>
            <w:shd w:val="clear" w:color="auto" w:fill="9CC2E5" w:themeFill="accent1" w:themeFillTint="99"/>
          </w:tcPr>
          <w:p w14:paraId="58C5D6CC" w14:textId="66E92688" w:rsidR="004A695E" w:rsidRDefault="00A06FFF" w:rsidP="008C6725">
            <w:pPr>
              <w:rPr>
                <w:sz w:val="20"/>
              </w:rPr>
            </w:pPr>
            <w:r>
              <w:rPr>
                <w:sz w:val="20"/>
              </w:rPr>
              <w:t>State/o</w:t>
            </w:r>
            <w:r w:rsidR="004A695E">
              <w:rPr>
                <w:sz w:val="20"/>
              </w:rPr>
              <w:t xml:space="preserve">ther </w:t>
            </w:r>
            <w:r>
              <w:rPr>
                <w:sz w:val="20"/>
              </w:rPr>
              <w:t>f</w:t>
            </w:r>
            <w:r w:rsidR="004A695E">
              <w:rPr>
                <w:sz w:val="20"/>
              </w:rPr>
              <w:t xml:space="preserve">unding </w:t>
            </w:r>
          </w:p>
        </w:tc>
        <w:tc>
          <w:tcPr>
            <w:tcW w:w="1417" w:type="dxa"/>
            <w:shd w:val="clear" w:color="auto" w:fill="9CC2E5" w:themeFill="accent1" w:themeFillTint="99"/>
          </w:tcPr>
          <w:p w14:paraId="4ACE4420" w14:textId="30578169" w:rsidR="004A695E" w:rsidRPr="005C1383" w:rsidRDefault="004A695E" w:rsidP="008C6725">
            <w:pPr>
              <w:rPr>
                <w:sz w:val="20"/>
              </w:rPr>
            </w:pPr>
            <w:r>
              <w:rPr>
                <w:sz w:val="20"/>
              </w:rPr>
              <w:t xml:space="preserve">Total </w:t>
            </w:r>
            <w:r w:rsidR="00A06FFF">
              <w:rPr>
                <w:sz w:val="20"/>
              </w:rPr>
              <w:t>c</w:t>
            </w:r>
            <w:r>
              <w:rPr>
                <w:sz w:val="20"/>
              </w:rPr>
              <w:t xml:space="preserve">ost </w:t>
            </w:r>
          </w:p>
        </w:tc>
        <w:tc>
          <w:tcPr>
            <w:tcW w:w="6317" w:type="dxa"/>
            <w:shd w:val="clear" w:color="auto" w:fill="9CC2E5" w:themeFill="accent1" w:themeFillTint="99"/>
          </w:tcPr>
          <w:p w14:paraId="7FAAFC5F" w14:textId="75B8BA41" w:rsidR="004A695E" w:rsidRPr="005C1383" w:rsidRDefault="004A695E" w:rsidP="008C6725">
            <w:pPr>
              <w:rPr>
                <w:sz w:val="20"/>
              </w:rPr>
            </w:pPr>
            <w:r w:rsidRPr="005C1383">
              <w:rPr>
                <w:sz w:val="20"/>
              </w:rPr>
              <w:t>Description</w:t>
            </w:r>
          </w:p>
        </w:tc>
        <w:tc>
          <w:tcPr>
            <w:tcW w:w="2130" w:type="dxa"/>
            <w:shd w:val="clear" w:color="auto" w:fill="9CC2E5" w:themeFill="accent1" w:themeFillTint="99"/>
          </w:tcPr>
          <w:p w14:paraId="5DA0B681" w14:textId="77777777" w:rsidR="004A695E" w:rsidRPr="005C1383" w:rsidRDefault="004A695E" w:rsidP="008C6725">
            <w:pPr>
              <w:rPr>
                <w:sz w:val="20"/>
              </w:rPr>
            </w:pPr>
            <w:r w:rsidRPr="005C1383">
              <w:rPr>
                <w:sz w:val="20"/>
              </w:rPr>
              <w:t>Project Status</w:t>
            </w:r>
          </w:p>
        </w:tc>
      </w:tr>
      <w:tr w:rsidR="004A695E" w:rsidRPr="005C1383" w14:paraId="2884FE0E" w14:textId="77777777" w:rsidTr="1D927067">
        <w:trPr>
          <w:cantSplit/>
          <w:tblHeader/>
        </w:trPr>
        <w:tc>
          <w:tcPr>
            <w:tcW w:w="6941" w:type="dxa"/>
            <w:gridSpan w:val="5"/>
          </w:tcPr>
          <w:p w14:paraId="61A9EBCF" w14:textId="4AD796C6" w:rsidR="004A695E" w:rsidRDefault="004A695E" w:rsidP="00575D9B">
            <w:pPr>
              <w:rPr>
                <w:i/>
                <w:sz w:val="20"/>
              </w:rPr>
            </w:pPr>
          </w:p>
        </w:tc>
        <w:tc>
          <w:tcPr>
            <w:tcW w:w="8447" w:type="dxa"/>
            <w:gridSpan w:val="2"/>
          </w:tcPr>
          <w:p w14:paraId="33F3BC21" w14:textId="6E62CA3E" w:rsidR="004A695E" w:rsidRPr="005C1383" w:rsidRDefault="004A695E" w:rsidP="00575D9B">
            <w:pPr>
              <w:rPr>
                <w:i/>
                <w:sz w:val="20"/>
              </w:rPr>
            </w:pPr>
            <w:r>
              <w:rPr>
                <w:i/>
                <w:sz w:val="20"/>
              </w:rPr>
              <w:t>Contracted with the State or Territory and under construction</w:t>
            </w:r>
            <w:r w:rsidRPr="005C1383">
              <w:rPr>
                <w:i/>
                <w:sz w:val="20"/>
              </w:rPr>
              <w:t xml:space="preserve"> projects</w:t>
            </w:r>
            <w:r>
              <w:rPr>
                <w:i/>
                <w:sz w:val="20"/>
              </w:rPr>
              <w:t xml:space="preserve"> </w:t>
            </w:r>
          </w:p>
        </w:tc>
      </w:tr>
      <w:tr w:rsidR="003449F0" w:rsidRPr="005C1383" w14:paraId="6DB8D64C" w14:textId="77777777" w:rsidTr="1D927067">
        <w:trPr>
          <w:cantSplit/>
        </w:trPr>
        <w:tc>
          <w:tcPr>
            <w:tcW w:w="662" w:type="dxa"/>
          </w:tcPr>
          <w:p w14:paraId="11131E2E" w14:textId="77777777" w:rsidR="004A695E" w:rsidRPr="005C1383" w:rsidRDefault="004A695E" w:rsidP="008C6725">
            <w:pPr>
              <w:rPr>
                <w:sz w:val="20"/>
              </w:rPr>
            </w:pPr>
            <w:r w:rsidRPr="005C1383">
              <w:rPr>
                <w:sz w:val="20"/>
              </w:rPr>
              <w:t>NSW</w:t>
            </w:r>
          </w:p>
        </w:tc>
        <w:tc>
          <w:tcPr>
            <w:tcW w:w="1885" w:type="dxa"/>
          </w:tcPr>
          <w:p w14:paraId="25797BF1" w14:textId="77777777" w:rsidR="004A695E" w:rsidRPr="005C1383" w:rsidRDefault="004A695E" w:rsidP="008C6725">
            <w:pPr>
              <w:rPr>
                <w:sz w:val="20"/>
              </w:rPr>
            </w:pPr>
            <w:r w:rsidRPr="005C1383">
              <w:rPr>
                <w:sz w:val="20"/>
              </w:rPr>
              <w:t>Dungowan Dam</w:t>
            </w:r>
            <w:r>
              <w:rPr>
                <w:sz w:val="20"/>
              </w:rPr>
              <w:t xml:space="preserve"> and Pipeline</w:t>
            </w:r>
          </w:p>
        </w:tc>
        <w:tc>
          <w:tcPr>
            <w:tcW w:w="1559" w:type="dxa"/>
          </w:tcPr>
          <w:p w14:paraId="40948CFD" w14:textId="77777777" w:rsidR="004A695E" w:rsidRPr="005C1383" w:rsidRDefault="004A695E" w:rsidP="008C6725">
            <w:pPr>
              <w:rPr>
                <w:sz w:val="20"/>
              </w:rPr>
            </w:pPr>
            <w:r>
              <w:rPr>
                <w:sz w:val="20"/>
              </w:rPr>
              <w:t xml:space="preserve">Up to </w:t>
            </w:r>
            <w:r w:rsidRPr="005C1383">
              <w:rPr>
                <w:sz w:val="20"/>
              </w:rPr>
              <w:t>$</w:t>
            </w:r>
            <w:r>
              <w:rPr>
                <w:sz w:val="20"/>
              </w:rPr>
              <w:t>675</w:t>
            </w:r>
            <w:r w:rsidRPr="005C1383">
              <w:rPr>
                <w:sz w:val="20"/>
              </w:rPr>
              <w:t>,000,000</w:t>
            </w:r>
          </w:p>
        </w:tc>
        <w:tc>
          <w:tcPr>
            <w:tcW w:w="1418" w:type="dxa"/>
          </w:tcPr>
          <w:p w14:paraId="2F323C95" w14:textId="434BD751" w:rsidR="004A695E" w:rsidRDefault="004B588B" w:rsidP="008C6725">
            <w:pPr>
              <w:rPr>
                <w:sz w:val="20"/>
              </w:rPr>
            </w:pPr>
            <w:r>
              <w:rPr>
                <w:sz w:val="20"/>
              </w:rPr>
              <w:t>TBC</w:t>
            </w:r>
          </w:p>
        </w:tc>
        <w:tc>
          <w:tcPr>
            <w:tcW w:w="1417" w:type="dxa"/>
          </w:tcPr>
          <w:p w14:paraId="5958079F" w14:textId="799A4ABD" w:rsidR="004A695E" w:rsidRPr="005C1383" w:rsidRDefault="004A695E" w:rsidP="008C6725">
            <w:pPr>
              <w:rPr>
                <w:sz w:val="20"/>
              </w:rPr>
            </w:pPr>
            <w:r>
              <w:rPr>
                <w:sz w:val="20"/>
              </w:rPr>
              <w:t>TBC</w:t>
            </w:r>
          </w:p>
        </w:tc>
        <w:tc>
          <w:tcPr>
            <w:tcW w:w="6317" w:type="dxa"/>
          </w:tcPr>
          <w:p w14:paraId="7D20BC70" w14:textId="30EEEF1D" w:rsidR="004A695E" w:rsidRDefault="004A695E" w:rsidP="008C6725">
            <w:pPr>
              <w:rPr>
                <w:sz w:val="20"/>
              </w:rPr>
            </w:pPr>
            <w:r w:rsidRPr="005C1383">
              <w:rPr>
                <w:sz w:val="20"/>
              </w:rPr>
              <w:t>The</w:t>
            </w:r>
            <w:r>
              <w:rPr>
                <w:sz w:val="20"/>
              </w:rPr>
              <w:t xml:space="preserve"> proposed</w:t>
            </w:r>
            <w:r w:rsidRPr="005C1383">
              <w:rPr>
                <w:sz w:val="20"/>
              </w:rPr>
              <w:t xml:space="preserve"> project </w:t>
            </w:r>
            <w:r>
              <w:rPr>
                <w:sz w:val="20"/>
              </w:rPr>
              <w:t>includes construction of</w:t>
            </w:r>
            <w:r w:rsidRPr="005C1383">
              <w:rPr>
                <w:sz w:val="20"/>
              </w:rPr>
              <w:t xml:space="preserve"> a new Dungowan Dam </w:t>
            </w:r>
            <w:r>
              <w:rPr>
                <w:sz w:val="20"/>
              </w:rPr>
              <w:t xml:space="preserve">that would </w:t>
            </w:r>
            <w:r w:rsidRPr="005C1383">
              <w:rPr>
                <w:sz w:val="20"/>
              </w:rPr>
              <w:t>increas</w:t>
            </w:r>
            <w:r>
              <w:rPr>
                <w:sz w:val="20"/>
              </w:rPr>
              <w:t>e</w:t>
            </w:r>
            <w:r w:rsidRPr="005C1383">
              <w:rPr>
                <w:sz w:val="20"/>
              </w:rPr>
              <w:t xml:space="preserve"> storage capacity from 6.3GL to 22.5GL</w:t>
            </w:r>
            <w:r>
              <w:rPr>
                <w:sz w:val="20"/>
              </w:rPr>
              <w:t xml:space="preserve"> and a</w:t>
            </w:r>
            <w:r w:rsidRPr="005C1383">
              <w:rPr>
                <w:sz w:val="20"/>
              </w:rPr>
              <w:t xml:space="preserve"> new 55km pipeline </w:t>
            </w:r>
            <w:r>
              <w:rPr>
                <w:sz w:val="20"/>
              </w:rPr>
              <w:t xml:space="preserve">to </w:t>
            </w:r>
            <w:r w:rsidRPr="005C1383">
              <w:rPr>
                <w:sz w:val="20"/>
              </w:rPr>
              <w:t xml:space="preserve">supply water from the dam to the </w:t>
            </w:r>
            <w:proofErr w:type="spellStart"/>
            <w:r w:rsidRPr="005C1383">
              <w:rPr>
                <w:sz w:val="20"/>
              </w:rPr>
              <w:t>Calala</w:t>
            </w:r>
            <w:proofErr w:type="spellEnd"/>
            <w:r w:rsidRPr="005C1383">
              <w:rPr>
                <w:sz w:val="20"/>
              </w:rPr>
              <w:t xml:space="preserve"> Water Treatment Plant. This project w</w:t>
            </w:r>
            <w:r>
              <w:rPr>
                <w:sz w:val="20"/>
              </w:rPr>
              <w:t>ould</w:t>
            </w:r>
            <w:r w:rsidRPr="005C1383">
              <w:rPr>
                <w:sz w:val="20"/>
              </w:rPr>
              <w:t xml:space="preserve"> improve water security, help build drought resilience and improve water reliability for agricultural production.</w:t>
            </w:r>
          </w:p>
          <w:p w14:paraId="1DF1A7D8" w14:textId="79C1ABC1" w:rsidR="004A695E" w:rsidRPr="005C1383" w:rsidRDefault="004A695E" w:rsidP="008C6725">
            <w:pPr>
              <w:rPr>
                <w:sz w:val="20"/>
              </w:rPr>
            </w:pPr>
            <w:r>
              <w:rPr>
                <w:sz w:val="20"/>
              </w:rPr>
              <w:t>Construction has commenced on the pipeline as a no regrets priority, with construction on the dam deferred while further consultation is undertaken to confirm the preferred solution to ensure water security for Tamworth.</w:t>
            </w:r>
          </w:p>
        </w:tc>
        <w:tc>
          <w:tcPr>
            <w:tcW w:w="2130" w:type="dxa"/>
          </w:tcPr>
          <w:p w14:paraId="5AC0CC74" w14:textId="77777777" w:rsidR="004A695E" w:rsidRPr="005C1383" w:rsidRDefault="004A695E" w:rsidP="008C6725">
            <w:pPr>
              <w:rPr>
                <w:sz w:val="20"/>
              </w:rPr>
            </w:pPr>
            <w:r w:rsidRPr="005C1383">
              <w:rPr>
                <w:sz w:val="20"/>
              </w:rPr>
              <w:t>Contracted 22 January 2021.</w:t>
            </w:r>
          </w:p>
          <w:p w14:paraId="317066D1" w14:textId="77777777" w:rsidR="004A695E" w:rsidRDefault="004A695E" w:rsidP="008C6725">
            <w:pPr>
              <w:rPr>
                <w:sz w:val="20"/>
              </w:rPr>
            </w:pPr>
          </w:p>
          <w:p w14:paraId="40253040" w14:textId="15681D0D" w:rsidR="004A695E" w:rsidRPr="005C1383" w:rsidRDefault="004A695E" w:rsidP="00C02F2D">
            <w:pPr>
              <w:rPr>
                <w:sz w:val="20"/>
              </w:rPr>
            </w:pPr>
            <w:r>
              <w:rPr>
                <w:sz w:val="20"/>
              </w:rPr>
              <w:t xml:space="preserve">Stage 1 Pipeline under construction and expected completion in late 2023. Dam construction deferred. </w:t>
            </w:r>
          </w:p>
        </w:tc>
      </w:tr>
      <w:tr w:rsidR="003449F0" w:rsidRPr="005C1383" w14:paraId="158DA05A" w14:textId="77777777" w:rsidTr="1D927067">
        <w:trPr>
          <w:cantSplit/>
        </w:trPr>
        <w:tc>
          <w:tcPr>
            <w:tcW w:w="662" w:type="dxa"/>
          </w:tcPr>
          <w:p w14:paraId="0DC33A5F" w14:textId="77777777" w:rsidR="004A695E" w:rsidRPr="005C1383" w:rsidRDefault="004A695E" w:rsidP="008C6725">
            <w:pPr>
              <w:rPr>
                <w:sz w:val="20"/>
              </w:rPr>
            </w:pPr>
            <w:r>
              <w:rPr>
                <w:sz w:val="20"/>
              </w:rPr>
              <w:lastRenderedPageBreak/>
              <w:t>NSW</w:t>
            </w:r>
          </w:p>
        </w:tc>
        <w:tc>
          <w:tcPr>
            <w:tcW w:w="1885" w:type="dxa"/>
          </w:tcPr>
          <w:p w14:paraId="15A30CDB" w14:textId="77777777" w:rsidR="004A695E" w:rsidRPr="005C1383" w:rsidRDefault="004A695E" w:rsidP="008C6725">
            <w:pPr>
              <w:rPr>
                <w:sz w:val="20"/>
              </w:rPr>
            </w:pPr>
            <w:r w:rsidRPr="00C37F21">
              <w:rPr>
                <w:sz w:val="20"/>
              </w:rPr>
              <w:t>Eurobodalla Southern Storage</w:t>
            </w:r>
            <w:r>
              <w:rPr>
                <w:sz w:val="20"/>
              </w:rPr>
              <w:t xml:space="preserve"> </w:t>
            </w:r>
          </w:p>
        </w:tc>
        <w:tc>
          <w:tcPr>
            <w:tcW w:w="1559" w:type="dxa"/>
          </w:tcPr>
          <w:p w14:paraId="2B30E5D5" w14:textId="77777777" w:rsidR="004A695E" w:rsidRPr="005C1383" w:rsidRDefault="004A695E" w:rsidP="008C6725">
            <w:pPr>
              <w:rPr>
                <w:sz w:val="20"/>
              </w:rPr>
            </w:pPr>
            <w:r w:rsidRPr="00962BA5">
              <w:rPr>
                <w:sz w:val="20"/>
              </w:rPr>
              <w:t>$51,224,000</w:t>
            </w:r>
          </w:p>
        </w:tc>
        <w:tc>
          <w:tcPr>
            <w:tcW w:w="1418" w:type="dxa"/>
          </w:tcPr>
          <w:p w14:paraId="4F05A989" w14:textId="0FD53715" w:rsidR="004A695E" w:rsidRPr="00EF764A" w:rsidRDefault="004B588B" w:rsidP="008C6725">
            <w:pPr>
              <w:rPr>
                <w:sz w:val="20"/>
              </w:rPr>
            </w:pPr>
            <w:r>
              <w:rPr>
                <w:sz w:val="20"/>
              </w:rPr>
              <w:t>$78,776,000</w:t>
            </w:r>
          </w:p>
        </w:tc>
        <w:tc>
          <w:tcPr>
            <w:tcW w:w="1417" w:type="dxa"/>
          </w:tcPr>
          <w:p w14:paraId="1E338F25" w14:textId="19DD0496" w:rsidR="004A695E" w:rsidRPr="00C37F21" w:rsidRDefault="004A695E" w:rsidP="008C6725">
            <w:pPr>
              <w:rPr>
                <w:sz w:val="20"/>
              </w:rPr>
            </w:pPr>
            <w:r w:rsidRPr="00EF764A">
              <w:rPr>
                <w:sz w:val="20"/>
              </w:rPr>
              <w:t>$130,000,000</w:t>
            </w:r>
          </w:p>
        </w:tc>
        <w:tc>
          <w:tcPr>
            <w:tcW w:w="6317" w:type="dxa"/>
          </w:tcPr>
          <w:p w14:paraId="0DEDDFAB" w14:textId="2A29BC8F" w:rsidR="004A695E" w:rsidRPr="005C1383" w:rsidRDefault="004A695E" w:rsidP="008C6725">
            <w:pPr>
              <w:rPr>
                <w:sz w:val="20"/>
              </w:rPr>
            </w:pPr>
            <w:r w:rsidRPr="00C37F21">
              <w:rPr>
                <w:sz w:val="20"/>
              </w:rPr>
              <w:t>The</w:t>
            </w:r>
            <w:r>
              <w:rPr>
                <w:sz w:val="20"/>
              </w:rPr>
              <w:t xml:space="preserve"> project will construct a 3,000</w:t>
            </w:r>
            <w:r w:rsidRPr="00C37F21">
              <w:rPr>
                <w:sz w:val="20"/>
              </w:rPr>
              <w:t>ML off-stream water storage and</w:t>
            </w:r>
            <w:r>
              <w:rPr>
                <w:sz w:val="20"/>
              </w:rPr>
              <w:t xml:space="preserve"> supporting</w:t>
            </w:r>
            <w:r w:rsidRPr="00C37F21">
              <w:rPr>
                <w:sz w:val="20"/>
              </w:rPr>
              <w:t xml:space="preserve"> pumping infrastructure to enable full linkage and integration of the Eur</w:t>
            </w:r>
            <w:r>
              <w:rPr>
                <w:sz w:val="20"/>
              </w:rPr>
              <w:t xml:space="preserve">obodalla region supply system. </w:t>
            </w:r>
            <w:r w:rsidRPr="00C37F21">
              <w:rPr>
                <w:sz w:val="20"/>
              </w:rPr>
              <w:t>The project will improve water availabil</w:t>
            </w:r>
            <w:r>
              <w:rPr>
                <w:sz w:val="20"/>
              </w:rPr>
              <w:t>ity and security for the region by</w:t>
            </w:r>
            <w:r w:rsidRPr="00C37F21">
              <w:rPr>
                <w:sz w:val="20"/>
              </w:rPr>
              <w:t xml:space="preserve"> increasing storage and providing an estimated additional 581ML per annum for downstream irrigators and stock watering.</w:t>
            </w:r>
          </w:p>
        </w:tc>
        <w:tc>
          <w:tcPr>
            <w:tcW w:w="2130" w:type="dxa"/>
          </w:tcPr>
          <w:p w14:paraId="79AA5AF1" w14:textId="77777777" w:rsidR="004A695E" w:rsidRDefault="004A695E" w:rsidP="008C6725">
            <w:pPr>
              <w:rPr>
                <w:sz w:val="20"/>
              </w:rPr>
            </w:pPr>
            <w:r>
              <w:rPr>
                <w:sz w:val="20"/>
              </w:rPr>
              <w:t>Contracted 20 October 2021.</w:t>
            </w:r>
          </w:p>
          <w:p w14:paraId="176FB5C1" w14:textId="77777777" w:rsidR="004A695E" w:rsidRDefault="004A695E" w:rsidP="008C6725">
            <w:pPr>
              <w:rPr>
                <w:sz w:val="20"/>
              </w:rPr>
            </w:pPr>
          </w:p>
          <w:p w14:paraId="339C7DAA" w14:textId="36622520" w:rsidR="004A695E" w:rsidRPr="005C1383" w:rsidRDefault="004A695E" w:rsidP="008C6725">
            <w:pPr>
              <w:rPr>
                <w:sz w:val="20"/>
              </w:rPr>
            </w:pPr>
            <w:r>
              <w:rPr>
                <w:sz w:val="20"/>
              </w:rPr>
              <w:t>Under construction. Expected completion late</w:t>
            </w:r>
            <w:r w:rsidRPr="00590BB0">
              <w:rPr>
                <w:sz w:val="20"/>
              </w:rPr>
              <w:t> 2024.</w:t>
            </w:r>
          </w:p>
        </w:tc>
      </w:tr>
      <w:tr w:rsidR="003449F0" w:rsidRPr="005C1383" w14:paraId="4AB20EDD" w14:textId="77777777" w:rsidTr="1D927067">
        <w:trPr>
          <w:cantSplit/>
        </w:trPr>
        <w:tc>
          <w:tcPr>
            <w:tcW w:w="662" w:type="dxa"/>
          </w:tcPr>
          <w:p w14:paraId="754D5C02" w14:textId="77777777" w:rsidR="004A695E" w:rsidRDefault="004A695E" w:rsidP="008C6725">
            <w:pPr>
              <w:rPr>
                <w:sz w:val="20"/>
              </w:rPr>
            </w:pPr>
            <w:r w:rsidRPr="005C1383">
              <w:rPr>
                <w:sz w:val="20"/>
              </w:rPr>
              <w:t>VIC</w:t>
            </w:r>
          </w:p>
        </w:tc>
        <w:tc>
          <w:tcPr>
            <w:tcW w:w="1885" w:type="dxa"/>
          </w:tcPr>
          <w:p w14:paraId="33CFA539" w14:textId="77777777" w:rsidR="004A695E" w:rsidRPr="00C37F21" w:rsidRDefault="004A695E" w:rsidP="008C6725">
            <w:pPr>
              <w:rPr>
                <w:sz w:val="20"/>
              </w:rPr>
            </w:pPr>
            <w:r w:rsidRPr="005C1383">
              <w:rPr>
                <w:sz w:val="20"/>
              </w:rPr>
              <w:t>Western Irrigation Network</w:t>
            </w:r>
          </w:p>
        </w:tc>
        <w:tc>
          <w:tcPr>
            <w:tcW w:w="1559" w:type="dxa"/>
          </w:tcPr>
          <w:p w14:paraId="40025625" w14:textId="77777777" w:rsidR="004A695E" w:rsidRPr="00962BA5" w:rsidRDefault="004A695E" w:rsidP="008C6725">
            <w:pPr>
              <w:rPr>
                <w:sz w:val="20"/>
              </w:rPr>
            </w:pPr>
            <w:r w:rsidRPr="005C1383">
              <w:rPr>
                <w:sz w:val="20"/>
              </w:rPr>
              <w:t>$48,071,000</w:t>
            </w:r>
          </w:p>
        </w:tc>
        <w:tc>
          <w:tcPr>
            <w:tcW w:w="1418" w:type="dxa"/>
          </w:tcPr>
          <w:p w14:paraId="008D4A70" w14:textId="720BFD8C" w:rsidR="004A695E" w:rsidRPr="00EF764A" w:rsidRDefault="004B588B" w:rsidP="008C6725">
            <w:pPr>
              <w:rPr>
                <w:sz w:val="20"/>
              </w:rPr>
            </w:pPr>
            <w:r>
              <w:rPr>
                <w:sz w:val="20"/>
              </w:rPr>
              <w:t>$68,229,000</w:t>
            </w:r>
          </w:p>
        </w:tc>
        <w:tc>
          <w:tcPr>
            <w:tcW w:w="1417" w:type="dxa"/>
          </w:tcPr>
          <w:p w14:paraId="3C3213BC" w14:textId="3456C9ED" w:rsidR="004A695E" w:rsidRPr="005C1383" w:rsidRDefault="004A695E" w:rsidP="008C6725">
            <w:pPr>
              <w:rPr>
                <w:sz w:val="20"/>
              </w:rPr>
            </w:pPr>
            <w:r w:rsidRPr="00EF764A">
              <w:rPr>
                <w:sz w:val="20"/>
              </w:rPr>
              <w:t>$116,300,000</w:t>
            </w:r>
          </w:p>
        </w:tc>
        <w:tc>
          <w:tcPr>
            <w:tcW w:w="6317" w:type="dxa"/>
          </w:tcPr>
          <w:p w14:paraId="34AFAC7F" w14:textId="425907EB" w:rsidR="004A695E" w:rsidRPr="00C37F21" w:rsidRDefault="004A695E" w:rsidP="3D79B5A8">
            <w:pPr>
              <w:rPr>
                <w:sz w:val="20"/>
                <w:szCs w:val="20"/>
              </w:rPr>
            </w:pPr>
            <w:r w:rsidRPr="3D79B5A8">
              <w:rPr>
                <w:sz w:val="20"/>
                <w:szCs w:val="20"/>
              </w:rPr>
              <w:t xml:space="preserve">The project will construct a pipeline network to deliver high-quality recycled water from the Sunbury, </w:t>
            </w:r>
            <w:r w:rsidR="4BEBA232" w:rsidRPr="3D79B5A8">
              <w:rPr>
                <w:sz w:val="20"/>
                <w:szCs w:val="20"/>
              </w:rPr>
              <w:t>Melton,</w:t>
            </w:r>
            <w:r w:rsidRPr="3D79B5A8">
              <w:rPr>
                <w:sz w:val="20"/>
                <w:szCs w:val="20"/>
              </w:rPr>
              <w:t xml:space="preserve"> and Bacchus Marsh treatment plants to develop the Parwan/Balliang Irrigation Scheme. This project will provide a new and secure recycled water supply to support viable agricultural expansion in the Parwan/Balliang region.</w:t>
            </w:r>
          </w:p>
        </w:tc>
        <w:tc>
          <w:tcPr>
            <w:tcW w:w="2130" w:type="dxa"/>
          </w:tcPr>
          <w:p w14:paraId="527962EC" w14:textId="0F12D503" w:rsidR="004A695E" w:rsidRPr="005C1383" w:rsidRDefault="004A695E" w:rsidP="3D79B5A8">
            <w:pPr>
              <w:rPr>
                <w:sz w:val="20"/>
                <w:szCs w:val="20"/>
              </w:rPr>
            </w:pPr>
            <w:r w:rsidRPr="3D79B5A8">
              <w:rPr>
                <w:sz w:val="20"/>
                <w:szCs w:val="20"/>
              </w:rPr>
              <w:t>Contracted 29 September 2020</w:t>
            </w:r>
            <w:r w:rsidR="5D54A02F" w:rsidRPr="3D79B5A8">
              <w:rPr>
                <w:sz w:val="20"/>
                <w:szCs w:val="20"/>
              </w:rPr>
              <w:t xml:space="preserve">. </w:t>
            </w:r>
          </w:p>
          <w:p w14:paraId="15D4C8F6" w14:textId="77777777" w:rsidR="004A695E" w:rsidRPr="005C1383" w:rsidRDefault="004A695E" w:rsidP="008C6725">
            <w:pPr>
              <w:rPr>
                <w:sz w:val="20"/>
              </w:rPr>
            </w:pPr>
          </w:p>
          <w:p w14:paraId="1F2E34F3" w14:textId="0E340D21" w:rsidR="004A695E" w:rsidRDefault="004A695E" w:rsidP="3D79B5A8">
            <w:pPr>
              <w:rPr>
                <w:sz w:val="20"/>
                <w:szCs w:val="20"/>
              </w:rPr>
            </w:pPr>
            <w:r w:rsidRPr="3D79B5A8">
              <w:rPr>
                <w:sz w:val="20"/>
                <w:szCs w:val="20"/>
              </w:rPr>
              <w:t xml:space="preserve">Under construction. Expected completion </w:t>
            </w:r>
            <w:proofErr w:type="spellStart"/>
            <w:r w:rsidRPr="3D79B5A8">
              <w:rPr>
                <w:sz w:val="20"/>
                <w:szCs w:val="20"/>
              </w:rPr>
              <w:t>mid 2025</w:t>
            </w:r>
            <w:proofErr w:type="spellEnd"/>
            <w:r w:rsidR="1D5AA362" w:rsidRPr="3D79B5A8">
              <w:rPr>
                <w:sz w:val="20"/>
                <w:szCs w:val="20"/>
              </w:rPr>
              <w:t xml:space="preserve">. </w:t>
            </w:r>
          </w:p>
        </w:tc>
      </w:tr>
      <w:tr w:rsidR="003449F0" w:rsidRPr="005C1383" w14:paraId="77A62352" w14:textId="77777777" w:rsidTr="1D927067">
        <w:trPr>
          <w:cantSplit/>
        </w:trPr>
        <w:tc>
          <w:tcPr>
            <w:tcW w:w="662" w:type="dxa"/>
          </w:tcPr>
          <w:p w14:paraId="29F52914" w14:textId="77777777" w:rsidR="004A695E" w:rsidRPr="005C1383" w:rsidRDefault="004A695E" w:rsidP="008C6725">
            <w:pPr>
              <w:rPr>
                <w:sz w:val="20"/>
              </w:rPr>
            </w:pPr>
            <w:r w:rsidRPr="005C1383">
              <w:rPr>
                <w:sz w:val="20"/>
              </w:rPr>
              <w:t>VIC</w:t>
            </w:r>
          </w:p>
        </w:tc>
        <w:tc>
          <w:tcPr>
            <w:tcW w:w="1885" w:type="dxa"/>
          </w:tcPr>
          <w:p w14:paraId="3D35B68A" w14:textId="77777777" w:rsidR="004A695E" w:rsidRPr="005C1383" w:rsidRDefault="004A695E" w:rsidP="008C6725">
            <w:pPr>
              <w:pStyle w:val="Text"/>
              <w:keepNext/>
              <w:spacing w:after="120"/>
              <w:rPr>
                <w:rFonts w:asciiTheme="minorHAnsi" w:eastAsiaTheme="minorHAnsi" w:hAnsiTheme="minorHAnsi" w:cstheme="minorBidi"/>
                <w:sz w:val="20"/>
                <w:lang w:eastAsia="en-US"/>
              </w:rPr>
            </w:pPr>
            <w:r w:rsidRPr="005C1383">
              <w:rPr>
                <w:rFonts w:asciiTheme="minorHAnsi" w:eastAsiaTheme="minorHAnsi" w:hAnsiTheme="minorHAnsi" w:cstheme="minorBidi"/>
                <w:sz w:val="20"/>
                <w:lang w:eastAsia="en-US"/>
              </w:rPr>
              <w:t xml:space="preserve">Macalister Irrigation District (MID) Modernisation Phase 2 </w:t>
            </w:r>
            <w:r>
              <w:rPr>
                <w:rFonts w:asciiTheme="minorHAnsi" w:eastAsiaTheme="minorHAnsi" w:hAnsiTheme="minorHAnsi" w:cstheme="minorBidi"/>
                <w:sz w:val="20"/>
                <w:lang w:eastAsia="en-US"/>
              </w:rPr>
              <w:t>Project</w:t>
            </w:r>
          </w:p>
        </w:tc>
        <w:tc>
          <w:tcPr>
            <w:tcW w:w="1559" w:type="dxa"/>
          </w:tcPr>
          <w:p w14:paraId="50A8908B" w14:textId="7618D0C0" w:rsidR="004A695E" w:rsidRPr="005C1383" w:rsidRDefault="004A695E" w:rsidP="008C6725">
            <w:pPr>
              <w:rPr>
                <w:sz w:val="20"/>
              </w:rPr>
            </w:pPr>
            <w:r w:rsidRPr="00D1645F">
              <w:rPr>
                <w:sz w:val="20"/>
              </w:rPr>
              <w:t>$41,296,500</w:t>
            </w:r>
          </w:p>
        </w:tc>
        <w:tc>
          <w:tcPr>
            <w:tcW w:w="1418" w:type="dxa"/>
          </w:tcPr>
          <w:p w14:paraId="56D55730" w14:textId="5E1C3574" w:rsidR="004A695E" w:rsidRPr="00EF764A" w:rsidRDefault="004B588B" w:rsidP="008C6725">
            <w:pPr>
              <w:rPr>
                <w:sz w:val="20"/>
              </w:rPr>
            </w:pPr>
            <w:r>
              <w:rPr>
                <w:sz w:val="20"/>
              </w:rPr>
              <w:t>$41,296,500</w:t>
            </w:r>
          </w:p>
        </w:tc>
        <w:tc>
          <w:tcPr>
            <w:tcW w:w="1417" w:type="dxa"/>
          </w:tcPr>
          <w:p w14:paraId="61E77F25" w14:textId="63914372" w:rsidR="004A695E" w:rsidRPr="005C1383" w:rsidRDefault="004A695E" w:rsidP="008C6725">
            <w:pPr>
              <w:rPr>
                <w:sz w:val="20"/>
              </w:rPr>
            </w:pPr>
            <w:r w:rsidRPr="00EF764A">
              <w:rPr>
                <w:sz w:val="20"/>
              </w:rPr>
              <w:t>$82,593,000</w:t>
            </w:r>
          </w:p>
        </w:tc>
        <w:tc>
          <w:tcPr>
            <w:tcW w:w="6317" w:type="dxa"/>
          </w:tcPr>
          <w:p w14:paraId="6DBDF81D" w14:textId="4FFAC1BE" w:rsidR="004A695E" w:rsidRPr="005C1383" w:rsidRDefault="004A695E" w:rsidP="008C6725">
            <w:pPr>
              <w:rPr>
                <w:sz w:val="20"/>
              </w:rPr>
            </w:pPr>
            <w:r w:rsidRPr="005C1383">
              <w:rPr>
                <w:sz w:val="20"/>
              </w:rPr>
              <w:t xml:space="preserve">The </w:t>
            </w:r>
            <w:r>
              <w:rPr>
                <w:sz w:val="20"/>
              </w:rPr>
              <w:t>p</w:t>
            </w:r>
            <w:r w:rsidRPr="005C1383">
              <w:rPr>
                <w:sz w:val="20"/>
              </w:rPr>
              <w:t>roject will build on previous investment across the Macalister Irrigation District. It includes the replacement of open channel systems with new pipelines, and modernisation works including the upgrade and automation of outlets. This project will increase water availability and security through the generation of around 10</w:t>
            </w:r>
            <w:r>
              <w:rPr>
                <w:sz w:val="20"/>
              </w:rPr>
              <w:t>GL</w:t>
            </w:r>
            <w:r w:rsidRPr="005C1383">
              <w:rPr>
                <w:sz w:val="20"/>
              </w:rPr>
              <w:t xml:space="preserve"> of water savings and will improve water delivery efficiency to support increased </w:t>
            </w:r>
            <w:r>
              <w:rPr>
                <w:sz w:val="20"/>
              </w:rPr>
              <w:t>productivity and improved environmental outcomes</w:t>
            </w:r>
            <w:r w:rsidRPr="005C1383">
              <w:rPr>
                <w:sz w:val="20"/>
              </w:rPr>
              <w:t>.</w:t>
            </w:r>
          </w:p>
        </w:tc>
        <w:tc>
          <w:tcPr>
            <w:tcW w:w="2130" w:type="dxa"/>
          </w:tcPr>
          <w:p w14:paraId="2BE465A6" w14:textId="3E557B99" w:rsidR="004A695E" w:rsidRPr="005C1383" w:rsidRDefault="004A695E" w:rsidP="3D79B5A8">
            <w:pPr>
              <w:rPr>
                <w:sz w:val="20"/>
                <w:szCs w:val="20"/>
              </w:rPr>
            </w:pPr>
            <w:r w:rsidRPr="3D79B5A8">
              <w:rPr>
                <w:sz w:val="20"/>
                <w:szCs w:val="20"/>
              </w:rPr>
              <w:t>Contracted 29 September 2020</w:t>
            </w:r>
            <w:r w:rsidR="4A37893F" w:rsidRPr="3D79B5A8">
              <w:rPr>
                <w:sz w:val="20"/>
                <w:szCs w:val="20"/>
              </w:rPr>
              <w:t xml:space="preserve">. </w:t>
            </w:r>
          </w:p>
          <w:p w14:paraId="741C678B" w14:textId="77777777" w:rsidR="004A695E" w:rsidRPr="005C1383" w:rsidRDefault="004A695E" w:rsidP="008C6725">
            <w:pPr>
              <w:rPr>
                <w:sz w:val="20"/>
              </w:rPr>
            </w:pPr>
            <w:r w:rsidRPr="005C1383">
              <w:rPr>
                <w:sz w:val="20"/>
              </w:rPr>
              <w:t xml:space="preserve"> </w:t>
            </w:r>
          </w:p>
          <w:p w14:paraId="00BD4253" w14:textId="77777777" w:rsidR="004A695E" w:rsidRPr="005C1383" w:rsidRDefault="004A695E" w:rsidP="008C6725">
            <w:pPr>
              <w:rPr>
                <w:sz w:val="20"/>
              </w:rPr>
            </w:pPr>
            <w:r>
              <w:rPr>
                <w:sz w:val="20"/>
              </w:rPr>
              <w:t xml:space="preserve">Under construction. </w:t>
            </w:r>
            <w:r w:rsidRPr="005C1383">
              <w:rPr>
                <w:sz w:val="20"/>
              </w:rPr>
              <w:t xml:space="preserve">Expected completion </w:t>
            </w:r>
            <w:r>
              <w:rPr>
                <w:sz w:val="20"/>
              </w:rPr>
              <w:t>late </w:t>
            </w:r>
            <w:r w:rsidRPr="005C1383">
              <w:rPr>
                <w:sz w:val="20"/>
              </w:rPr>
              <w:t>2024.</w:t>
            </w:r>
          </w:p>
        </w:tc>
      </w:tr>
      <w:tr w:rsidR="003449F0" w:rsidRPr="005C1383" w14:paraId="37502DDC" w14:textId="77777777" w:rsidTr="1D927067">
        <w:trPr>
          <w:cantSplit/>
        </w:trPr>
        <w:tc>
          <w:tcPr>
            <w:tcW w:w="662" w:type="dxa"/>
          </w:tcPr>
          <w:p w14:paraId="7F34E781" w14:textId="77777777" w:rsidR="004A695E" w:rsidRPr="005C1383" w:rsidRDefault="004A695E" w:rsidP="008C6725">
            <w:pPr>
              <w:rPr>
                <w:sz w:val="20"/>
              </w:rPr>
            </w:pPr>
            <w:r w:rsidRPr="005C1383">
              <w:rPr>
                <w:sz w:val="20"/>
              </w:rPr>
              <w:t>QLD</w:t>
            </w:r>
          </w:p>
        </w:tc>
        <w:tc>
          <w:tcPr>
            <w:tcW w:w="1885" w:type="dxa"/>
          </w:tcPr>
          <w:p w14:paraId="2BA2294A" w14:textId="77777777" w:rsidR="004A695E" w:rsidRPr="005C1383" w:rsidRDefault="004A695E" w:rsidP="008C6725">
            <w:pPr>
              <w:rPr>
                <w:sz w:val="20"/>
              </w:rPr>
            </w:pPr>
            <w:r w:rsidRPr="005C1383">
              <w:rPr>
                <w:sz w:val="20"/>
              </w:rPr>
              <w:t>Rookwood Weir</w:t>
            </w:r>
          </w:p>
        </w:tc>
        <w:tc>
          <w:tcPr>
            <w:tcW w:w="1559" w:type="dxa"/>
          </w:tcPr>
          <w:p w14:paraId="0716C53E" w14:textId="77777777" w:rsidR="004A695E" w:rsidRPr="005C1383" w:rsidRDefault="004A695E" w:rsidP="008C6725">
            <w:pPr>
              <w:rPr>
                <w:sz w:val="20"/>
              </w:rPr>
            </w:pPr>
            <w:r w:rsidRPr="005C1383">
              <w:rPr>
                <w:sz w:val="20"/>
                <w:szCs w:val="21"/>
              </w:rPr>
              <w:t>$1</w:t>
            </w:r>
            <w:r>
              <w:rPr>
                <w:sz w:val="20"/>
                <w:szCs w:val="21"/>
              </w:rPr>
              <w:t>83,600,000</w:t>
            </w:r>
          </w:p>
        </w:tc>
        <w:tc>
          <w:tcPr>
            <w:tcW w:w="1418" w:type="dxa"/>
          </w:tcPr>
          <w:p w14:paraId="2E54F229" w14:textId="1CCA7996" w:rsidR="004A695E" w:rsidRPr="00EF764A" w:rsidRDefault="004B588B" w:rsidP="008C6725">
            <w:pPr>
              <w:rPr>
                <w:sz w:val="20"/>
              </w:rPr>
            </w:pPr>
            <w:r>
              <w:rPr>
                <w:sz w:val="20"/>
              </w:rPr>
              <w:t>$183,600,000</w:t>
            </w:r>
          </w:p>
        </w:tc>
        <w:tc>
          <w:tcPr>
            <w:tcW w:w="1417" w:type="dxa"/>
          </w:tcPr>
          <w:p w14:paraId="16942C67" w14:textId="042C30B3" w:rsidR="004A695E" w:rsidRPr="005C1383" w:rsidRDefault="004A695E" w:rsidP="008C6725">
            <w:pPr>
              <w:rPr>
                <w:sz w:val="20"/>
              </w:rPr>
            </w:pPr>
            <w:r w:rsidRPr="00EF764A">
              <w:rPr>
                <w:sz w:val="20"/>
              </w:rPr>
              <w:t>$367,200,000</w:t>
            </w:r>
          </w:p>
        </w:tc>
        <w:tc>
          <w:tcPr>
            <w:tcW w:w="6317" w:type="dxa"/>
          </w:tcPr>
          <w:p w14:paraId="0F998855" w14:textId="49AD4B4A" w:rsidR="004A695E" w:rsidRPr="005C1383" w:rsidRDefault="004A695E" w:rsidP="3D79B5A8">
            <w:pPr>
              <w:rPr>
                <w:sz w:val="20"/>
                <w:szCs w:val="20"/>
              </w:rPr>
            </w:pPr>
            <w:r w:rsidRPr="3D79B5A8">
              <w:rPr>
                <w:sz w:val="20"/>
                <w:szCs w:val="20"/>
              </w:rPr>
              <w:t xml:space="preserve">The project is constructing the new Rookwood Weir on the Fitzroy River near </w:t>
            </w:r>
            <w:r w:rsidR="6FF63464" w:rsidRPr="3D79B5A8">
              <w:rPr>
                <w:sz w:val="20"/>
                <w:szCs w:val="20"/>
              </w:rPr>
              <w:t>Rockhampton and</w:t>
            </w:r>
            <w:r w:rsidRPr="3D79B5A8">
              <w:rPr>
                <w:sz w:val="20"/>
                <w:szCs w:val="20"/>
              </w:rPr>
              <w:t xml:space="preserve"> includes enabling works to upgrade existing infrastructure to support the construction and operation of the weir. The project will provide water security to help grow and diversify agriculture in the </w:t>
            </w:r>
            <w:r w:rsidR="76C31E33" w:rsidRPr="3D79B5A8">
              <w:rPr>
                <w:sz w:val="20"/>
                <w:szCs w:val="20"/>
              </w:rPr>
              <w:t>region and</w:t>
            </w:r>
            <w:r w:rsidRPr="3D79B5A8">
              <w:rPr>
                <w:sz w:val="20"/>
                <w:szCs w:val="20"/>
              </w:rPr>
              <w:t xml:space="preserve"> support industrial and urban water use around the Gladstone, Capricorn Coast and Rockhampton regions.</w:t>
            </w:r>
          </w:p>
        </w:tc>
        <w:tc>
          <w:tcPr>
            <w:tcW w:w="2130" w:type="dxa"/>
          </w:tcPr>
          <w:p w14:paraId="100FF02F" w14:textId="77777777" w:rsidR="004A695E" w:rsidRPr="005C1383" w:rsidRDefault="004A695E" w:rsidP="008C6725">
            <w:pPr>
              <w:rPr>
                <w:sz w:val="20"/>
              </w:rPr>
            </w:pPr>
            <w:r w:rsidRPr="005C1383">
              <w:rPr>
                <w:sz w:val="20"/>
              </w:rPr>
              <w:t>Contracted 5 October 2020.</w:t>
            </w:r>
          </w:p>
          <w:p w14:paraId="4E7E039B" w14:textId="77777777" w:rsidR="004A695E" w:rsidRPr="005C1383" w:rsidRDefault="004A695E" w:rsidP="008C6725">
            <w:pPr>
              <w:rPr>
                <w:sz w:val="20"/>
              </w:rPr>
            </w:pPr>
          </w:p>
          <w:p w14:paraId="535D248E" w14:textId="48A98C8F" w:rsidR="004A695E" w:rsidRPr="005C1383" w:rsidRDefault="0FC89980" w:rsidP="1D927067">
            <w:pPr>
              <w:rPr>
                <w:sz w:val="20"/>
                <w:szCs w:val="20"/>
              </w:rPr>
            </w:pPr>
            <w:r w:rsidRPr="1D927067">
              <w:rPr>
                <w:sz w:val="20"/>
                <w:szCs w:val="20"/>
              </w:rPr>
              <w:t xml:space="preserve">Under construction. Expected completion </w:t>
            </w:r>
            <w:r w:rsidR="1526C1CD" w:rsidRPr="1D927067">
              <w:rPr>
                <w:sz w:val="20"/>
                <w:szCs w:val="20"/>
              </w:rPr>
              <w:t xml:space="preserve">late </w:t>
            </w:r>
            <w:r w:rsidRPr="1D927067">
              <w:rPr>
                <w:sz w:val="20"/>
                <w:szCs w:val="20"/>
              </w:rPr>
              <w:t>2023.</w:t>
            </w:r>
          </w:p>
        </w:tc>
      </w:tr>
      <w:tr w:rsidR="003449F0" w:rsidRPr="005C1383" w14:paraId="06FEBF29" w14:textId="77777777" w:rsidTr="1D927067">
        <w:trPr>
          <w:cantSplit/>
        </w:trPr>
        <w:tc>
          <w:tcPr>
            <w:tcW w:w="662" w:type="dxa"/>
          </w:tcPr>
          <w:p w14:paraId="0D9CDE4D" w14:textId="77777777" w:rsidR="004A695E" w:rsidRPr="005C1383" w:rsidRDefault="004A695E" w:rsidP="00F94128">
            <w:pPr>
              <w:rPr>
                <w:sz w:val="20"/>
              </w:rPr>
            </w:pPr>
            <w:r>
              <w:rPr>
                <w:sz w:val="20"/>
              </w:rPr>
              <w:t>QLD</w:t>
            </w:r>
          </w:p>
        </w:tc>
        <w:tc>
          <w:tcPr>
            <w:tcW w:w="1885" w:type="dxa"/>
          </w:tcPr>
          <w:p w14:paraId="5608EB8A" w14:textId="77777777" w:rsidR="004A695E" w:rsidRPr="005C1383" w:rsidRDefault="004A695E" w:rsidP="00F94128">
            <w:pPr>
              <w:rPr>
                <w:sz w:val="20"/>
              </w:rPr>
            </w:pPr>
            <w:r w:rsidRPr="00C37F21">
              <w:rPr>
                <w:sz w:val="20"/>
              </w:rPr>
              <w:t>Warwick Recycled Water for Agriculture – Recycled Water Treatment Upgrade</w:t>
            </w:r>
          </w:p>
        </w:tc>
        <w:tc>
          <w:tcPr>
            <w:tcW w:w="1559" w:type="dxa"/>
          </w:tcPr>
          <w:p w14:paraId="2F40F67C" w14:textId="77777777" w:rsidR="004A695E" w:rsidRPr="005C1383" w:rsidRDefault="004A695E" w:rsidP="00F94128">
            <w:pPr>
              <w:pStyle w:val="Default"/>
              <w:rPr>
                <w:sz w:val="20"/>
                <w:szCs w:val="21"/>
              </w:rPr>
            </w:pPr>
            <w:r w:rsidRPr="00962BA5">
              <w:rPr>
                <w:sz w:val="20"/>
              </w:rPr>
              <w:t>$480,979</w:t>
            </w:r>
          </w:p>
        </w:tc>
        <w:tc>
          <w:tcPr>
            <w:tcW w:w="1418" w:type="dxa"/>
          </w:tcPr>
          <w:p w14:paraId="7CF21B08" w14:textId="4C380443" w:rsidR="004A695E" w:rsidRPr="00EF764A" w:rsidRDefault="004B588B" w:rsidP="00F94128">
            <w:pPr>
              <w:rPr>
                <w:sz w:val="20"/>
              </w:rPr>
            </w:pPr>
            <w:r>
              <w:rPr>
                <w:sz w:val="20"/>
              </w:rPr>
              <w:t>$1,549,189</w:t>
            </w:r>
          </w:p>
        </w:tc>
        <w:tc>
          <w:tcPr>
            <w:tcW w:w="1417" w:type="dxa"/>
          </w:tcPr>
          <w:p w14:paraId="57D6B52B" w14:textId="481C338A" w:rsidR="004A695E" w:rsidRPr="00C37F21" w:rsidRDefault="004A695E" w:rsidP="00F94128">
            <w:pPr>
              <w:rPr>
                <w:sz w:val="20"/>
              </w:rPr>
            </w:pPr>
            <w:r w:rsidRPr="00EF764A">
              <w:rPr>
                <w:sz w:val="20"/>
              </w:rPr>
              <w:t>$2,030,168</w:t>
            </w:r>
          </w:p>
        </w:tc>
        <w:tc>
          <w:tcPr>
            <w:tcW w:w="6317" w:type="dxa"/>
          </w:tcPr>
          <w:p w14:paraId="6A3CB55B" w14:textId="23BDEFDB" w:rsidR="004A695E" w:rsidRPr="005C1383" w:rsidRDefault="004A695E" w:rsidP="3D79B5A8">
            <w:pPr>
              <w:rPr>
                <w:sz w:val="20"/>
                <w:szCs w:val="20"/>
              </w:rPr>
            </w:pPr>
            <w:r w:rsidRPr="3D79B5A8">
              <w:rPr>
                <w:sz w:val="20"/>
                <w:szCs w:val="20"/>
              </w:rPr>
              <w:t xml:space="preserve">The project will upgrade an existing recycled water treatment plant by constructing a new complete filtration system, installing a UV disinfection </w:t>
            </w:r>
            <w:r w:rsidR="28B890BD" w:rsidRPr="3D79B5A8">
              <w:rPr>
                <w:sz w:val="20"/>
                <w:szCs w:val="20"/>
              </w:rPr>
              <w:t>system,</w:t>
            </w:r>
            <w:r w:rsidRPr="3D79B5A8">
              <w:rPr>
                <w:sz w:val="20"/>
                <w:szCs w:val="20"/>
              </w:rPr>
              <w:t xml:space="preserve"> and refurbishing chemical systems to improve water quality and enable additional uses. The project will provide up to an additional 3.5ML of recycled water per day, and support around 10 local businesses.</w:t>
            </w:r>
          </w:p>
        </w:tc>
        <w:tc>
          <w:tcPr>
            <w:tcW w:w="2130" w:type="dxa"/>
          </w:tcPr>
          <w:p w14:paraId="36065ABF" w14:textId="77777777" w:rsidR="004A695E" w:rsidRDefault="004A695E" w:rsidP="00F94128">
            <w:pPr>
              <w:rPr>
                <w:sz w:val="20"/>
              </w:rPr>
            </w:pPr>
            <w:r w:rsidRPr="005C1383">
              <w:rPr>
                <w:sz w:val="20"/>
              </w:rPr>
              <w:t>Contracted</w:t>
            </w:r>
            <w:r>
              <w:rPr>
                <w:sz w:val="20"/>
              </w:rPr>
              <w:t xml:space="preserve"> 29 September 2021.</w:t>
            </w:r>
          </w:p>
          <w:p w14:paraId="2CD42070" w14:textId="77777777" w:rsidR="004A695E" w:rsidRDefault="004A695E" w:rsidP="00F94128">
            <w:pPr>
              <w:rPr>
                <w:sz w:val="20"/>
              </w:rPr>
            </w:pPr>
          </w:p>
          <w:p w14:paraId="60ED345D" w14:textId="3038199B" w:rsidR="004A695E" w:rsidRPr="005C1383" w:rsidRDefault="004A695E" w:rsidP="00F94128">
            <w:pPr>
              <w:rPr>
                <w:sz w:val="20"/>
              </w:rPr>
            </w:pPr>
            <w:r>
              <w:rPr>
                <w:sz w:val="20"/>
              </w:rPr>
              <w:t>Under construction</w:t>
            </w:r>
            <w:r w:rsidRPr="005C1383">
              <w:rPr>
                <w:sz w:val="20"/>
              </w:rPr>
              <w:t>.</w:t>
            </w:r>
            <w:r>
              <w:rPr>
                <w:sz w:val="20"/>
              </w:rPr>
              <w:t xml:space="preserve"> Expected completion </w:t>
            </w:r>
            <w:proofErr w:type="spellStart"/>
            <w:r>
              <w:rPr>
                <w:sz w:val="20"/>
              </w:rPr>
              <w:t>mid 2023</w:t>
            </w:r>
            <w:proofErr w:type="spellEnd"/>
            <w:r w:rsidRPr="005C1383">
              <w:rPr>
                <w:sz w:val="20"/>
              </w:rPr>
              <w:t>.</w:t>
            </w:r>
          </w:p>
        </w:tc>
      </w:tr>
      <w:tr w:rsidR="003449F0" w:rsidRPr="005C1383" w14:paraId="65303ECD" w14:textId="77777777" w:rsidTr="1D927067">
        <w:trPr>
          <w:cantSplit/>
        </w:trPr>
        <w:tc>
          <w:tcPr>
            <w:tcW w:w="662" w:type="dxa"/>
          </w:tcPr>
          <w:p w14:paraId="36E009DC" w14:textId="77777777" w:rsidR="004A695E" w:rsidRPr="005C1383" w:rsidRDefault="004A695E" w:rsidP="008C6725">
            <w:pPr>
              <w:rPr>
                <w:sz w:val="20"/>
              </w:rPr>
            </w:pPr>
            <w:r w:rsidRPr="005C1383">
              <w:rPr>
                <w:sz w:val="20"/>
              </w:rPr>
              <w:lastRenderedPageBreak/>
              <w:t>SA</w:t>
            </w:r>
          </w:p>
        </w:tc>
        <w:tc>
          <w:tcPr>
            <w:tcW w:w="1885" w:type="dxa"/>
          </w:tcPr>
          <w:p w14:paraId="4BE70201" w14:textId="77777777" w:rsidR="004A695E" w:rsidRPr="005C1383" w:rsidRDefault="004A695E" w:rsidP="008C6725">
            <w:pPr>
              <w:rPr>
                <w:sz w:val="20"/>
              </w:rPr>
            </w:pPr>
            <w:r w:rsidRPr="005C1383">
              <w:rPr>
                <w:sz w:val="20"/>
              </w:rPr>
              <w:t>Northern Adelaide Irrigation Scheme</w:t>
            </w:r>
          </w:p>
        </w:tc>
        <w:tc>
          <w:tcPr>
            <w:tcW w:w="1559" w:type="dxa"/>
          </w:tcPr>
          <w:p w14:paraId="7844CC55" w14:textId="77777777" w:rsidR="004A695E" w:rsidRPr="005C1383" w:rsidRDefault="004A695E" w:rsidP="008C6725">
            <w:pPr>
              <w:rPr>
                <w:sz w:val="20"/>
              </w:rPr>
            </w:pPr>
            <w:r w:rsidRPr="005C1383">
              <w:rPr>
                <w:sz w:val="20"/>
              </w:rPr>
              <w:t>$45,600,000</w:t>
            </w:r>
          </w:p>
        </w:tc>
        <w:tc>
          <w:tcPr>
            <w:tcW w:w="1418" w:type="dxa"/>
          </w:tcPr>
          <w:p w14:paraId="53097327" w14:textId="037C61AF" w:rsidR="004A695E" w:rsidRPr="00EF764A" w:rsidRDefault="004B588B" w:rsidP="008C6725">
            <w:pPr>
              <w:rPr>
                <w:sz w:val="20"/>
              </w:rPr>
            </w:pPr>
            <w:r>
              <w:rPr>
                <w:sz w:val="20"/>
              </w:rPr>
              <w:t>$110,000,000</w:t>
            </w:r>
          </w:p>
        </w:tc>
        <w:tc>
          <w:tcPr>
            <w:tcW w:w="1417" w:type="dxa"/>
          </w:tcPr>
          <w:p w14:paraId="2C4455B4" w14:textId="78D65F0D" w:rsidR="004A695E" w:rsidRPr="005C1383" w:rsidRDefault="004A695E" w:rsidP="008C6725">
            <w:pPr>
              <w:rPr>
                <w:sz w:val="20"/>
              </w:rPr>
            </w:pPr>
            <w:r w:rsidRPr="00EF764A">
              <w:rPr>
                <w:sz w:val="20"/>
              </w:rPr>
              <w:t>$155,600,000</w:t>
            </w:r>
          </w:p>
        </w:tc>
        <w:tc>
          <w:tcPr>
            <w:tcW w:w="6317" w:type="dxa"/>
          </w:tcPr>
          <w:p w14:paraId="025FCF45" w14:textId="20BDCBE8" w:rsidR="004A695E" w:rsidRPr="005C1383" w:rsidRDefault="004A695E" w:rsidP="008C6725">
            <w:pPr>
              <w:rPr>
                <w:sz w:val="20"/>
              </w:rPr>
            </w:pPr>
            <w:r w:rsidRPr="005C1383">
              <w:rPr>
                <w:sz w:val="20"/>
              </w:rPr>
              <w:t xml:space="preserve">The </w:t>
            </w:r>
            <w:r>
              <w:rPr>
                <w:sz w:val="20"/>
              </w:rPr>
              <w:t>project</w:t>
            </w:r>
            <w:r w:rsidRPr="005C1383">
              <w:rPr>
                <w:sz w:val="20"/>
              </w:rPr>
              <w:t xml:space="preserve"> will deliver new water treatment facilities in the Northern Adelaide Plains, and will construct infrastructure to treat, store and distribute recycled irrigation water to local producers. This project will provide an additional 12GL of recycled water for horticultural production, supporting expansion and intensification of investment in higher value agriculture in the Northern Adelaide Plains. It will </w:t>
            </w:r>
            <w:r>
              <w:rPr>
                <w:sz w:val="20"/>
              </w:rPr>
              <w:t xml:space="preserve">also </w:t>
            </w:r>
            <w:r w:rsidRPr="005C1383">
              <w:rPr>
                <w:sz w:val="20"/>
              </w:rPr>
              <w:t>provide local growers with a climate-independent source of recycled water to help improve water security and build resilience to drought.</w:t>
            </w:r>
          </w:p>
        </w:tc>
        <w:tc>
          <w:tcPr>
            <w:tcW w:w="2130" w:type="dxa"/>
          </w:tcPr>
          <w:p w14:paraId="309F3D3E" w14:textId="77777777" w:rsidR="004A695E" w:rsidRPr="005C1383" w:rsidRDefault="004A695E" w:rsidP="008C6725">
            <w:pPr>
              <w:rPr>
                <w:sz w:val="20"/>
              </w:rPr>
            </w:pPr>
            <w:r w:rsidRPr="005C1383">
              <w:rPr>
                <w:sz w:val="20"/>
              </w:rPr>
              <w:t>Contracted 16 February 2018.</w:t>
            </w:r>
          </w:p>
          <w:p w14:paraId="67FD4FAF" w14:textId="77777777" w:rsidR="004A695E" w:rsidRPr="005C1383" w:rsidRDefault="004A695E" w:rsidP="008C6725">
            <w:pPr>
              <w:rPr>
                <w:sz w:val="20"/>
              </w:rPr>
            </w:pPr>
          </w:p>
          <w:p w14:paraId="7BE6ED73" w14:textId="77777777" w:rsidR="004A695E" w:rsidRPr="005C1383" w:rsidRDefault="004A695E" w:rsidP="008C6725">
            <w:pPr>
              <w:rPr>
                <w:sz w:val="20"/>
              </w:rPr>
            </w:pPr>
            <w:r>
              <w:rPr>
                <w:sz w:val="20"/>
              </w:rPr>
              <w:t xml:space="preserve">Under construction. </w:t>
            </w:r>
            <w:r w:rsidRPr="005C1383">
              <w:rPr>
                <w:sz w:val="20"/>
              </w:rPr>
              <w:t xml:space="preserve">Expected completion </w:t>
            </w:r>
            <w:proofErr w:type="spellStart"/>
            <w:r w:rsidRPr="005C1383">
              <w:rPr>
                <w:sz w:val="20"/>
              </w:rPr>
              <w:t>mid 2024</w:t>
            </w:r>
            <w:proofErr w:type="spellEnd"/>
            <w:r w:rsidRPr="005C1383">
              <w:rPr>
                <w:sz w:val="20"/>
              </w:rPr>
              <w:t>.</w:t>
            </w:r>
          </w:p>
        </w:tc>
      </w:tr>
      <w:tr w:rsidR="003449F0" w:rsidRPr="005C1383" w14:paraId="2E450B5C" w14:textId="77777777" w:rsidTr="1D927067">
        <w:trPr>
          <w:cantSplit/>
        </w:trPr>
        <w:tc>
          <w:tcPr>
            <w:tcW w:w="662" w:type="dxa"/>
          </w:tcPr>
          <w:p w14:paraId="39BF85FC" w14:textId="77777777" w:rsidR="004A695E" w:rsidRPr="005C1383" w:rsidRDefault="004A695E" w:rsidP="00F94128">
            <w:pPr>
              <w:rPr>
                <w:sz w:val="20"/>
              </w:rPr>
            </w:pPr>
            <w:r w:rsidRPr="005C1383">
              <w:rPr>
                <w:sz w:val="20"/>
              </w:rPr>
              <w:t>TAS</w:t>
            </w:r>
          </w:p>
        </w:tc>
        <w:tc>
          <w:tcPr>
            <w:tcW w:w="1885" w:type="dxa"/>
          </w:tcPr>
          <w:p w14:paraId="0383EA7E" w14:textId="46F65E9C" w:rsidR="004A695E" w:rsidRPr="002A725A" w:rsidRDefault="004A695E" w:rsidP="00F94128">
            <w:pPr>
              <w:rPr>
                <w:sz w:val="20"/>
              </w:rPr>
            </w:pPr>
            <w:r w:rsidRPr="002A725A">
              <w:rPr>
                <w:sz w:val="20"/>
              </w:rPr>
              <w:t>Don Irrigation Scheme</w:t>
            </w:r>
            <w:r>
              <w:rPr>
                <w:sz w:val="20"/>
              </w:rPr>
              <w:t>*</w:t>
            </w:r>
          </w:p>
          <w:p w14:paraId="76C7A45C" w14:textId="77777777" w:rsidR="004A695E" w:rsidRPr="005C1383" w:rsidRDefault="004A695E" w:rsidP="00F94128">
            <w:pPr>
              <w:rPr>
                <w:sz w:val="20"/>
              </w:rPr>
            </w:pPr>
          </w:p>
        </w:tc>
        <w:tc>
          <w:tcPr>
            <w:tcW w:w="1559" w:type="dxa"/>
          </w:tcPr>
          <w:p w14:paraId="63F94D4A" w14:textId="77777777" w:rsidR="004A695E" w:rsidRPr="005C1383" w:rsidRDefault="004A695E" w:rsidP="00F94128">
            <w:pPr>
              <w:rPr>
                <w:sz w:val="20"/>
              </w:rPr>
            </w:pPr>
            <w:r w:rsidRPr="005C1383">
              <w:rPr>
                <w:sz w:val="20"/>
              </w:rPr>
              <w:t>$</w:t>
            </w:r>
            <w:r>
              <w:rPr>
                <w:sz w:val="20"/>
              </w:rPr>
              <w:t>26,280,000</w:t>
            </w:r>
          </w:p>
        </w:tc>
        <w:tc>
          <w:tcPr>
            <w:tcW w:w="1418" w:type="dxa"/>
          </w:tcPr>
          <w:p w14:paraId="36F96FF1" w14:textId="560454F7" w:rsidR="004A695E" w:rsidRPr="00EF764A" w:rsidRDefault="004B588B" w:rsidP="00F94128">
            <w:pPr>
              <w:rPr>
                <w:sz w:val="20"/>
              </w:rPr>
            </w:pPr>
            <w:r>
              <w:rPr>
                <w:sz w:val="20"/>
              </w:rPr>
              <w:t>$28,130,000</w:t>
            </w:r>
          </w:p>
        </w:tc>
        <w:tc>
          <w:tcPr>
            <w:tcW w:w="1417" w:type="dxa"/>
          </w:tcPr>
          <w:p w14:paraId="50C8847A" w14:textId="0A59ED83" w:rsidR="004A695E" w:rsidRPr="002A725A" w:rsidRDefault="004A695E" w:rsidP="00F94128">
            <w:pPr>
              <w:rPr>
                <w:sz w:val="20"/>
              </w:rPr>
            </w:pPr>
            <w:r w:rsidRPr="00EF764A">
              <w:rPr>
                <w:sz w:val="20"/>
              </w:rPr>
              <w:t>$54,410,000</w:t>
            </w:r>
          </w:p>
        </w:tc>
        <w:tc>
          <w:tcPr>
            <w:tcW w:w="6317" w:type="dxa"/>
          </w:tcPr>
          <w:p w14:paraId="6E16F110" w14:textId="0A4D4123" w:rsidR="004A695E" w:rsidRPr="005C1383" w:rsidRDefault="004A695E" w:rsidP="00F94128">
            <w:pPr>
              <w:rPr>
                <w:sz w:val="20"/>
              </w:rPr>
            </w:pPr>
            <w:r w:rsidRPr="002A725A">
              <w:rPr>
                <w:sz w:val="20"/>
              </w:rPr>
              <w:t>The project will construct two separate pump stations and distribution networks to deliver over 4,700ML of high surety water annually to scheme participants through the</w:t>
            </w:r>
            <w:r>
              <w:rPr>
                <w:sz w:val="20"/>
              </w:rPr>
              <w:t xml:space="preserve"> regions of Don and Barrington. </w:t>
            </w:r>
            <w:r w:rsidRPr="002A725A">
              <w:rPr>
                <w:sz w:val="20"/>
              </w:rPr>
              <w:t>This project will provide high surety water to scheme participants over a 180-day summer irrigation season with capacity for supply during the winter months.</w:t>
            </w:r>
          </w:p>
        </w:tc>
        <w:tc>
          <w:tcPr>
            <w:tcW w:w="2130" w:type="dxa"/>
          </w:tcPr>
          <w:p w14:paraId="012AE336" w14:textId="77777777" w:rsidR="004A695E" w:rsidRDefault="004A695E" w:rsidP="00F94128">
            <w:pPr>
              <w:rPr>
                <w:sz w:val="20"/>
              </w:rPr>
            </w:pPr>
            <w:r w:rsidRPr="005C1383">
              <w:rPr>
                <w:sz w:val="20"/>
              </w:rPr>
              <w:t xml:space="preserve">Contracted </w:t>
            </w:r>
            <w:r>
              <w:rPr>
                <w:sz w:val="20"/>
              </w:rPr>
              <w:t>28</w:t>
            </w:r>
            <w:r w:rsidRPr="00F2593B">
              <w:rPr>
                <w:sz w:val="20"/>
              </w:rPr>
              <w:t xml:space="preserve"> June 2021</w:t>
            </w:r>
            <w:r>
              <w:rPr>
                <w:sz w:val="20"/>
              </w:rPr>
              <w:t>.</w:t>
            </w:r>
          </w:p>
          <w:p w14:paraId="655B2D69" w14:textId="77777777" w:rsidR="004A695E" w:rsidRDefault="004A695E" w:rsidP="00F94128">
            <w:pPr>
              <w:rPr>
                <w:sz w:val="20"/>
              </w:rPr>
            </w:pPr>
          </w:p>
          <w:p w14:paraId="75EA0815" w14:textId="3C480F46" w:rsidR="004A695E" w:rsidRPr="005C1383" w:rsidRDefault="004A695E" w:rsidP="00F94128">
            <w:pPr>
              <w:rPr>
                <w:sz w:val="20"/>
              </w:rPr>
            </w:pPr>
            <w:r>
              <w:rPr>
                <w:sz w:val="20"/>
              </w:rPr>
              <w:t>Under construction. Expected completion late 2023</w:t>
            </w:r>
            <w:r w:rsidRPr="005C1383">
              <w:rPr>
                <w:sz w:val="20"/>
              </w:rPr>
              <w:t>.</w:t>
            </w:r>
          </w:p>
        </w:tc>
      </w:tr>
    </w:tbl>
    <w:p w14:paraId="5EF7F49D" w14:textId="77777777" w:rsidR="00575D9B" w:rsidRPr="005C1383" w:rsidRDefault="00575D9B" w:rsidP="003B21D4">
      <w:pPr>
        <w:spacing w:after="0" w:line="240" w:lineRule="auto"/>
        <w:rPr>
          <w:sz w:val="20"/>
        </w:rPr>
      </w:pPr>
    </w:p>
    <w:tbl>
      <w:tblPr>
        <w:tblStyle w:val="TableGrid"/>
        <w:tblW w:w="0" w:type="auto"/>
        <w:tblLook w:val="04A0" w:firstRow="1" w:lastRow="0" w:firstColumn="1" w:lastColumn="0" w:noHBand="0" w:noVBand="1"/>
      </w:tblPr>
      <w:tblGrid>
        <w:gridCol w:w="664"/>
        <w:gridCol w:w="1883"/>
        <w:gridCol w:w="133"/>
        <w:gridCol w:w="1426"/>
        <w:gridCol w:w="1418"/>
        <w:gridCol w:w="1417"/>
        <w:gridCol w:w="6379"/>
        <w:gridCol w:w="2068"/>
      </w:tblGrid>
      <w:tr w:rsidR="001403D1" w:rsidRPr="005C1383" w14:paraId="2E240D36" w14:textId="77777777" w:rsidTr="1D927067">
        <w:trPr>
          <w:cantSplit/>
          <w:tblHeader/>
        </w:trPr>
        <w:tc>
          <w:tcPr>
            <w:tcW w:w="664" w:type="dxa"/>
            <w:shd w:val="clear" w:color="auto" w:fill="9CC2E5" w:themeFill="accent1" w:themeFillTint="99"/>
          </w:tcPr>
          <w:p w14:paraId="65D24596" w14:textId="77777777" w:rsidR="001403D1" w:rsidRPr="005C1383" w:rsidRDefault="001403D1" w:rsidP="00183822">
            <w:pPr>
              <w:rPr>
                <w:sz w:val="20"/>
              </w:rPr>
            </w:pPr>
            <w:r w:rsidRPr="005C1383">
              <w:rPr>
                <w:sz w:val="20"/>
              </w:rPr>
              <w:t>State</w:t>
            </w:r>
          </w:p>
        </w:tc>
        <w:tc>
          <w:tcPr>
            <w:tcW w:w="1883" w:type="dxa"/>
            <w:shd w:val="clear" w:color="auto" w:fill="9CC2E5" w:themeFill="accent1" w:themeFillTint="99"/>
          </w:tcPr>
          <w:p w14:paraId="4EC4894C" w14:textId="77777777" w:rsidR="001403D1" w:rsidRPr="005C1383" w:rsidRDefault="001403D1" w:rsidP="00183822">
            <w:pPr>
              <w:rPr>
                <w:sz w:val="20"/>
              </w:rPr>
            </w:pPr>
            <w:r w:rsidRPr="005C1383">
              <w:rPr>
                <w:sz w:val="20"/>
              </w:rPr>
              <w:t>Project name</w:t>
            </w:r>
          </w:p>
        </w:tc>
        <w:tc>
          <w:tcPr>
            <w:tcW w:w="1559" w:type="dxa"/>
            <w:gridSpan w:val="2"/>
            <w:shd w:val="clear" w:color="auto" w:fill="9CC2E5" w:themeFill="accent1" w:themeFillTint="99"/>
          </w:tcPr>
          <w:p w14:paraId="64D40179" w14:textId="6BC4CC5F" w:rsidR="001403D1" w:rsidRPr="005C1383" w:rsidRDefault="001403D1" w:rsidP="00D82250">
            <w:pPr>
              <w:rPr>
                <w:sz w:val="20"/>
              </w:rPr>
            </w:pPr>
            <w:r w:rsidRPr="005C1383">
              <w:rPr>
                <w:sz w:val="20"/>
              </w:rPr>
              <w:t>NW</w:t>
            </w:r>
            <w:r>
              <w:rPr>
                <w:sz w:val="20"/>
              </w:rPr>
              <w:t>G</w:t>
            </w:r>
            <w:r w:rsidRPr="005C1383">
              <w:rPr>
                <w:sz w:val="20"/>
              </w:rPr>
              <w:t>F funding</w:t>
            </w:r>
          </w:p>
        </w:tc>
        <w:tc>
          <w:tcPr>
            <w:tcW w:w="1418" w:type="dxa"/>
            <w:shd w:val="clear" w:color="auto" w:fill="9CC2E5" w:themeFill="accent1" w:themeFillTint="99"/>
          </w:tcPr>
          <w:p w14:paraId="041E8377" w14:textId="32145BFB" w:rsidR="001403D1" w:rsidRDefault="00A06FFF" w:rsidP="00183822">
            <w:pPr>
              <w:rPr>
                <w:sz w:val="20"/>
              </w:rPr>
            </w:pPr>
            <w:r>
              <w:rPr>
                <w:sz w:val="20"/>
              </w:rPr>
              <w:t>State/o</w:t>
            </w:r>
            <w:r w:rsidR="001403D1">
              <w:rPr>
                <w:sz w:val="20"/>
              </w:rPr>
              <w:t xml:space="preserve">ther </w:t>
            </w:r>
            <w:r>
              <w:rPr>
                <w:sz w:val="20"/>
              </w:rPr>
              <w:t>f</w:t>
            </w:r>
            <w:r w:rsidR="001403D1">
              <w:rPr>
                <w:sz w:val="20"/>
              </w:rPr>
              <w:t>unding</w:t>
            </w:r>
          </w:p>
        </w:tc>
        <w:tc>
          <w:tcPr>
            <w:tcW w:w="1417" w:type="dxa"/>
            <w:shd w:val="clear" w:color="auto" w:fill="9CC2E5" w:themeFill="accent1" w:themeFillTint="99"/>
          </w:tcPr>
          <w:p w14:paraId="5E38AB8B" w14:textId="36B07771" w:rsidR="001403D1" w:rsidRPr="005C1383" w:rsidRDefault="001403D1" w:rsidP="00183822">
            <w:pPr>
              <w:rPr>
                <w:sz w:val="20"/>
              </w:rPr>
            </w:pPr>
            <w:r>
              <w:rPr>
                <w:sz w:val="20"/>
              </w:rPr>
              <w:t xml:space="preserve">Total </w:t>
            </w:r>
            <w:r w:rsidR="00A06FFF">
              <w:rPr>
                <w:sz w:val="20"/>
              </w:rPr>
              <w:t>c</w:t>
            </w:r>
            <w:r>
              <w:rPr>
                <w:sz w:val="20"/>
              </w:rPr>
              <w:t>ost</w:t>
            </w:r>
          </w:p>
        </w:tc>
        <w:tc>
          <w:tcPr>
            <w:tcW w:w="6379" w:type="dxa"/>
            <w:shd w:val="clear" w:color="auto" w:fill="9CC2E5" w:themeFill="accent1" w:themeFillTint="99"/>
          </w:tcPr>
          <w:p w14:paraId="34496922" w14:textId="79416E7D" w:rsidR="001403D1" w:rsidRPr="005C1383" w:rsidRDefault="001403D1" w:rsidP="00183822">
            <w:pPr>
              <w:rPr>
                <w:sz w:val="20"/>
              </w:rPr>
            </w:pPr>
            <w:r w:rsidRPr="005C1383">
              <w:rPr>
                <w:sz w:val="20"/>
              </w:rPr>
              <w:t>Description</w:t>
            </w:r>
          </w:p>
        </w:tc>
        <w:tc>
          <w:tcPr>
            <w:tcW w:w="2068" w:type="dxa"/>
            <w:shd w:val="clear" w:color="auto" w:fill="9CC2E5" w:themeFill="accent1" w:themeFillTint="99"/>
          </w:tcPr>
          <w:p w14:paraId="7F52FF96" w14:textId="77777777" w:rsidR="001403D1" w:rsidRPr="005C1383" w:rsidRDefault="001403D1" w:rsidP="00183822">
            <w:pPr>
              <w:rPr>
                <w:sz w:val="20"/>
              </w:rPr>
            </w:pPr>
            <w:r w:rsidRPr="005C1383">
              <w:rPr>
                <w:sz w:val="20"/>
              </w:rPr>
              <w:t>Project Status</w:t>
            </w:r>
          </w:p>
        </w:tc>
      </w:tr>
      <w:tr w:rsidR="001403D1" w:rsidRPr="005C1383" w14:paraId="176A278F" w14:textId="77777777" w:rsidTr="1D927067">
        <w:trPr>
          <w:cantSplit/>
          <w:tblHeader/>
        </w:trPr>
        <w:tc>
          <w:tcPr>
            <w:tcW w:w="6941" w:type="dxa"/>
            <w:gridSpan w:val="6"/>
          </w:tcPr>
          <w:p w14:paraId="03E7F665" w14:textId="021097A6" w:rsidR="001403D1" w:rsidRDefault="001403D1" w:rsidP="00F422EE">
            <w:pPr>
              <w:rPr>
                <w:i/>
                <w:sz w:val="20"/>
              </w:rPr>
            </w:pPr>
          </w:p>
        </w:tc>
        <w:tc>
          <w:tcPr>
            <w:tcW w:w="8447" w:type="dxa"/>
            <w:gridSpan w:val="2"/>
          </w:tcPr>
          <w:p w14:paraId="381BA3DD" w14:textId="34968643" w:rsidR="001403D1" w:rsidRPr="005C1383" w:rsidRDefault="14B0F615" w:rsidP="3D79B5A8">
            <w:pPr>
              <w:rPr>
                <w:i/>
                <w:iCs/>
                <w:sz w:val="20"/>
                <w:szCs w:val="20"/>
              </w:rPr>
            </w:pPr>
            <w:r w:rsidRPr="3D79B5A8">
              <w:rPr>
                <w:i/>
                <w:iCs/>
                <w:sz w:val="20"/>
                <w:szCs w:val="20"/>
              </w:rPr>
              <w:t xml:space="preserve">Contracted with the State or Territory and </w:t>
            </w:r>
            <w:r w:rsidR="30F01DE1" w:rsidRPr="3D79B5A8">
              <w:rPr>
                <w:i/>
                <w:iCs/>
                <w:sz w:val="20"/>
                <w:szCs w:val="20"/>
              </w:rPr>
              <w:t>in planning</w:t>
            </w:r>
            <w:r w:rsidR="00DA2E69" w:rsidRPr="3D79B5A8">
              <w:rPr>
                <w:i/>
                <w:iCs/>
                <w:sz w:val="20"/>
                <w:szCs w:val="20"/>
              </w:rPr>
              <w:t xml:space="preserve"> construction</w:t>
            </w:r>
            <w:r w:rsidRPr="3D79B5A8">
              <w:rPr>
                <w:i/>
                <w:iCs/>
                <w:sz w:val="20"/>
                <w:szCs w:val="20"/>
              </w:rPr>
              <w:t xml:space="preserve"> projects </w:t>
            </w:r>
          </w:p>
        </w:tc>
      </w:tr>
      <w:tr w:rsidR="001403D1" w:rsidRPr="005C1383" w14:paraId="1ACEE310" w14:textId="77777777" w:rsidTr="1D927067">
        <w:trPr>
          <w:cantSplit/>
        </w:trPr>
        <w:tc>
          <w:tcPr>
            <w:tcW w:w="664" w:type="dxa"/>
          </w:tcPr>
          <w:p w14:paraId="019AAB4A" w14:textId="77777777" w:rsidR="001403D1" w:rsidRPr="005C1383" w:rsidRDefault="001403D1" w:rsidP="00183822">
            <w:pPr>
              <w:rPr>
                <w:sz w:val="20"/>
              </w:rPr>
            </w:pPr>
            <w:r w:rsidRPr="005C1383">
              <w:rPr>
                <w:sz w:val="20"/>
              </w:rPr>
              <w:t>NSW</w:t>
            </w:r>
          </w:p>
        </w:tc>
        <w:tc>
          <w:tcPr>
            <w:tcW w:w="2016" w:type="dxa"/>
            <w:gridSpan w:val="2"/>
          </w:tcPr>
          <w:p w14:paraId="25A9E158" w14:textId="7DC9BF0C" w:rsidR="001403D1" w:rsidRPr="005C1383" w:rsidRDefault="001403D1" w:rsidP="00183822">
            <w:pPr>
              <w:rPr>
                <w:sz w:val="20"/>
              </w:rPr>
            </w:pPr>
            <w:proofErr w:type="spellStart"/>
            <w:r w:rsidRPr="005C1383">
              <w:rPr>
                <w:sz w:val="20"/>
              </w:rPr>
              <w:t>Wyangala</w:t>
            </w:r>
            <w:proofErr w:type="spellEnd"/>
            <w:r w:rsidRPr="005C1383">
              <w:rPr>
                <w:sz w:val="20"/>
              </w:rPr>
              <w:t xml:space="preserve"> Dam</w:t>
            </w:r>
            <w:r>
              <w:rPr>
                <w:sz w:val="20"/>
              </w:rPr>
              <w:t xml:space="preserve"> Wall Raising</w:t>
            </w:r>
          </w:p>
        </w:tc>
        <w:tc>
          <w:tcPr>
            <w:tcW w:w="1426" w:type="dxa"/>
          </w:tcPr>
          <w:p w14:paraId="0136ADF0" w14:textId="77777777" w:rsidR="001403D1" w:rsidRPr="005C1383" w:rsidRDefault="001403D1" w:rsidP="00183822">
            <w:pPr>
              <w:rPr>
                <w:sz w:val="20"/>
              </w:rPr>
            </w:pPr>
            <w:r w:rsidRPr="005C1383">
              <w:rPr>
                <w:sz w:val="20"/>
              </w:rPr>
              <w:t>$325,000,000</w:t>
            </w:r>
          </w:p>
        </w:tc>
        <w:tc>
          <w:tcPr>
            <w:tcW w:w="1418" w:type="dxa"/>
          </w:tcPr>
          <w:p w14:paraId="3A8D6885" w14:textId="1026C30D" w:rsidR="001403D1" w:rsidRDefault="00061FAF" w:rsidP="00405B6D">
            <w:pPr>
              <w:rPr>
                <w:sz w:val="20"/>
              </w:rPr>
            </w:pPr>
            <w:r>
              <w:rPr>
                <w:sz w:val="20"/>
              </w:rPr>
              <w:t>TBC</w:t>
            </w:r>
          </w:p>
        </w:tc>
        <w:tc>
          <w:tcPr>
            <w:tcW w:w="1417" w:type="dxa"/>
          </w:tcPr>
          <w:p w14:paraId="28E45434" w14:textId="481A787F" w:rsidR="001403D1" w:rsidRPr="005C1383" w:rsidRDefault="001403D1" w:rsidP="00405B6D">
            <w:pPr>
              <w:rPr>
                <w:sz w:val="20"/>
              </w:rPr>
            </w:pPr>
            <w:r>
              <w:rPr>
                <w:sz w:val="20"/>
              </w:rPr>
              <w:t>TBC</w:t>
            </w:r>
          </w:p>
        </w:tc>
        <w:tc>
          <w:tcPr>
            <w:tcW w:w="6379" w:type="dxa"/>
          </w:tcPr>
          <w:p w14:paraId="537A58B8" w14:textId="3D19FBF9" w:rsidR="001403D1" w:rsidRDefault="001403D1" w:rsidP="00405B6D">
            <w:pPr>
              <w:rPr>
                <w:sz w:val="20"/>
              </w:rPr>
            </w:pPr>
            <w:r w:rsidRPr="005C1383">
              <w:rPr>
                <w:sz w:val="20"/>
              </w:rPr>
              <w:t xml:space="preserve">The </w:t>
            </w:r>
            <w:r>
              <w:rPr>
                <w:sz w:val="20"/>
              </w:rPr>
              <w:t xml:space="preserve">proposed </w:t>
            </w:r>
            <w:r w:rsidRPr="005C1383">
              <w:rPr>
                <w:sz w:val="20"/>
              </w:rPr>
              <w:t>project w</w:t>
            </w:r>
            <w:r>
              <w:rPr>
                <w:sz w:val="20"/>
              </w:rPr>
              <w:t>ould</w:t>
            </w:r>
            <w:r w:rsidRPr="005C1383">
              <w:rPr>
                <w:sz w:val="20"/>
              </w:rPr>
              <w:t xml:space="preserve"> raise the current dam embankment and downstream rock fill to add an additional 650GL of storage to the dam. An increase in the dam storage capacity of 53 per cent will result in a significant improvement in drought resilience, water security, flood attenuation and water reliability for the Lachlan River.</w:t>
            </w:r>
          </w:p>
          <w:p w14:paraId="29BB7B4F" w14:textId="175840CA" w:rsidR="001403D1" w:rsidRPr="005C1383" w:rsidRDefault="001403D1" w:rsidP="00405B6D">
            <w:pPr>
              <w:rPr>
                <w:sz w:val="20"/>
              </w:rPr>
            </w:pPr>
            <w:r>
              <w:rPr>
                <w:sz w:val="20"/>
              </w:rPr>
              <w:t>Construction of the project has been deferred until the business case is completed and a delivery pathway confirmed.</w:t>
            </w:r>
          </w:p>
        </w:tc>
        <w:tc>
          <w:tcPr>
            <w:tcW w:w="2068" w:type="dxa"/>
          </w:tcPr>
          <w:p w14:paraId="187660DA" w14:textId="77777777" w:rsidR="001403D1" w:rsidRPr="005C1383" w:rsidRDefault="001403D1" w:rsidP="00405B6D">
            <w:pPr>
              <w:rPr>
                <w:sz w:val="20"/>
              </w:rPr>
            </w:pPr>
            <w:r w:rsidRPr="005C1383">
              <w:rPr>
                <w:sz w:val="20"/>
              </w:rPr>
              <w:t xml:space="preserve">Contracted 22 January 2021. </w:t>
            </w:r>
          </w:p>
          <w:p w14:paraId="106E5C0C" w14:textId="77777777" w:rsidR="001403D1" w:rsidRPr="005C1383" w:rsidRDefault="001403D1" w:rsidP="00405B6D">
            <w:pPr>
              <w:rPr>
                <w:sz w:val="20"/>
              </w:rPr>
            </w:pPr>
          </w:p>
          <w:p w14:paraId="74CDEB75" w14:textId="14EFB301" w:rsidR="001403D1" w:rsidRPr="005C1383" w:rsidRDefault="001403D1" w:rsidP="1D927067">
            <w:pPr>
              <w:rPr>
                <w:sz w:val="20"/>
                <w:szCs w:val="20"/>
              </w:rPr>
            </w:pPr>
            <w:r w:rsidRPr="1D927067">
              <w:rPr>
                <w:sz w:val="20"/>
                <w:szCs w:val="20"/>
              </w:rPr>
              <w:t>In planning. Expected completion TB</w:t>
            </w:r>
            <w:r w:rsidR="4EDCAB18" w:rsidRPr="1D927067">
              <w:rPr>
                <w:sz w:val="20"/>
                <w:szCs w:val="20"/>
              </w:rPr>
              <w:t>D</w:t>
            </w:r>
            <w:r w:rsidRPr="1D927067">
              <w:rPr>
                <w:sz w:val="20"/>
                <w:szCs w:val="20"/>
              </w:rPr>
              <w:t>.</w:t>
            </w:r>
          </w:p>
        </w:tc>
      </w:tr>
      <w:tr w:rsidR="001403D1" w:rsidRPr="005C1383" w14:paraId="296EA49B" w14:textId="77777777" w:rsidTr="1D927067">
        <w:trPr>
          <w:cantSplit/>
        </w:trPr>
        <w:tc>
          <w:tcPr>
            <w:tcW w:w="664" w:type="dxa"/>
          </w:tcPr>
          <w:p w14:paraId="0DE9A486" w14:textId="77777777" w:rsidR="001403D1" w:rsidRPr="005C1383" w:rsidRDefault="001403D1" w:rsidP="00FD3D5E">
            <w:pPr>
              <w:rPr>
                <w:sz w:val="20"/>
              </w:rPr>
            </w:pPr>
            <w:r w:rsidRPr="005C1383">
              <w:rPr>
                <w:sz w:val="20"/>
              </w:rPr>
              <w:t>VIC</w:t>
            </w:r>
          </w:p>
        </w:tc>
        <w:tc>
          <w:tcPr>
            <w:tcW w:w="2016" w:type="dxa"/>
            <w:gridSpan w:val="2"/>
          </w:tcPr>
          <w:p w14:paraId="575955A3" w14:textId="77777777" w:rsidR="001403D1" w:rsidRPr="005C1383" w:rsidRDefault="001403D1" w:rsidP="00FD3D5E">
            <w:pPr>
              <w:rPr>
                <w:sz w:val="20"/>
              </w:rPr>
            </w:pPr>
            <w:r w:rsidRPr="005C1383">
              <w:rPr>
                <w:sz w:val="20"/>
              </w:rPr>
              <w:t>East Grampians Rural Water Supply Project</w:t>
            </w:r>
          </w:p>
        </w:tc>
        <w:tc>
          <w:tcPr>
            <w:tcW w:w="1426" w:type="dxa"/>
          </w:tcPr>
          <w:p w14:paraId="19372775" w14:textId="68E6551B" w:rsidR="001403D1" w:rsidRPr="005C1383" w:rsidRDefault="001403D1" w:rsidP="00FD3D5E">
            <w:pPr>
              <w:rPr>
                <w:sz w:val="20"/>
              </w:rPr>
            </w:pPr>
            <w:r w:rsidRPr="00D1645F">
              <w:rPr>
                <w:sz w:val="20"/>
              </w:rPr>
              <w:t>$57,100,000</w:t>
            </w:r>
          </w:p>
        </w:tc>
        <w:tc>
          <w:tcPr>
            <w:tcW w:w="1418" w:type="dxa"/>
          </w:tcPr>
          <w:p w14:paraId="7DC474D2" w14:textId="58786CA5" w:rsidR="001403D1" w:rsidRPr="00EF764A" w:rsidRDefault="00061FAF" w:rsidP="00FD3D5E">
            <w:pPr>
              <w:pStyle w:val="NormalWeb"/>
              <w:shd w:val="clear" w:color="auto" w:fill="FFFFFF"/>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$57,100,000</w:t>
            </w:r>
          </w:p>
        </w:tc>
        <w:tc>
          <w:tcPr>
            <w:tcW w:w="1417" w:type="dxa"/>
          </w:tcPr>
          <w:p w14:paraId="0F7594A8" w14:textId="42D4EE3D" w:rsidR="001403D1" w:rsidRDefault="001403D1" w:rsidP="00FD3D5E">
            <w:pPr>
              <w:pStyle w:val="NormalWeb"/>
              <w:shd w:val="clear" w:color="auto" w:fill="FFFFFF"/>
              <w:rPr>
                <w:rFonts w:asciiTheme="minorHAnsi" w:eastAsiaTheme="minorHAnsi" w:hAnsiTheme="minorHAnsi" w:cstheme="minorBidi"/>
                <w:sz w:val="20"/>
                <w:szCs w:val="22"/>
                <w:lang w:eastAsia="en-US"/>
              </w:rPr>
            </w:pPr>
            <w:r w:rsidRPr="00EF764A">
              <w:rPr>
                <w:rFonts w:asciiTheme="minorHAnsi" w:eastAsiaTheme="minorHAnsi" w:hAnsiTheme="minorHAnsi" w:cstheme="minorBidi"/>
                <w:sz w:val="20"/>
                <w:szCs w:val="22"/>
                <w:lang w:eastAsia="en-US"/>
              </w:rPr>
              <w:t>$114,200,000</w:t>
            </w:r>
          </w:p>
        </w:tc>
        <w:tc>
          <w:tcPr>
            <w:tcW w:w="6379" w:type="dxa"/>
          </w:tcPr>
          <w:p w14:paraId="73F173CA" w14:textId="51C50C4C" w:rsidR="001403D1" w:rsidRPr="005C1383" w:rsidRDefault="001403D1" w:rsidP="00FD3D5E">
            <w:pPr>
              <w:pStyle w:val="NormalWeb"/>
              <w:shd w:val="clear" w:color="auto" w:fill="FFFFFF"/>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The project will improve efficiency of water use in the East Grampians region, by supplying 1,700ML per annum of reticulated water and provide around 1,500 rural enterprises with the opportunity to access a reticulated water supply. </w:t>
            </w:r>
          </w:p>
        </w:tc>
        <w:tc>
          <w:tcPr>
            <w:tcW w:w="2068" w:type="dxa"/>
          </w:tcPr>
          <w:p w14:paraId="10F406BE" w14:textId="77777777" w:rsidR="001403D1" w:rsidRPr="005C1383" w:rsidRDefault="001403D1" w:rsidP="1D927067">
            <w:pPr>
              <w:rPr>
                <w:sz w:val="20"/>
                <w:szCs w:val="20"/>
              </w:rPr>
            </w:pPr>
            <w:r w:rsidRPr="1D927067">
              <w:rPr>
                <w:sz w:val="20"/>
                <w:szCs w:val="20"/>
              </w:rPr>
              <w:t>Contracted 7 May 2020.</w:t>
            </w:r>
          </w:p>
          <w:p w14:paraId="7CB37253" w14:textId="77777777" w:rsidR="001403D1" w:rsidRPr="005C1383" w:rsidRDefault="001403D1" w:rsidP="1D927067">
            <w:pPr>
              <w:rPr>
                <w:sz w:val="20"/>
                <w:szCs w:val="20"/>
              </w:rPr>
            </w:pPr>
          </w:p>
          <w:p w14:paraId="21ED8139" w14:textId="5679CBEE" w:rsidR="0057756C" w:rsidRDefault="001403D1" w:rsidP="1D927067">
            <w:pPr>
              <w:rPr>
                <w:sz w:val="20"/>
                <w:szCs w:val="20"/>
              </w:rPr>
            </w:pPr>
            <w:r w:rsidRPr="1D927067">
              <w:rPr>
                <w:sz w:val="20"/>
                <w:szCs w:val="20"/>
              </w:rPr>
              <w:t>In planning</w:t>
            </w:r>
            <w:r w:rsidR="0057756C">
              <w:rPr>
                <w:sz w:val="20"/>
                <w:szCs w:val="20"/>
              </w:rPr>
              <w:t>.</w:t>
            </w:r>
          </w:p>
          <w:p w14:paraId="0B35C90D" w14:textId="57E9083A" w:rsidR="001403D1" w:rsidRPr="005C1383" w:rsidRDefault="001403D1" w:rsidP="1D927067">
            <w:pPr>
              <w:rPr>
                <w:sz w:val="20"/>
                <w:szCs w:val="20"/>
              </w:rPr>
            </w:pPr>
            <w:r w:rsidRPr="1D927067">
              <w:rPr>
                <w:sz w:val="20"/>
                <w:szCs w:val="20"/>
              </w:rPr>
              <w:t>Expected completion late 2024.</w:t>
            </w:r>
          </w:p>
        </w:tc>
      </w:tr>
      <w:tr w:rsidR="001403D1" w:rsidRPr="005C1383" w14:paraId="5A67E810" w14:textId="77777777" w:rsidTr="1D927067">
        <w:trPr>
          <w:cantSplit/>
        </w:trPr>
        <w:tc>
          <w:tcPr>
            <w:tcW w:w="664" w:type="dxa"/>
          </w:tcPr>
          <w:p w14:paraId="49EBE7D0" w14:textId="1C0143A9" w:rsidR="001403D1" w:rsidRPr="005C1383" w:rsidRDefault="001403D1" w:rsidP="00FD3D5E">
            <w:pPr>
              <w:rPr>
                <w:sz w:val="20"/>
              </w:rPr>
            </w:pPr>
            <w:r>
              <w:rPr>
                <w:sz w:val="20"/>
              </w:rPr>
              <w:lastRenderedPageBreak/>
              <w:t>VIC</w:t>
            </w:r>
          </w:p>
        </w:tc>
        <w:tc>
          <w:tcPr>
            <w:tcW w:w="2016" w:type="dxa"/>
            <w:gridSpan w:val="2"/>
          </w:tcPr>
          <w:p w14:paraId="7A28F99D" w14:textId="778D5DDE" w:rsidR="001403D1" w:rsidRPr="005C1383" w:rsidRDefault="001403D1" w:rsidP="00FD3D5E">
            <w:pPr>
              <w:rPr>
                <w:sz w:val="20"/>
              </w:rPr>
            </w:pPr>
            <w:r w:rsidRPr="00C37F21">
              <w:rPr>
                <w:sz w:val="20"/>
              </w:rPr>
              <w:t>Recycled Water on the Bellarine</w:t>
            </w:r>
          </w:p>
        </w:tc>
        <w:tc>
          <w:tcPr>
            <w:tcW w:w="1426" w:type="dxa"/>
          </w:tcPr>
          <w:p w14:paraId="10FD0130" w14:textId="055705B0" w:rsidR="001403D1" w:rsidRPr="005C1383" w:rsidRDefault="001403D1" w:rsidP="00FD3D5E">
            <w:pPr>
              <w:rPr>
                <w:sz w:val="20"/>
              </w:rPr>
            </w:pPr>
            <w:r w:rsidRPr="00962BA5">
              <w:rPr>
                <w:sz w:val="20"/>
              </w:rPr>
              <w:t>$5,528,000</w:t>
            </w:r>
          </w:p>
        </w:tc>
        <w:tc>
          <w:tcPr>
            <w:tcW w:w="1418" w:type="dxa"/>
          </w:tcPr>
          <w:p w14:paraId="0F958D85" w14:textId="64EBCD4C" w:rsidR="001403D1" w:rsidRPr="00EF764A" w:rsidRDefault="00061FAF" w:rsidP="00FD3D5E">
            <w:pPr>
              <w:rPr>
                <w:sz w:val="20"/>
              </w:rPr>
            </w:pPr>
            <w:r>
              <w:rPr>
                <w:sz w:val="20"/>
              </w:rPr>
              <w:t>$5,528,000</w:t>
            </w:r>
          </w:p>
        </w:tc>
        <w:tc>
          <w:tcPr>
            <w:tcW w:w="1417" w:type="dxa"/>
          </w:tcPr>
          <w:p w14:paraId="17BE02F9" w14:textId="05EDD1C8" w:rsidR="001403D1" w:rsidRPr="00C37F21" w:rsidRDefault="001403D1" w:rsidP="00FD3D5E">
            <w:pPr>
              <w:rPr>
                <w:sz w:val="20"/>
              </w:rPr>
            </w:pPr>
            <w:r w:rsidRPr="00EF764A">
              <w:rPr>
                <w:sz w:val="20"/>
              </w:rPr>
              <w:t>$11,056,000</w:t>
            </w:r>
          </w:p>
        </w:tc>
        <w:tc>
          <w:tcPr>
            <w:tcW w:w="6379" w:type="dxa"/>
          </w:tcPr>
          <w:p w14:paraId="5523395F" w14:textId="0E1005DF" w:rsidR="001403D1" w:rsidRPr="005C1383" w:rsidRDefault="001403D1" w:rsidP="00FD3D5E">
            <w:pPr>
              <w:rPr>
                <w:sz w:val="20"/>
              </w:rPr>
            </w:pPr>
            <w:r w:rsidRPr="00C37F21">
              <w:rPr>
                <w:sz w:val="20"/>
              </w:rPr>
              <w:t>The project will upgrade an existing water reclamation plant by installing an ultra-filtration and reverse osmosis plant to improve quality and volume of sup</w:t>
            </w:r>
            <w:r>
              <w:rPr>
                <w:sz w:val="20"/>
              </w:rPr>
              <w:t xml:space="preserve">ply. </w:t>
            </w:r>
            <w:r w:rsidRPr="00C37F21">
              <w:rPr>
                <w:sz w:val="20"/>
              </w:rPr>
              <w:t>The project will ensure secure, predictable supplies of water now and into the future. The project will improve the quality and increase the volume of recycled water to Class B. This in</w:t>
            </w:r>
            <w:r>
              <w:rPr>
                <w:sz w:val="20"/>
              </w:rPr>
              <w:t>cludes</w:t>
            </w:r>
            <w:r w:rsidRPr="00C37F21">
              <w:rPr>
                <w:sz w:val="20"/>
              </w:rPr>
              <w:t xml:space="preserve"> upgrading the Portarlington Water Reclamation Plant.</w:t>
            </w:r>
          </w:p>
        </w:tc>
        <w:tc>
          <w:tcPr>
            <w:tcW w:w="2068" w:type="dxa"/>
          </w:tcPr>
          <w:p w14:paraId="5F818208" w14:textId="77777777" w:rsidR="001403D1" w:rsidRPr="00590BB0" w:rsidRDefault="001403D1" w:rsidP="00FD3D5E">
            <w:pPr>
              <w:rPr>
                <w:sz w:val="20"/>
              </w:rPr>
            </w:pPr>
            <w:r w:rsidRPr="00590BB0">
              <w:rPr>
                <w:sz w:val="20"/>
              </w:rPr>
              <w:t>Contracted 4 October 2021.</w:t>
            </w:r>
          </w:p>
          <w:p w14:paraId="5135F033" w14:textId="77777777" w:rsidR="001403D1" w:rsidRPr="00590BB0" w:rsidRDefault="001403D1" w:rsidP="00FD3D5E">
            <w:pPr>
              <w:rPr>
                <w:sz w:val="20"/>
              </w:rPr>
            </w:pPr>
          </w:p>
          <w:p w14:paraId="62EE5E1B" w14:textId="77777777" w:rsidR="0057756C" w:rsidRDefault="14B0F615" w:rsidP="3D79B5A8">
            <w:pPr>
              <w:rPr>
                <w:sz w:val="20"/>
                <w:szCs w:val="20"/>
              </w:rPr>
            </w:pPr>
            <w:r w:rsidRPr="3D79B5A8">
              <w:rPr>
                <w:sz w:val="20"/>
                <w:szCs w:val="20"/>
              </w:rPr>
              <w:t>In planning.</w:t>
            </w:r>
          </w:p>
          <w:p w14:paraId="435CCE6C" w14:textId="2F1565C7" w:rsidR="001403D1" w:rsidRPr="00590BB0" w:rsidRDefault="14B0F615" w:rsidP="3D79B5A8">
            <w:pPr>
              <w:rPr>
                <w:sz w:val="20"/>
                <w:szCs w:val="20"/>
              </w:rPr>
            </w:pPr>
            <w:r w:rsidRPr="3D79B5A8">
              <w:rPr>
                <w:sz w:val="20"/>
                <w:szCs w:val="20"/>
              </w:rPr>
              <w:t xml:space="preserve">Expected completion </w:t>
            </w:r>
            <w:r w:rsidR="4242D151" w:rsidRPr="3D79B5A8">
              <w:rPr>
                <w:sz w:val="20"/>
                <w:szCs w:val="20"/>
              </w:rPr>
              <w:t xml:space="preserve">late </w:t>
            </w:r>
            <w:r w:rsidRPr="3D79B5A8">
              <w:rPr>
                <w:sz w:val="20"/>
                <w:szCs w:val="20"/>
              </w:rPr>
              <w:t>2024.</w:t>
            </w:r>
          </w:p>
        </w:tc>
      </w:tr>
      <w:tr w:rsidR="001403D1" w:rsidRPr="00590BB0" w14:paraId="480641EC" w14:textId="77777777" w:rsidTr="1D927067">
        <w:trPr>
          <w:cantSplit/>
        </w:trPr>
        <w:tc>
          <w:tcPr>
            <w:tcW w:w="664" w:type="dxa"/>
          </w:tcPr>
          <w:p w14:paraId="4E4B3453" w14:textId="77777777" w:rsidR="001403D1" w:rsidRPr="005C1383" w:rsidRDefault="001403D1" w:rsidP="003B2E65">
            <w:pPr>
              <w:rPr>
                <w:sz w:val="20"/>
              </w:rPr>
            </w:pPr>
            <w:r>
              <w:rPr>
                <w:sz w:val="20"/>
              </w:rPr>
              <w:t>VIC</w:t>
            </w:r>
          </w:p>
        </w:tc>
        <w:tc>
          <w:tcPr>
            <w:tcW w:w="2016" w:type="dxa"/>
            <w:gridSpan w:val="2"/>
          </w:tcPr>
          <w:p w14:paraId="36233795" w14:textId="77777777" w:rsidR="001403D1" w:rsidRPr="005C1383" w:rsidRDefault="001403D1" w:rsidP="003B2E65">
            <w:pPr>
              <w:rPr>
                <w:sz w:val="20"/>
              </w:rPr>
            </w:pPr>
            <w:r w:rsidRPr="00C37F21">
              <w:rPr>
                <w:sz w:val="20"/>
              </w:rPr>
              <w:t>Werribee Irrigation District Modernisation (Stage</w:t>
            </w:r>
            <w:r>
              <w:rPr>
                <w:sz w:val="20"/>
              </w:rPr>
              <w:t> </w:t>
            </w:r>
            <w:r w:rsidRPr="00C37F21">
              <w:rPr>
                <w:sz w:val="20"/>
              </w:rPr>
              <w:t>4</w:t>
            </w:r>
            <w:r>
              <w:rPr>
                <w:sz w:val="20"/>
              </w:rPr>
              <w:t> </w:t>
            </w:r>
            <w:r w:rsidRPr="00C37F21">
              <w:rPr>
                <w:sz w:val="20"/>
              </w:rPr>
              <w:t>&amp;</w:t>
            </w:r>
            <w:r>
              <w:rPr>
                <w:sz w:val="20"/>
              </w:rPr>
              <w:t> </w:t>
            </w:r>
            <w:r w:rsidRPr="00C37F21">
              <w:rPr>
                <w:sz w:val="20"/>
              </w:rPr>
              <w:t>5)</w:t>
            </w:r>
          </w:p>
        </w:tc>
        <w:tc>
          <w:tcPr>
            <w:tcW w:w="1426" w:type="dxa"/>
          </w:tcPr>
          <w:p w14:paraId="00182A65" w14:textId="77777777" w:rsidR="001403D1" w:rsidRPr="005C1383" w:rsidRDefault="001403D1" w:rsidP="003B2E65">
            <w:pPr>
              <w:rPr>
                <w:sz w:val="20"/>
              </w:rPr>
            </w:pPr>
            <w:r w:rsidRPr="00962BA5">
              <w:rPr>
                <w:sz w:val="20"/>
              </w:rPr>
              <w:t>$10,974,000</w:t>
            </w:r>
          </w:p>
        </w:tc>
        <w:tc>
          <w:tcPr>
            <w:tcW w:w="1418" w:type="dxa"/>
          </w:tcPr>
          <w:p w14:paraId="6BF65B00" w14:textId="1339615D" w:rsidR="001403D1" w:rsidRPr="00EF764A" w:rsidRDefault="00061FAF" w:rsidP="003B2E65">
            <w:pPr>
              <w:rPr>
                <w:sz w:val="20"/>
              </w:rPr>
            </w:pPr>
            <w:r>
              <w:rPr>
                <w:sz w:val="20"/>
              </w:rPr>
              <w:t>$10,976,000</w:t>
            </w:r>
          </w:p>
        </w:tc>
        <w:tc>
          <w:tcPr>
            <w:tcW w:w="1417" w:type="dxa"/>
          </w:tcPr>
          <w:p w14:paraId="0F3DBA90" w14:textId="538D39FC" w:rsidR="001403D1" w:rsidRPr="00C37F21" w:rsidRDefault="001403D1" w:rsidP="003B2E65">
            <w:pPr>
              <w:rPr>
                <w:sz w:val="20"/>
              </w:rPr>
            </w:pPr>
            <w:r w:rsidRPr="00EF764A">
              <w:rPr>
                <w:sz w:val="20"/>
              </w:rPr>
              <w:t>$21,950,000</w:t>
            </w:r>
          </w:p>
        </w:tc>
        <w:tc>
          <w:tcPr>
            <w:tcW w:w="6379" w:type="dxa"/>
          </w:tcPr>
          <w:p w14:paraId="3A1F214F" w14:textId="498505D6" w:rsidR="001403D1" w:rsidRPr="005C1383" w:rsidRDefault="14B0F615" w:rsidP="3D79B5A8">
            <w:pPr>
              <w:rPr>
                <w:sz w:val="20"/>
                <w:szCs w:val="20"/>
              </w:rPr>
            </w:pPr>
            <w:r w:rsidRPr="3D79B5A8">
              <w:rPr>
                <w:sz w:val="20"/>
                <w:szCs w:val="20"/>
              </w:rPr>
              <w:t>The project will replace approximately 16.2km of inefficient channel-based irrigation network with new pipeline and install automated outlets to reduce water losses and improve reliability. The project is expected to reduce water losses, improve yield by a further 1,350ML per annum and increase farm gate revenue by over $1.8 million per annum.</w:t>
            </w:r>
          </w:p>
        </w:tc>
        <w:tc>
          <w:tcPr>
            <w:tcW w:w="2068" w:type="dxa"/>
          </w:tcPr>
          <w:p w14:paraId="574DAB84" w14:textId="77777777" w:rsidR="001403D1" w:rsidRPr="00590BB0" w:rsidRDefault="14B0F615" w:rsidP="3D79B5A8">
            <w:pPr>
              <w:rPr>
                <w:sz w:val="20"/>
                <w:szCs w:val="20"/>
              </w:rPr>
            </w:pPr>
            <w:r w:rsidRPr="3D79B5A8">
              <w:rPr>
                <w:sz w:val="20"/>
                <w:szCs w:val="20"/>
              </w:rPr>
              <w:t>Contracted 4 October 2021.</w:t>
            </w:r>
          </w:p>
          <w:p w14:paraId="59B9C9EF" w14:textId="77777777" w:rsidR="001403D1" w:rsidRPr="00590BB0" w:rsidRDefault="001403D1" w:rsidP="3D79B5A8">
            <w:pPr>
              <w:rPr>
                <w:sz w:val="20"/>
                <w:szCs w:val="20"/>
              </w:rPr>
            </w:pPr>
          </w:p>
          <w:p w14:paraId="780B8D65" w14:textId="77777777" w:rsidR="0057756C" w:rsidRDefault="14B0F615" w:rsidP="3D79B5A8">
            <w:pPr>
              <w:rPr>
                <w:sz w:val="20"/>
                <w:szCs w:val="20"/>
              </w:rPr>
            </w:pPr>
            <w:r w:rsidRPr="3D79B5A8">
              <w:rPr>
                <w:sz w:val="20"/>
                <w:szCs w:val="20"/>
              </w:rPr>
              <w:t>In planning.</w:t>
            </w:r>
          </w:p>
          <w:p w14:paraId="4784ADA4" w14:textId="6E3C5DD7" w:rsidR="001403D1" w:rsidRPr="00590BB0" w:rsidRDefault="14B0F615" w:rsidP="3D79B5A8">
            <w:pPr>
              <w:rPr>
                <w:sz w:val="20"/>
                <w:szCs w:val="20"/>
              </w:rPr>
            </w:pPr>
            <w:r w:rsidRPr="3D79B5A8">
              <w:rPr>
                <w:sz w:val="20"/>
                <w:szCs w:val="20"/>
              </w:rPr>
              <w:t>Expected completion late 2024.</w:t>
            </w:r>
          </w:p>
        </w:tc>
      </w:tr>
      <w:tr w:rsidR="001403D1" w:rsidRPr="005C1383" w14:paraId="146AFBC3" w14:textId="77777777" w:rsidTr="1D927067">
        <w:trPr>
          <w:cantSplit/>
        </w:trPr>
        <w:tc>
          <w:tcPr>
            <w:tcW w:w="664" w:type="dxa"/>
          </w:tcPr>
          <w:p w14:paraId="65CD9DB7" w14:textId="535A339C" w:rsidR="001403D1" w:rsidRPr="005C1383" w:rsidRDefault="001403D1" w:rsidP="00FD3D5E">
            <w:pPr>
              <w:rPr>
                <w:sz w:val="20"/>
              </w:rPr>
            </w:pPr>
            <w:r w:rsidRPr="005C1383">
              <w:rPr>
                <w:sz w:val="20"/>
              </w:rPr>
              <w:t>QLD</w:t>
            </w:r>
          </w:p>
        </w:tc>
        <w:tc>
          <w:tcPr>
            <w:tcW w:w="2016" w:type="dxa"/>
            <w:gridSpan w:val="2"/>
          </w:tcPr>
          <w:p w14:paraId="1C286952" w14:textId="6368BA7D" w:rsidR="001403D1" w:rsidRPr="005C1383" w:rsidRDefault="001403D1" w:rsidP="00C724C3">
            <w:pPr>
              <w:rPr>
                <w:sz w:val="20"/>
              </w:rPr>
            </w:pPr>
            <w:r w:rsidRPr="005C1383">
              <w:rPr>
                <w:sz w:val="20"/>
              </w:rPr>
              <w:t xml:space="preserve">Emu Swamp Dam </w:t>
            </w:r>
            <w:r>
              <w:rPr>
                <w:sz w:val="20"/>
              </w:rPr>
              <w:t>and Pipeline</w:t>
            </w:r>
          </w:p>
        </w:tc>
        <w:tc>
          <w:tcPr>
            <w:tcW w:w="1426" w:type="dxa"/>
          </w:tcPr>
          <w:p w14:paraId="555D4195" w14:textId="43C74B24" w:rsidR="001403D1" w:rsidRPr="005C1383" w:rsidRDefault="001403D1" w:rsidP="00FD3D5E">
            <w:pPr>
              <w:rPr>
                <w:sz w:val="20"/>
                <w:szCs w:val="21"/>
              </w:rPr>
            </w:pPr>
            <w:r>
              <w:rPr>
                <w:sz w:val="20"/>
              </w:rPr>
              <w:t>$168,500,000</w:t>
            </w:r>
          </w:p>
        </w:tc>
        <w:tc>
          <w:tcPr>
            <w:tcW w:w="1418" w:type="dxa"/>
          </w:tcPr>
          <w:p w14:paraId="0DFA8FDA" w14:textId="42CD93D1" w:rsidR="001403D1" w:rsidRPr="00EF764A" w:rsidRDefault="00CD7D83" w:rsidP="00C724C3">
            <w:pPr>
              <w:rPr>
                <w:sz w:val="20"/>
              </w:rPr>
            </w:pPr>
            <w:r>
              <w:rPr>
                <w:sz w:val="20"/>
              </w:rPr>
              <w:t>TBC</w:t>
            </w:r>
          </w:p>
        </w:tc>
        <w:tc>
          <w:tcPr>
            <w:tcW w:w="1417" w:type="dxa"/>
          </w:tcPr>
          <w:p w14:paraId="0AC48062" w14:textId="383C10FD" w:rsidR="001403D1" w:rsidRPr="005C1383" w:rsidRDefault="00CD7D83" w:rsidP="00C724C3">
            <w:pPr>
              <w:rPr>
                <w:sz w:val="20"/>
              </w:rPr>
            </w:pPr>
            <w:r>
              <w:rPr>
                <w:sz w:val="20"/>
              </w:rPr>
              <w:t>TBC</w:t>
            </w:r>
          </w:p>
        </w:tc>
        <w:tc>
          <w:tcPr>
            <w:tcW w:w="6379" w:type="dxa"/>
          </w:tcPr>
          <w:p w14:paraId="76222420" w14:textId="3110D906" w:rsidR="001403D1" w:rsidRDefault="14B0F615" w:rsidP="3D79B5A8">
            <w:pPr>
              <w:rPr>
                <w:sz w:val="20"/>
                <w:szCs w:val="20"/>
              </w:rPr>
            </w:pPr>
            <w:r w:rsidRPr="3D79B5A8">
              <w:rPr>
                <w:sz w:val="20"/>
                <w:szCs w:val="20"/>
              </w:rPr>
              <w:t>The project would include the construction of a 12GL dam on the Severn River near Stanthorpe, and a 117km pipeline distribution network. The Emu Swamp Dam project would increase water availability for productive use by up to 40 per cent</w:t>
            </w:r>
            <w:r w:rsidR="64DA2BF8" w:rsidRPr="3D79B5A8">
              <w:rPr>
                <w:sz w:val="20"/>
                <w:szCs w:val="20"/>
              </w:rPr>
              <w:t xml:space="preserve"> </w:t>
            </w:r>
            <w:r w:rsidRPr="3D79B5A8">
              <w:rPr>
                <w:sz w:val="20"/>
                <w:szCs w:val="20"/>
              </w:rPr>
              <w:t xml:space="preserve">and increase water security and provide growers with the confidence and certainty to expand agricultural production in the region. </w:t>
            </w:r>
          </w:p>
          <w:p w14:paraId="75A9E650" w14:textId="13992606" w:rsidR="001403D1" w:rsidRPr="005C1383" w:rsidRDefault="001403D1" w:rsidP="00C724C3">
            <w:pPr>
              <w:rPr>
                <w:sz w:val="20"/>
              </w:rPr>
            </w:pPr>
            <w:r>
              <w:rPr>
                <w:sz w:val="20"/>
              </w:rPr>
              <w:t xml:space="preserve">The project has been deferred to allow for a review of the business case and consideration of other options that could deliver improved water security for Stanthorpe and support growth. </w:t>
            </w:r>
          </w:p>
        </w:tc>
        <w:tc>
          <w:tcPr>
            <w:tcW w:w="2068" w:type="dxa"/>
          </w:tcPr>
          <w:p w14:paraId="41FACB0D" w14:textId="77777777" w:rsidR="001403D1" w:rsidRPr="005C1383" w:rsidRDefault="001403D1" w:rsidP="00FD3D5E">
            <w:pPr>
              <w:pStyle w:val="Default"/>
              <w:rPr>
                <w:sz w:val="20"/>
                <w:szCs w:val="21"/>
              </w:rPr>
            </w:pPr>
            <w:r w:rsidRPr="005C1383">
              <w:rPr>
                <w:sz w:val="20"/>
                <w:szCs w:val="21"/>
              </w:rPr>
              <w:t xml:space="preserve">Contracted 5 October 2020. </w:t>
            </w:r>
          </w:p>
          <w:p w14:paraId="4D4C7E4D" w14:textId="77777777" w:rsidR="001403D1" w:rsidRPr="005C1383" w:rsidRDefault="001403D1" w:rsidP="00FD3D5E">
            <w:pPr>
              <w:pStyle w:val="Default"/>
              <w:rPr>
                <w:sz w:val="20"/>
                <w:szCs w:val="21"/>
              </w:rPr>
            </w:pPr>
          </w:p>
          <w:p w14:paraId="3DAF2726" w14:textId="77777777" w:rsidR="0057756C" w:rsidRDefault="001403D1" w:rsidP="1D927067">
            <w:pPr>
              <w:rPr>
                <w:sz w:val="20"/>
                <w:szCs w:val="20"/>
              </w:rPr>
            </w:pPr>
            <w:r w:rsidRPr="1D927067">
              <w:rPr>
                <w:sz w:val="20"/>
                <w:szCs w:val="20"/>
              </w:rPr>
              <w:t>In planning.</w:t>
            </w:r>
          </w:p>
          <w:p w14:paraId="11F58E91" w14:textId="037DB00E" w:rsidR="001403D1" w:rsidRPr="005C1383" w:rsidRDefault="001403D1" w:rsidP="1D927067">
            <w:pPr>
              <w:rPr>
                <w:sz w:val="20"/>
                <w:szCs w:val="20"/>
              </w:rPr>
            </w:pPr>
            <w:r w:rsidRPr="1D927067">
              <w:rPr>
                <w:sz w:val="20"/>
                <w:szCs w:val="20"/>
              </w:rPr>
              <w:t>Expected completion TB</w:t>
            </w:r>
            <w:r w:rsidR="71CC8B74" w:rsidRPr="1D927067">
              <w:rPr>
                <w:sz w:val="20"/>
                <w:szCs w:val="20"/>
              </w:rPr>
              <w:t>D</w:t>
            </w:r>
            <w:r w:rsidRPr="1D927067">
              <w:rPr>
                <w:sz w:val="20"/>
                <w:szCs w:val="20"/>
              </w:rPr>
              <w:t xml:space="preserve">. </w:t>
            </w:r>
          </w:p>
        </w:tc>
      </w:tr>
      <w:tr w:rsidR="001403D1" w:rsidRPr="005C1383" w14:paraId="18C16A5D" w14:textId="77777777" w:rsidTr="1D927067">
        <w:trPr>
          <w:cantSplit/>
        </w:trPr>
        <w:tc>
          <w:tcPr>
            <w:tcW w:w="664" w:type="dxa"/>
          </w:tcPr>
          <w:p w14:paraId="05931ADC" w14:textId="3BFF6B23" w:rsidR="001403D1" w:rsidRPr="005C1383" w:rsidRDefault="001403D1" w:rsidP="00FD3D5E">
            <w:pPr>
              <w:rPr>
                <w:sz w:val="20"/>
              </w:rPr>
            </w:pPr>
            <w:r w:rsidRPr="005C1383">
              <w:rPr>
                <w:sz w:val="20"/>
              </w:rPr>
              <w:t>QLD</w:t>
            </w:r>
          </w:p>
        </w:tc>
        <w:tc>
          <w:tcPr>
            <w:tcW w:w="2016" w:type="dxa"/>
            <w:gridSpan w:val="2"/>
          </w:tcPr>
          <w:p w14:paraId="777A2E8E" w14:textId="50BE00C5" w:rsidR="001403D1" w:rsidRPr="005C1383" w:rsidRDefault="001403D1" w:rsidP="00FD3D5E">
            <w:pPr>
              <w:rPr>
                <w:sz w:val="20"/>
              </w:rPr>
            </w:pPr>
            <w:r w:rsidRPr="005C1383">
              <w:rPr>
                <w:sz w:val="20"/>
              </w:rPr>
              <w:t>Big Rocks Weir</w:t>
            </w:r>
            <w:r>
              <w:rPr>
                <w:sz w:val="20"/>
                <w:vertAlign w:val="superscript"/>
              </w:rPr>
              <w:t>1</w:t>
            </w:r>
          </w:p>
        </w:tc>
        <w:tc>
          <w:tcPr>
            <w:tcW w:w="1426" w:type="dxa"/>
          </w:tcPr>
          <w:p w14:paraId="2558E61D" w14:textId="73ACBFC0" w:rsidR="001403D1" w:rsidRPr="005C1383" w:rsidRDefault="001403D1" w:rsidP="00FD3D5E">
            <w:pPr>
              <w:rPr>
                <w:sz w:val="20"/>
              </w:rPr>
            </w:pPr>
            <w:r w:rsidRPr="005C1383">
              <w:rPr>
                <w:sz w:val="20"/>
              </w:rPr>
              <w:t>$3</w:t>
            </w:r>
            <w:r>
              <w:rPr>
                <w:sz w:val="20"/>
              </w:rPr>
              <w:t>8</w:t>
            </w:r>
            <w:r w:rsidRPr="005C1383">
              <w:rPr>
                <w:sz w:val="20"/>
              </w:rPr>
              <w:t>,000,000</w:t>
            </w:r>
          </w:p>
        </w:tc>
        <w:tc>
          <w:tcPr>
            <w:tcW w:w="1418" w:type="dxa"/>
          </w:tcPr>
          <w:p w14:paraId="37B31797" w14:textId="652320C9" w:rsidR="001403D1" w:rsidRPr="00EF764A" w:rsidRDefault="00CD7D83" w:rsidP="00FD3D5E">
            <w:pPr>
              <w:rPr>
                <w:sz w:val="20"/>
              </w:rPr>
            </w:pPr>
            <w:r>
              <w:rPr>
                <w:sz w:val="20"/>
              </w:rPr>
              <w:t>TBC</w:t>
            </w:r>
          </w:p>
        </w:tc>
        <w:tc>
          <w:tcPr>
            <w:tcW w:w="1417" w:type="dxa"/>
          </w:tcPr>
          <w:p w14:paraId="23FCD998" w14:textId="50700AFE" w:rsidR="001403D1" w:rsidRPr="005C1383" w:rsidRDefault="00CD7D83" w:rsidP="00FD3D5E">
            <w:pPr>
              <w:rPr>
                <w:sz w:val="20"/>
              </w:rPr>
            </w:pPr>
            <w:r>
              <w:rPr>
                <w:sz w:val="20"/>
              </w:rPr>
              <w:t>TBC</w:t>
            </w:r>
          </w:p>
        </w:tc>
        <w:tc>
          <w:tcPr>
            <w:tcW w:w="6379" w:type="dxa"/>
          </w:tcPr>
          <w:p w14:paraId="5E80A8FF" w14:textId="45CF6F52" w:rsidR="001403D1" w:rsidRPr="005C1383" w:rsidRDefault="14B0F615" w:rsidP="3D79B5A8">
            <w:pPr>
              <w:rPr>
                <w:sz w:val="20"/>
                <w:szCs w:val="20"/>
              </w:rPr>
            </w:pPr>
            <w:r w:rsidRPr="3D79B5A8">
              <w:rPr>
                <w:sz w:val="20"/>
                <w:szCs w:val="20"/>
              </w:rPr>
              <w:t xml:space="preserve">The project will construct a new weir in the Charters Towers region of North Queensland. It will allow for enhanced agricultural output in the region. It will also deliver water to support high-value crop production, and water security to transition to high-value perennial crops such as table grapes, </w:t>
            </w:r>
            <w:r w:rsidR="62FD747C" w:rsidRPr="3D79B5A8">
              <w:rPr>
                <w:sz w:val="20"/>
                <w:szCs w:val="20"/>
              </w:rPr>
              <w:t>avocados,</w:t>
            </w:r>
            <w:r w:rsidRPr="3D79B5A8">
              <w:rPr>
                <w:sz w:val="20"/>
                <w:szCs w:val="20"/>
              </w:rPr>
              <w:t xml:space="preserve"> and mangoes.</w:t>
            </w:r>
          </w:p>
        </w:tc>
        <w:tc>
          <w:tcPr>
            <w:tcW w:w="2068" w:type="dxa"/>
          </w:tcPr>
          <w:p w14:paraId="1AFE8A51" w14:textId="77777777" w:rsidR="001403D1" w:rsidRDefault="001403D1" w:rsidP="00FD3D5E">
            <w:pPr>
              <w:rPr>
                <w:sz w:val="20"/>
              </w:rPr>
            </w:pPr>
            <w:r w:rsidRPr="005C1383">
              <w:rPr>
                <w:sz w:val="20"/>
              </w:rPr>
              <w:t>Contracted</w:t>
            </w:r>
            <w:r>
              <w:rPr>
                <w:sz w:val="20"/>
              </w:rPr>
              <w:t xml:space="preserve"> 29 September 2021.</w:t>
            </w:r>
          </w:p>
          <w:p w14:paraId="320D0617" w14:textId="77777777" w:rsidR="001403D1" w:rsidRDefault="001403D1" w:rsidP="00FD3D5E">
            <w:pPr>
              <w:rPr>
                <w:sz w:val="20"/>
              </w:rPr>
            </w:pPr>
          </w:p>
          <w:p w14:paraId="79475F0B" w14:textId="77777777" w:rsidR="0057756C" w:rsidRDefault="001403D1" w:rsidP="00FD3D5E">
            <w:pPr>
              <w:rPr>
                <w:sz w:val="20"/>
              </w:rPr>
            </w:pPr>
            <w:r w:rsidRPr="005C1383">
              <w:rPr>
                <w:sz w:val="20"/>
              </w:rPr>
              <w:t>In planning.</w:t>
            </w:r>
          </w:p>
          <w:p w14:paraId="08E01CE6" w14:textId="421622FB" w:rsidR="001403D1" w:rsidRPr="005C1383" w:rsidRDefault="001403D1" w:rsidP="00FD3D5E">
            <w:pPr>
              <w:rPr>
                <w:sz w:val="20"/>
              </w:rPr>
            </w:pPr>
            <w:r>
              <w:rPr>
                <w:sz w:val="20"/>
              </w:rPr>
              <w:t>Expected completion TBD.</w:t>
            </w:r>
          </w:p>
        </w:tc>
      </w:tr>
      <w:tr w:rsidR="001403D1" w:rsidRPr="005C1383" w14:paraId="45F83C86" w14:textId="77777777" w:rsidTr="1D927067">
        <w:trPr>
          <w:cantSplit/>
        </w:trPr>
        <w:tc>
          <w:tcPr>
            <w:tcW w:w="664" w:type="dxa"/>
          </w:tcPr>
          <w:p w14:paraId="59EF709E" w14:textId="66366CE4" w:rsidR="001403D1" w:rsidRPr="005C1383" w:rsidRDefault="001403D1" w:rsidP="00FD3D5E">
            <w:pPr>
              <w:rPr>
                <w:sz w:val="20"/>
              </w:rPr>
            </w:pPr>
            <w:r>
              <w:rPr>
                <w:sz w:val="20"/>
              </w:rPr>
              <w:t>TAS</w:t>
            </w:r>
          </w:p>
        </w:tc>
        <w:tc>
          <w:tcPr>
            <w:tcW w:w="2016" w:type="dxa"/>
            <w:gridSpan w:val="2"/>
          </w:tcPr>
          <w:p w14:paraId="50FC4B4E" w14:textId="54366CBD" w:rsidR="001403D1" w:rsidRPr="002A725A" w:rsidRDefault="001403D1" w:rsidP="00FD3D5E">
            <w:pPr>
              <w:rPr>
                <w:sz w:val="20"/>
              </w:rPr>
            </w:pPr>
            <w:r w:rsidRPr="002A725A">
              <w:rPr>
                <w:sz w:val="20"/>
              </w:rPr>
              <w:t>Fingal Irrigation Scheme</w:t>
            </w:r>
            <w:r>
              <w:rPr>
                <w:sz w:val="20"/>
              </w:rPr>
              <w:t>*</w:t>
            </w:r>
          </w:p>
          <w:p w14:paraId="51C04818" w14:textId="77777777" w:rsidR="001403D1" w:rsidRPr="005C1383" w:rsidRDefault="001403D1" w:rsidP="00FD3D5E">
            <w:pPr>
              <w:rPr>
                <w:sz w:val="20"/>
              </w:rPr>
            </w:pPr>
          </w:p>
        </w:tc>
        <w:tc>
          <w:tcPr>
            <w:tcW w:w="1426" w:type="dxa"/>
          </w:tcPr>
          <w:p w14:paraId="589AB3BC" w14:textId="79E1DF6D" w:rsidR="001403D1" w:rsidRPr="005C1383" w:rsidRDefault="001403D1" w:rsidP="00FD3D5E">
            <w:pPr>
              <w:rPr>
                <w:sz w:val="20"/>
              </w:rPr>
            </w:pPr>
            <w:r>
              <w:rPr>
                <w:sz w:val="20"/>
              </w:rPr>
              <w:t>$35,000,000</w:t>
            </w:r>
          </w:p>
        </w:tc>
        <w:tc>
          <w:tcPr>
            <w:tcW w:w="1418" w:type="dxa"/>
          </w:tcPr>
          <w:p w14:paraId="7E62A013" w14:textId="55742039" w:rsidR="001403D1" w:rsidRPr="00EF764A" w:rsidRDefault="00061FAF" w:rsidP="00FD3D5E">
            <w:pPr>
              <w:rPr>
                <w:sz w:val="20"/>
              </w:rPr>
            </w:pPr>
            <w:r>
              <w:rPr>
                <w:sz w:val="20"/>
              </w:rPr>
              <w:t>TBC</w:t>
            </w:r>
          </w:p>
        </w:tc>
        <w:tc>
          <w:tcPr>
            <w:tcW w:w="1417" w:type="dxa"/>
          </w:tcPr>
          <w:p w14:paraId="72BF9C82" w14:textId="1345F8B3" w:rsidR="001403D1" w:rsidRPr="002A725A" w:rsidRDefault="001403D1" w:rsidP="00FD3D5E">
            <w:pPr>
              <w:rPr>
                <w:sz w:val="20"/>
              </w:rPr>
            </w:pPr>
            <w:r w:rsidRPr="00EF764A">
              <w:rPr>
                <w:sz w:val="20"/>
              </w:rPr>
              <w:t>TBC – pending business case finalisation</w:t>
            </w:r>
          </w:p>
        </w:tc>
        <w:tc>
          <w:tcPr>
            <w:tcW w:w="6379" w:type="dxa"/>
          </w:tcPr>
          <w:p w14:paraId="3BE31C08" w14:textId="67D798F2" w:rsidR="001403D1" w:rsidRDefault="14B0F615" w:rsidP="3D79B5A8">
            <w:pPr>
              <w:rPr>
                <w:sz w:val="20"/>
                <w:szCs w:val="20"/>
              </w:rPr>
            </w:pPr>
            <w:r w:rsidRPr="3D79B5A8">
              <w:rPr>
                <w:sz w:val="20"/>
                <w:szCs w:val="20"/>
              </w:rPr>
              <w:t xml:space="preserve">The proposed project would deliver infrastructure that allows water to be sourced from the South </w:t>
            </w:r>
            <w:proofErr w:type="spellStart"/>
            <w:r w:rsidRPr="3D79B5A8">
              <w:rPr>
                <w:sz w:val="20"/>
                <w:szCs w:val="20"/>
              </w:rPr>
              <w:t>Esk</w:t>
            </w:r>
            <w:proofErr w:type="spellEnd"/>
            <w:r w:rsidRPr="3D79B5A8">
              <w:rPr>
                <w:sz w:val="20"/>
                <w:szCs w:val="20"/>
              </w:rPr>
              <w:t xml:space="preserve"> River and pumped via at least 2km of dual supply line to be stored in a 14GL capacity dam during the winter period. During the 150-day summer irrigation period the scheme would release </w:t>
            </w:r>
            <w:r w:rsidR="1A694DE5" w:rsidRPr="3D79B5A8">
              <w:rPr>
                <w:sz w:val="20"/>
                <w:szCs w:val="20"/>
              </w:rPr>
              <w:t>more than</w:t>
            </w:r>
            <w:r w:rsidRPr="3D79B5A8">
              <w:rPr>
                <w:sz w:val="20"/>
                <w:szCs w:val="20"/>
              </w:rPr>
              <w:t xml:space="preserve"> 12.6GL of high surety irrigation water back into the South </w:t>
            </w:r>
            <w:proofErr w:type="spellStart"/>
            <w:r w:rsidRPr="3D79B5A8">
              <w:rPr>
                <w:sz w:val="20"/>
                <w:szCs w:val="20"/>
              </w:rPr>
              <w:t>Esk</w:t>
            </w:r>
            <w:proofErr w:type="spellEnd"/>
            <w:r w:rsidRPr="3D79B5A8">
              <w:rPr>
                <w:sz w:val="20"/>
                <w:szCs w:val="20"/>
              </w:rPr>
              <w:t xml:space="preserve"> River via the same supply line for riparian delivery to scheme participants.</w:t>
            </w:r>
          </w:p>
          <w:p w14:paraId="41EE062B" w14:textId="49FD4534" w:rsidR="001403D1" w:rsidRPr="005C1383" w:rsidRDefault="001403D1" w:rsidP="00FD3D5E">
            <w:pPr>
              <w:rPr>
                <w:sz w:val="20"/>
              </w:rPr>
            </w:pPr>
            <w:r>
              <w:rPr>
                <w:sz w:val="20"/>
              </w:rPr>
              <w:t>The project has been placed on hold by the Tasmanian Government.</w:t>
            </w:r>
          </w:p>
        </w:tc>
        <w:tc>
          <w:tcPr>
            <w:tcW w:w="2068" w:type="dxa"/>
          </w:tcPr>
          <w:p w14:paraId="22E593CF" w14:textId="49BF6A21" w:rsidR="001403D1" w:rsidRDefault="001403D1" w:rsidP="00FD3D5E">
            <w:pPr>
              <w:rPr>
                <w:sz w:val="20"/>
              </w:rPr>
            </w:pPr>
            <w:r w:rsidRPr="005C1383">
              <w:rPr>
                <w:sz w:val="20"/>
              </w:rPr>
              <w:t xml:space="preserve">Contracted </w:t>
            </w:r>
            <w:r>
              <w:rPr>
                <w:sz w:val="20"/>
              </w:rPr>
              <w:t>28</w:t>
            </w:r>
            <w:r w:rsidRPr="00F2593B">
              <w:rPr>
                <w:sz w:val="20"/>
              </w:rPr>
              <w:t xml:space="preserve"> June 2021</w:t>
            </w:r>
            <w:r>
              <w:rPr>
                <w:sz w:val="20"/>
              </w:rPr>
              <w:t>.</w:t>
            </w:r>
          </w:p>
          <w:p w14:paraId="5C643D92" w14:textId="77777777" w:rsidR="001403D1" w:rsidRDefault="001403D1" w:rsidP="00FD3D5E">
            <w:pPr>
              <w:rPr>
                <w:sz w:val="20"/>
              </w:rPr>
            </w:pPr>
          </w:p>
          <w:p w14:paraId="10DE37FF" w14:textId="77777777" w:rsidR="0057756C" w:rsidRDefault="7ADBF602" w:rsidP="3D79B5A8">
            <w:pPr>
              <w:rPr>
                <w:sz w:val="20"/>
                <w:szCs w:val="20"/>
              </w:rPr>
            </w:pPr>
            <w:r w:rsidRPr="3D79B5A8">
              <w:rPr>
                <w:sz w:val="20"/>
                <w:szCs w:val="20"/>
              </w:rPr>
              <w:t>On hold</w:t>
            </w:r>
            <w:r w:rsidR="14B0F615" w:rsidRPr="3D79B5A8">
              <w:rPr>
                <w:sz w:val="20"/>
                <w:szCs w:val="20"/>
              </w:rPr>
              <w:t xml:space="preserve">. </w:t>
            </w:r>
          </w:p>
          <w:p w14:paraId="636F756A" w14:textId="6648C5EE" w:rsidR="001403D1" w:rsidRPr="005C1383" w:rsidRDefault="14B0F615" w:rsidP="3D79B5A8">
            <w:pPr>
              <w:rPr>
                <w:sz w:val="20"/>
                <w:szCs w:val="20"/>
              </w:rPr>
            </w:pPr>
            <w:r w:rsidRPr="3D79B5A8">
              <w:rPr>
                <w:sz w:val="20"/>
                <w:szCs w:val="20"/>
              </w:rPr>
              <w:t>Expected completion TBD.</w:t>
            </w:r>
          </w:p>
        </w:tc>
      </w:tr>
      <w:tr w:rsidR="001403D1" w:rsidRPr="005C1383" w14:paraId="4D4C5E30" w14:textId="77777777" w:rsidTr="1D927067">
        <w:trPr>
          <w:cantSplit/>
        </w:trPr>
        <w:tc>
          <w:tcPr>
            <w:tcW w:w="664" w:type="dxa"/>
          </w:tcPr>
          <w:p w14:paraId="6FD64B60" w14:textId="2EA62F15" w:rsidR="001403D1" w:rsidRPr="005C1383" w:rsidRDefault="001403D1" w:rsidP="00FD3D5E">
            <w:pPr>
              <w:rPr>
                <w:sz w:val="20"/>
              </w:rPr>
            </w:pPr>
            <w:r>
              <w:rPr>
                <w:sz w:val="20"/>
              </w:rPr>
              <w:lastRenderedPageBreak/>
              <w:t>TAS</w:t>
            </w:r>
          </w:p>
        </w:tc>
        <w:tc>
          <w:tcPr>
            <w:tcW w:w="2016" w:type="dxa"/>
            <w:gridSpan w:val="2"/>
          </w:tcPr>
          <w:p w14:paraId="386902E2" w14:textId="1DFB7EA6" w:rsidR="001403D1" w:rsidRPr="002A725A" w:rsidRDefault="001403D1" w:rsidP="00FD3D5E">
            <w:pPr>
              <w:rPr>
                <w:sz w:val="20"/>
              </w:rPr>
            </w:pPr>
            <w:r w:rsidRPr="002A725A">
              <w:rPr>
                <w:sz w:val="20"/>
              </w:rPr>
              <w:t>Northern Midlands Irrigation Scheme</w:t>
            </w:r>
            <w:r>
              <w:rPr>
                <w:sz w:val="20"/>
              </w:rPr>
              <w:t>*</w:t>
            </w:r>
          </w:p>
          <w:p w14:paraId="0B169D36" w14:textId="77777777" w:rsidR="001403D1" w:rsidRPr="005C1383" w:rsidRDefault="001403D1" w:rsidP="00FD3D5E">
            <w:pPr>
              <w:rPr>
                <w:sz w:val="20"/>
              </w:rPr>
            </w:pPr>
          </w:p>
        </w:tc>
        <w:tc>
          <w:tcPr>
            <w:tcW w:w="1426" w:type="dxa"/>
          </w:tcPr>
          <w:p w14:paraId="7D99D37D" w14:textId="2FA0722B" w:rsidR="001403D1" w:rsidRPr="005C1383" w:rsidRDefault="001403D1" w:rsidP="00FD3D5E">
            <w:pPr>
              <w:rPr>
                <w:sz w:val="20"/>
              </w:rPr>
            </w:pPr>
            <w:r>
              <w:rPr>
                <w:sz w:val="20"/>
              </w:rPr>
              <w:t>$25,000,000</w:t>
            </w:r>
          </w:p>
        </w:tc>
        <w:tc>
          <w:tcPr>
            <w:tcW w:w="1418" w:type="dxa"/>
          </w:tcPr>
          <w:p w14:paraId="1EB5B1A8" w14:textId="540D1C8F" w:rsidR="001403D1" w:rsidRPr="00EF764A" w:rsidRDefault="00061FAF" w:rsidP="00FD3D5E">
            <w:pPr>
              <w:rPr>
                <w:sz w:val="20"/>
              </w:rPr>
            </w:pPr>
            <w:r>
              <w:rPr>
                <w:sz w:val="20"/>
              </w:rPr>
              <w:t>TBC</w:t>
            </w:r>
          </w:p>
        </w:tc>
        <w:tc>
          <w:tcPr>
            <w:tcW w:w="1417" w:type="dxa"/>
          </w:tcPr>
          <w:p w14:paraId="3ED529FA" w14:textId="4F87903F" w:rsidR="001403D1" w:rsidRPr="002A725A" w:rsidRDefault="001403D1" w:rsidP="00FD3D5E">
            <w:pPr>
              <w:rPr>
                <w:sz w:val="20"/>
              </w:rPr>
            </w:pPr>
            <w:r w:rsidRPr="00EF764A">
              <w:rPr>
                <w:sz w:val="20"/>
              </w:rPr>
              <w:t>TBC – pending business case finalisation</w:t>
            </w:r>
          </w:p>
        </w:tc>
        <w:tc>
          <w:tcPr>
            <w:tcW w:w="6379" w:type="dxa"/>
          </w:tcPr>
          <w:p w14:paraId="11536F6E" w14:textId="2E5073D7" w:rsidR="001403D1" w:rsidRPr="005C1383" w:rsidRDefault="14B0F615" w:rsidP="3D79B5A8">
            <w:pPr>
              <w:rPr>
                <w:sz w:val="20"/>
                <w:szCs w:val="20"/>
              </w:rPr>
            </w:pPr>
            <w:r w:rsidRPr="3D79B5A8">
              <w:rPr>
                <w:sz w:val="20"/>
                <w:szCs w:val="20"/>
              </w:rPr>
              <w:t xml:space="preserve">The project will harvest </w:t>
            </w:r>
            <w:r w:rsidR="2239C8F4" w:rsidRPr="3D79B5A8">
              <w:rPr>
                <w:sz w:val="20"/>
                <w:szCs w:val="20"/>
              </w:rPr>
              <w:t>more than</w:t>
            </w:r>
            <w:r w:rsidRPr="3D79B5A8">
              <w:rPr>
                <w:sz w:val="20"/>
                <w:szCs w:val="20"/>
              </w:rPr>
              <w:t xml:space="preserve"> 25GL of water annually from the Poatina Power Station and includes the construction of three pump stations, three balance tanks and at least 100kms of underground pipeline network. The piping network will allow delivery to scheme participants in the regions of Campbell Town, Poatina, Lower </w:t>
            </w:r>
            <w:r w:rsidR="1EC7D259" w:rsidRPr="3D79B5A8">
              <w:rPr>
                <w:sz w:val="20"/>
                <w:szCs w:val="20"/>
              </w:rPr>
              <w:t>Macquarie,</w:t>
            </w:r>
            <w:r w:rsidRPr="3D79B5A8">
              <w:rPr>
                <w:sz w:val="20"/>
                <w:szCs w:val="20"/>
              </w:rPr>
              <w:t xml:space="preserve"> and the Isis River over a 180-day summer irrigation season.</w:t>
            </w:r>
          </w:p>
        </w:tc>
        <w:tc>
          <w:tcPr>
            <w:tcW w:w="2068" w:type="dxa"/>
          </w:tcPr>
          <w:p w14:paraId="318F2DC5" w14:textId="5AE6A1F8" w:rsidR="001403D1" w:rsidRDefault="001403D1" w:rsidP="00FD3D5E">
            <w:pPr>
              <w:rPr>
                <w:sz w:val="20"/>
              </w:rPr>
            </w:pPr>
            <w:r w:rsidRPr="005C1383">
              <w:rPr>
                <w:sz w:val="20"/>
              </w:rPr>
              <w:t xml:space="preserve">Contracted </w:t>
            </w:r>
            <w:r>
              <w:rPr>
                <w:sz w:val="20"/>
              </w:rPr>
              <w:t>28</w:t>
            </w:r>
            <w:r w:rsidRPr="00F2593B">
              <w:rPr>
                <w:sz w:val="20"/>
              </w:rPr>
              <w:t xml:space="preserve"> June 2021</w:t>
            </w:r>
            <w:r>
              <w:rPr>
                <w:sz w:val="20"/>
              </w:rPr>
              <w:t>.</w:t>
            </w:r>
          </w:p>
          <w:p w14:paraId="5CDBADEA" w14:textId="77777777" w:rsidR="001403D1" w:rsidRDefault="001403D1" w:rsidP="00FD3D5E">
            <w:pPr>
              <w:rPr>
                <w:sz w:val="20"/>
              </w:rPr>
            </w:pPr>
          </w:p>
          <w:p w14:paraId="60B9A2B5" w14:textId="77777777" w:rsidR="0057756C" w:rsidRDefault="001403D1" w:rsidP="00FD3D5E">
            <w:pPr>
              <w:rPr>
                <w:sz w:val="20"/>
              </w:rPr>
            </w:pPr>
            <w:r w:rsidRPr="005C1383">
              <w:rPr>
                <w:sz w:val="20"/>
              </w:rPr>
              <w:t>In planning.</w:t>
            </w:r>
            <w:r>
              <w:rPr>
                <w:sz w:val="20"/>
              </w:rPr>
              <w:t xml:space="preserve"> </w:t>
            </w:r>
          </w:p>
          <w:p w14:paraId="48E67CBE" w14:textId="3816E0C4" w:rsidR="001403D1" w:rsidRPr="005C1383" w:rsidRDefault="001403D1" w:rsidP="00FD3D5E">
            <w:pPr>
              <w:rPr>
                <w:sz w:val="20"/>
              </w:rPr>
            </w:pPr>
            <w:r>
              <w:rPr>
                <w:sz w:val="20"/>
              </w:rPr>
              <w:t>Expected completion late 2024</w:t>
            </w:r>
            <w:r w:rsidRPr="005C1383">
              <w:rPr>
                <w:sz w:val="20"/>
              </w:rPr>
              <w:t>.</w:t>
            </w:r>
          </w:p>
        </w:tc>
      </w:tr>
      <w:tr w:rsidR="001403D1" w:rsidRPr="005C1383" w14:paraId="264C9EF3" w14:textId="77777777" w:rsidTr="1D927067">
        <w:trPr>
          <w:cantSplit/>
        </w:trPr>
        <w:tc>
          <w:tcPr>
            <w:tcW w:w="664" w:type="dxa"/>
          </w:tcPr>
          <w:p w14:paraId="1EE846C9" w14:textId="2CCD3A4D" w:rsidR="001403D1" w:rsidRDefault="001403D1" w:rsidP="00FD3D5E">
            <w:pPr>
              <w:rPr>
                <w:sz w:val="20"/>
              </w:rPr>
            </w:pPr>
            <w:r>
              <w:rPr>
                <w:sz w:val="20"/>
              </w:rPr>
              <w:t>TAS</w:t>
            </w:r>
          </w:p>
        </w:tc>
        <w:tc>
          <w:tcPr>
            <w:tcW w:w="2016" w:type="dxa"/>
            <w:gridSpan w:val="2"/>
          </w:tcPr>
          <w:p w14:paraId="5842785C" w14:textId="3560001D" w:rsidR="001403D1" w:rsidRPr="002A725A" w:rsidRDefault="001403D1" w:rsidP="1D927067">
            <w:pPr>
              <w:rPr>
                <w:sz w:val="20"/>
                <w:szCs w:val="20"/>
              </w:rPr>
            </w:pPr>
            <w:r w:rsidRPr="1D927067">
              <w:rPr>
                <w:sz w:val="20"/>
                <w:szCs w:val="20"/>
              </w:rPr>
              <w:t>Sassafras Wesley Vale Irrigation Scheme</w:t>
            </w:r>
            <w:r w:rsidR="7898CB66" w:rsidRPr="1D927067">
              <w:rPr>
                <w:sz w:val="20"/>
                <w:szCs w:val="20"/>
              </w:rPr>
              <w:t xml:space="preserve"> Augmentation</w:t>
            </w:r>
            <w:r w:rsidRPr="1D927067">
              <w:rPr>
                <w:sz w:val="20"/>
                <w:szCs w:val="20"/>
              </w:rPr>
              <w:t>*</w:t>
            </w:r>
          </w:p>
          <w:p w14:paraId="4FF05A32" w14:textId="77777777" w:rsidR="001403D1" w:rsidRPr="002A725A" w:rsidRDefault="001403D1" w:rsidP="00FD3D5E">
            <w:pPr>
              <w:rPr>
                <w:sz w:val="20"/>
              </w:rPr>
            </w:pPr>
          </w:p>
        </w:tc>
        <w:tc>
          <w:tcPr>
            <w:tcW w:w="1426" w:type="dxa"/>
          </w:tcPr>
          <w:p w14:paraId="52C10D73" w14:textId="091039D7" w:rsidR="001403D1" w:rsidRDefault="001403D1" w:rsidP="00FD3D5E">
            <w:pPr>
              <w:rPr>
                <w:sz w:val="20"/>
              </w:rPr>
            </w:pPr>
            <w:r>
              <w:rPr>
                <w:sz w:val="20"/>
              </w:rPr>
              <w:t>$15,000,000</w:t>
            </w:r>
          </w:p>
        </w:tc>
        <w:tc>
          <w:tcPr>
            <w:tcW w:w="1418" w:type="dxa"/>
          </w:tcPr>
          <w:p w14:paraId="5459E576" w14:textId="47236C42" w:rsidR="001403D1" w:rsidRPr="00EF764A" w:rsidRDefault="00061FAF" w:rsidP="00FD3D5E">
            <w:pPr>
              <w:rPr>
                <w:sz w:val="20"/>
              </w:rPr>
            </w:pPr>
            <w:r>
              <w:rPr>
                <w:sz w:val="20"/>
              </w:rPr>
              <w:t>TBC</w:t>
            </w:r>
          </w:p>
        </w:tc>
        <w:tc>
          <w:tcPr>
            <w:tcW w:w="1417" w:type="dxa"/>
          </w:tcPr>
          <w:p w14:paraId="20814E3E" w14:textId="01206F49" w:rsidR="001403D1" w:rsidRPr="002A725A" w:rsidRDefault="001403D1" w:rsidP="00FD3D5E">
            <w:pPr>
              <w:rPr>
                <w:sz w:val="20"/>
              </w:rPr>
            </w:pPr>
            <w:r w:rsidRPr="00EF764A">
              <w:rPr>
                <w:sz w:val="20"/>
              </w:rPr>
              <w:t>TBC – pending business case finalisation</w:t>
            </w:r>
          </w:p>
        </w:tc>
        <w:tc>
          <w:tcPr>
            <w:tcW w:w="6379" w:type="dxa"/>
          </w:tcPr>
          <w:p w14:paraId="532DD416" w14:textId="3AC79708" w:rsidR="001403D1" w:rsidRPr="002A725A" w:rsidRDefault="14B0F615" w:rsidP="3D79B5A8">
            <w:pPr>
              <w:rPr>
                <w:sz w:val="20"/>
                <w:szCs w:val="20"/>
              </w:rPr>
            </w:pPr>
            <w:r w:rsidRPr="3D79B5A8">
              <w:rPr>
                <w:sz w:val="20"/>
                <w:szCs w:val="20"/>
              </w:rPr>
              <w:t xml:space="preserve">The project will, subject to the finalisation of the business case, support the delivery of </w:t>
            </w:r>
            <w:r w:rsidR="496226CC" w:rsidRPr="3D79B5A8">
              <w:rPr>
                <w:sz w:val="20"/>
                <w:szCs w:val="20"/>
              </w:rPr>
              <w:t>more than</w:t>
            </w:r>
            <w:r w:rsidRPr="3D79B5A8">
              <w:rPr>
                <w:sz w:val="20"/>
                <w:szCs w:val="20"/>
              </w:rPr>
              <w:t xml:space="preserve"> 14GL of additional water annually into the existing Sassafras-Wesley Vale Irrigation Scheme, sourced from the Mersey River and Hydro Tasmania's Lake Parangana. The augmentation will make water available to existing and new participants in the Scheme and will expand the Scheme's scope, which is based in the area encompassing Sassafras and Wesley Vale, on the north-west coast of Tasmania.</w:t>
            </w:r>
          </w:p>
        </w:tc>
        <w:tc>
          <w:tcPr>
            <w:tcW w:w="2068" w:type="dxa"/>
          </w:tcPr>
          <w:p w14:paraId="4616AF8F" w14:textId="7AA2FEB6" w:rsidR="001403D1" w:rsidRDefault="001403D1" w:rsidP="00FD3D5E">
            <w:pPr>
              <w:rPr>
                <w:sz w:val="20"/>
              </w:rPr>
            </w:pPr>
            <w:r w:rsidRPr="005C1383">
              <w:rPr>
                <w:sz w:val="20"/>
              </w:rPr>
              <w:t xml:space="preserve">Contracted </w:t>
            </w:r>
            <w:r>
              <w:rPr>
                <w:sz w:val="20"/>
              </w:rPr>
              <w:t>28</w:t>
            </w:r>
            <w:r w:rsidRPr="00F2593B">
              <w:rPr>
                <w:sz w:val="20"/>
              </w:rPr>
              <w:t xml:space="preserve"> June 2021</w:t>
            </w:r>
            <w:r>
              <w:rPr>
                <w:sz w:val="20"/>
              </w:rPr>
              <w:t>.</w:t>
            </w:r>
          </w:p>
          <w:p w14:paraId="6F59C80E" w14:textId="77777777" w:rsidR="001403D1" w:rsidRDefault="001403D1" w:rsidP="00FD3D5E">
            <w:pPr>
              <w:rPr>
                <w:sz w:val="20"/>
              </w:rPr>
            </w:pPr>
          </w:p>
          <w:p w14:paraId="453B3168" w14:textId="77777777" w:rsidR="0057756C" w:rsidRDefault="001403D1" w:rsidP="00FD3D5E">
            <w:pPr>
              <w:rPr>
                <w:sz w:val="20"/>
              </w:rPr>
            </w:pPr>
            <w:r w:rsidRPr="005C1383">
              <w:rPr>
                <w:sz w:val="20"/>
              </w:rPr>
              <w:t>In planning.</w:t>
            </w:r>
          </w:p>
          <w:p w14:paraId="202E2BA2" w14:textId="0AE33AFA" w:rsidR="001403D1" w:rsidRPr="005C1383" w:rsidRDefault="001403D1" w:rsidP="00FD3D5E">
            <w:pPr>
              <w:rPr>
                <w:sz w:val="20"/>
              </w:rPr>
            </w:pPr>
            <w:r>
              <w:rPr>
                <w:sz w:val="20"/>
              </w:rPr>
              <w:t xml:space="preserve">Expected completion </w:t>
            </w:r>
            <w:proofErr w:type="spellStart"/>
            <w:r>
              <w:rPr>
                <w:sz w:val="20"/>
              </w:rPr>
              <w:t>mid 2025</w:t>
            </w:r>
            <w:proofErr w:type="spellEnd"/>
            <w:r w:rsidRPr="005C1383">
              <w:rPr>
                <w:sz w:val="20"/>
              </w:rPr>
              <w:t>.</w:t>
            </w:r>
          </w:p>
        </w:tc>
      </w:tr>
      <w:tr w:rsidR="001403D1" w:rsidRPr="005C1383" w14:paraId="423EE088" w14:textId="77777777" w:rsidTr="1D927067">
        <w:trPr>
          <w:cantSplit/>
        </w:trPr>
        <w:tc>
          <w:tcPr>
            <w:tcW w:w="664" w:type="dxa"/>
          </w:tcPr>
          <w:p w14:paraId="0DF34607" w14:textId="4440F6B4" w:rsidR="001403D1" w:rsidRPr="005C1383" w:rsidRDefault="001403D1" w:rsidP="00FD3D5E">
            <w:pPr>
              <w:rPr>
                <w:sz w:val="20"/>
              </w:rPr>
            </w:pPr>
            <w:r>
              <w:rPr>
                <w:sz w:val="20"/>
              </w:rPr>
              <w:t>TAS</w:t>
            </w:r>
          </w:p>
        </w:tc>
        <w:tc>
          <w:tcPr>
            <w:tcW w:w="2016" w:type="dxa"/>
            <w:gridSpan w:val="2"/>
          </w:tcPr>
          <w:p w14:paraId="0B452180" w14:textId="10F5568E" w:rsidR="001403D1" w:rsidRPr="002A725A" w:rsidRDefault="001403D1" w:rsidP="00FD3D5E">
            <w:pPr>
              <w:rPr>
                <w:sz w:val="20"/>
              </w:rPr>
            </w:pPr>
            <w:r w:rsidRPr="002A725A">
              <w:rPr>
                <w:sz w:val="20"/>
              </w:rPr>
              <w:t>Tamar Irrigation Scheme</w:t>
            </w:r>
            <w:r>
              <w:rPr>
                <w:sz w:val="20"/>
              </w:rPr>
              <w:t>*</w:t>
            </w:r>
          </w:p>
          <w:p w14:paraId="48D23D9B" w14:textId="77777777" w:rsidR="001403D1" w:rsidRPr="005C1383" w:rsidRDefault="001403D1" w:rsidP="00FD3D5E">
            <w:pPr>
              <w:rPr>
                <w:sz w:val="20"/>
              </w:rPr>
            </w:pPr>
          </w:p>
        </w:tc>
        <w:tc>
          <w:tcPr>
            <w:tcW w:w="1426" w:type="dxa"/>
          </w:tcPr>
          <w:p w14:paraId="44922C97" w14:textId="7622D143" w:rsidR="001403D1" w:rsidRPr="005C1383" w:rsidRDefault="001403D1" w:rsidP="00FD3D5E">
            <w:pPr>
              <w:rPr>
                <w:sz w:val="20"/>
              </w:rPr>
            </w:pPr>
            <w:r>
              <w:rPr>
                <w:sz w:val="20"/>
              </w:rPr>
              <w:t>$12,450,000</w:t>
            </w:r>
          </w:p>
        </w:tc>
        <w:tc>
          <w:tcPr>
            <w:tcW w:w="1418" w:type="dxa"/>
          </w:tcPr>
          <w:p w14:paraId="5097FAE2" w14:textId="36F104D4" w:rsidR="001403D1" w:rsidRPr="00EF764A" w:rsidRDefault="00061FAF" w:rsidP="00FD3D5E">
            <w:pPr>
              <w:rPr>
                <w:sz w:val="20"/>
              </w:rPr>
            </w:pPr>
            <w:r>
              <w:rPr>
                <w:sz w:val="20"/>
              </w:rPr>
              <w:t>TBC</w:t>
            </w:r>
          </w:p>
        </w:tc>
        <w:tc>
          <w:tcPr>
            <w:tcW w:w="1417" w:type="dxa"/>
          </w:tcPr>
          <w:p w14:paraId="74F19A08" w14:textId="4B09C359" w:rsidR="001403D1" w:rsidRPr="002A725A" w:rsidRDefault="001403D1" w:rsidP="00FD3D5E">
            <w:pPr>
              <w:rPr>
                <w:sz w:val="20"/>
              </w:rPr>
            </w:pPr>
            <w:r w:rsidRPr="00EF764A">
              <w:rPr>
                <w:sz w:val="20"/>
              </w:rPr>
              <w:t>TBC – pending business case finalisation</w:t>
            </w:r>
          </w:p>
        </w:tc>
        <w:tc>
          <w:tcPr>
            <w:tcW w:w="6379" w:type="dxa"/>
          </w:tcPr>
          <w:p w14:paraId="36C5690F" w14:textId="5833046B" w:rsidR="001403D1" w:rsidRPr="005C1383" w:rsidRDefault="14B0F615" w:rsidP="3D79B5A8">
            <w:pPr>
              <w:rPr>
                <w:sz w:val="20"/>
                <w:szCs w:val="20"/>
              </w:rPr>
            </w:pPr>
            <w:r w:rsidRPr="3D79B5A8">
              <w:rPr>
                <w:sz w:val="20"/>
                <w:szCs w:val="20"/>
              </w:rPr>
              <w:t xml:space="preserve">The project will, subject to the finalisation of the business case, deliver pipelines and pump stations to both the east and west Tamar regions and will support the delivery of </w:t>
            </w:r>
            <w:r w:rsidR="6CC1879A" w:rsidRPr="3D79B5A8">
              <w:rPr>
                <w:sz w:val="20"/>
                <w:szCs w:val="20"/>
              </w:rPr>
              <w:t>more than</w:t>
            </w:r>
            <w:r w:rsidRPr="3D79B5A8">
              <w:rPr>
                <w:sz w:val="20"/>
                <w:szCs w:val="20"/>
              </w:rPr>
              <w:t xml:space="preserve"> 11GL of high reliability irrigation water. To the west of the Tamar River, the scheme will make water available between Beauty Point and Carrick, including Rosevale, Legana, Exeter, </w:t>
            </w:r>
            <w:r w:rsidR="02896052" w:rsidRPr="3D79B5A8">
              <w:rPr>
                <w:sz w:val="20"/>
                <w:szCs w:val="20"/>
              </w:rPr>
              <w:t>Bridgenorth,</w:t>
            </w:r>
            <w:r w:rsidRPr="3D79B5A8">
              <w:rPr>
                <w:sz w:val="20"/>
                <w:szCs w:val="20"/>
              </w:rPr>
              <w:t xml:space="preserve"> and Flowery Gully. To the east, the scheme will make water available to an area including Hillwood, Karoola, Pipers </w:t>
            </w:r>
            <w:r w:rsidR="3A15A766" w:rsidRPr="3D79B5A8">
              <w:rPr>
                <w:sz w:val="20"/>
                <w:szCs w:val="20"/>
              </w:rPr>
              <w:t>Brook,</w:t>
            </w:r>
            <w:r w:rsidRPr="3D79B5A8">
              <w:rPr>
                <w:sz w:val="20"/>
                <w:szCs w:val="20"/>
              </w:rPr>
              <w:t xml:space="preserve"> and Weymouth.</w:t>
            </w:r>
          </w:p>
        </w:tc>
        <w:tc>
          <w:tcPr>
            <w:tcW w:w="2068" w:type="dxa"/>
          </w:tcPr>
          <w:p w14:paraId="6344ADA9" w14:textId="4F41A56E" w:rsidR="001403D1" w:rsidRDefault="001403D1" w:rsidP="00FD3D5E">
            <w:pPr>
              <w:rPr>
                <w:sz w:val="20"/>
              </w:rPr>
            </w:pPr>
            <w:r w:rsidRPr="005C1383">
              <w:rPr>
                <w:sz w:val="20"/>
              </w:rPr>
              <w:t xml:space="preserve">Contracted </w:t>
            </w:r>
            <w:r>
              <w:rPr>
                <w:sz w:val="20"/>
              </w:rPr>
              <w:t>28</w:t>
            </w:r>
            <w:r w:rsidRPr="00F2593B">
              <w:rPr>
                <w:sz w:val="20"/>
              </w:rPr>
              <w:t xml:space="preserve"> June 2021</w:t>
            </w:r>
            <w:r>
              <w:rPr>
                <w:sz w:val="20"/>
              </w:rPr>
              <w:t>.</w:t>
            </w:r>
          </w:p>
          <w:p w14:paraId="32F22838" w14:textId="77777777" w:rsidR="001403D1" w:rsidRDefault="001403D1" w:rsidP="00FD3D5E">
            <w:pPr>
              <w:rPr>
                <w:sz w:val="20"/>
              </w:rPr>
            </w:pPr>
          </w:p>
          <w:p w14:paraId="01946F20" w14:textId="77777777" w:rsidR="0057756C" w:rsidRDefault="001403D1" w:rsidP="00FD3D5E">
            <w:pPr>
              <w:rPr>
                <w:sz w:val="20"/>
              </w:rPr>
            </w:pPr>
            <w:r w:rsidRPr="005C1383">
              <w:rPr>
                <w:sz w:val="20"/>
              </w:rPr>
              <w:t>In planning.</w:t>
            </w:r>
            <w:r>
              <w:rPr>
                <w:sz w:val="20"/>
              </w:rPr>
              <w:t xml:space="preserve"> </w:t>
            </w:r>
          </w:p>
          <w:p w14:paraId="4E5C33DF" w14:textId="4A5A3447" w:rsidR="001403D1" w:rsidRPr="005C1383" w:rsidRDefault="001403D1" w:rsidP="00FD3D5E">
            <w:pPr>
              <w:rPr>
                <w:sz w:val="20"/>
              </w:rPr>
            </w:pPr>
            <w:r>
              <w:rPr>
                <w:sz w:val="20"/>
              </w:rPr>
              <w:t>Expected completion TBD</w:t>
            </w:r>
            <w:r w:rsidRPr="005C1383">
              <w:rPr>
                <w:sz w:val="20"/>
              </w:rPr>
              <w:t>.</w:t>
            </w:r>
          </w:p>
        </w:tc>
      </w:tr>
      <w:tr w:rsidR="001403D1" w:rsidRPr="005C1383" w14:paraId="41F6F0C1" w14:textId="77777777" w:rsidTr="1D927067">
        <w:trPr>
          <w:cantSplit/>
        </w:trPr>
        <w:tc>
          <w:tcPr>
            <w:tcW w:w="664" w:type="dxa"/>
          </w:tcPr>
          <w:p w14:paraId="2A97E0B7" w14:textId="15E7FCA8" w:rsidR="001403D1" w:rsidRDefault="001403D1" w:rsidP="00FD3D5E">
            <w:pPr>
              <w:rPr>
                <w:sz w:val="20"/>
              </w:rPr>
            </w:pPr>
            <w:r>
              <w:rPr>
                <w:sz w:val="20"/>
              </w:rPr>
              <w:t>TAS</w:t>
            </w:r>
          </w:p>
        </w:tc>
        <w:tc>
          <w:tcPr>
            <w:tcW w:w="2016" w:type="dxa"/>
            <w:gridSpan w:val="2"/>
          </w:tcPr>
          <w:p w14:paraId="1F94A041" w14:textId="109784AA" w:rsidR="001403D1" w:rsidRPr="002A725A" w:rsidRDefault="001403D1" w:rsidP="00FD3D5E">
            <w:pPr>
              <w:rPr>
                <w:sz w:val="20"/>
              </w:rPr>
            </w:pPr>
            <w:r w:rsidRPr="00590BB0">
              <w:rPr>
                <w:sz w:val="20"/>
              </w:rPr>
              <w:t xml:space="preserve">Lake </w:t>
            </w:r>
            <w:proofErr w:type="spellStart"/>
            <w:r w:rsidRPr="00590BB0">
              <w:rPr>
                <w:sz w:val="20"/>
              </w:rPr>
              <w:t>Leake</w:t>
            </w:r>
            <w:proofErr w:type="spellEnd"/>
            <w:r w:rsidRPr="00590BB0">
              <w:rPr>
                <w:sz w:val="20"/>
              </w:rPr>
              <w:t xml:space="preserve"> Dam Life Extension Upgrade</w:t>
            </w:r>
          </w:p>
        </w:tc>
        <w:tc>
          <w:tcPr>
            <w:tcW w:w="1426" w:type="dxa"/>
          </w:tcPr>
          <w:p w14:paraId="23D493F0" w14:textId="3C5E45F7" w:rsidR="001403D1" w:rsidRDefault="001403D1" w:rsidP="00FD3D5E">
            <w:pPr>
              <w:rPr>
                <w:sz w:val="20"/>
              </w:rPr>
            </w:pPr>
            <w:r w:rsidRPr="000736B7">
              <w:rPr>
                <w:sz w:val="20"/>
                <w:szCs w:val="21"/>
              </w:rPr>
              <w:t>$1,500,000</w:t>
            </w:r>
          </w:p>
        </w:tc>
        <w:tc>
          <w:tcPr>
            <w:tcW w:w="1418" w:type="dxa"/>
          </w:tcPr>
          <w:p w14:paraId="73CDC50C" w14:textId="4417D0E8" w:rsidR="001403D1" w:rsidRPr="00EF764A" w:rsidRDefault="00061FAF" w:rsidP="00FD3D5E">
            <w:pPr>
              <w:rPr>
                <w:sz w:val="20"/>
              </w:rPr>
            </w:pPr>
            <w:r>
              <w:rPr>
                <w:sz w:val="20"/>
              </w:rPr>
              <w:t>$1,500,000</w:t>
            </w:r>
          </w:p>
        </w:tc>
        <w:tc>
          <w:tcPr>
            <w:tcW w:w="1417" w:type="dxa"/>
          </w:tcPr>
          <w:p w14:paraId="38DA9EDF" w14:textId="0B205E49" w:rsidR="001403D1" w:rsidRPr="00617FA6" w:rsidRDefault="001403D1" w:rsidP="00FD3D5E">
            <w:pPr>
              <w:rPr>
                <w:sz w:val="20"/>
              </w:rPr>
            </w:pPr>
            <w:r w:rsidRPr="00EF764A">
              <w:rPr>
                <w:sz w:val="20"/>
              </w:rPr>
              <w:t>$3,000,000</w:t>
            </w:r>
          </w:p>
        </w:tc>
        <w:tc>
          <w:tcPr>
            <w:tcW w:w="6379" w:type="dxa"/>
          </w:tcPr>
          <w:p w14:paraId="2D3C2C1D" w14:textId="1BB71B97" w:rsidR="001403D1" w:rsidRPr="002A725A" w:rsidRDefault="14B0F615" w:rsidP="3D79B5A8">
            <w:pPr>
              <w:rPr>
                <w:sz w:val="20"/>
                <w:szCs w:val="20"/>
              </w:rPr>
            </w:pPr>
            <w:r w:rsidRPr="3D79B5A8">
              <w:rPr>
                <w:sz w:val="20"/>
                <w:szCs w:val="20"/>
              </w:rPr>
              <w:t xml:space="preserve">The project will upgrade the existing Lake </w:t>
            </w:r>
            <w:proofErr w:type="spellStart"/>
            <w:r w:rsidRPr="3D79B5A8">
              <w:rPr>
                <w:sz w:val="20"/>
                <w:szCs w:val="20"/>
              </w:rPr>
              <w:t>Leake</w:t>
            </w:r>
            <w:proofErr w:type="spellEnd"/>
            <w:r w:rsidRPr="3D79B5A8">
              <w:rPr>
                <w:sz w:val="20"/>
                <w:szCs w:val="20"/>
              </w:rPr>
              <w:t xml:space="preserve"> Dam wall and spillway to reduce dam failure risk and meet contemporary standards. The works will extend the dam’s useful life, maintaining 14.6GL per year of water for crop and livestock production and providing ongoing water supply certainty for local irrigators in the Campbell town region. The project will also provide ongoing water security for town water, tourism, </w:t>
            </w:r>
            <w:r w:rsidR="5D9271F5" w:rsidRPr="3D79B5A8">
              <w:rPr>
                <w:sz w:val="20"/>
                <w:szCs w:val="20"/>
              </w:rPr>
              <w:t>recreation,</w:t>
            </w:r>
            <w:r w:rsidRPr="3D79B5A8">
              <w:rPr>
                <w:sz w:val="20"/>
                <w:szCs w:val="20"/>
              </w:rPr>
              <w:t xml:space="preserve"> and environmental use.</w:t>
            </w:r>
          </w:p>
        </w:tc>
        <w:tc>
          <w:tcPr>
            <w:tcW w:w="2068" w:type="dxa"/>
          </w:tcPr>
          <w:p w14:paraId="1BB1EE78" w14:textId="77777777" w:rsidR="001403D1" w:rsidRDefault="001403D1" w:rsidP="00FD3D5E">
            <w:pPr>
              <w:rPr>
                <w:sz w:val="20"/>
              </w:rPr>
            </w:pPr>
            <w:r>
              <w:rPr>
                <w:sz w:val="20"/>
              </w:rPr>
              <w:t>Contracted 29 March 2022.</w:t>
            </w:r>
          </w:p>
          <w:p w14:paraId="332E1778" w14:textId="77777777" w:rsidR="001403D1" w:rsidRDefault="001403D1" w:rsidP="00FD3D5E">
            <w:pPr>
              <w:rPr>
                <w:sz w:val="20"/>
              </w:rPr>
            </w:pPr>
          </w:p>
          <w:p w14:paraId="2ACA4364" w14:textId="77777777" w:rsidR="0057756C" w:rsidRDefault="001403D1" w:rsidP="00FD3D5E">
            <w:pPr>
              <w:rPr>
                <w:sz w:val="20"/>
              </w:rPr>
            </w:pPr>
            <w:r>
              <w:rPr>
                <w:sz w:val="20"/>
              </w:rPr>
              <w:t xml:space="preserve">In planning. </w:t>
            </w:r>
          </w:p>
          <w:p w14:paraId="78752AC6" w14:textId="3677BE3F" w:rsidR="001403D1" w:rsidRPr="005C1383" w:rsidRDefault="001403D1" w:rsidP="00FD3D5E">
            <w:pPr>
              <w:rPr>
                <w:sz w:val="20"/>
              </w:rPr>
            </w:pPr>
            <w:r>
              <w:rPr>
                <w:sz w:val="20"/>
              </w:rPr>
              <w:t xml:space="preserve">Expected completion </w:t>
            </w:r>
            <w:proofErr w:type="spellStart"/>
            <w:r>
              <w:rPr>
                <w:sz w:val="20"/>
              </w:rPr>
              <w:t>mid 2023</w:t>
            </w:r>
            <w:proofErr w:type="spellEnd"/>
            <w:r>
              <w:rPr>
                <w:sz w:val="20"/>
              </w:rPr>
              <w:t xml:space="preserve">. </w:t>
            </w:r>
          </w:p>
        </w:tc>
      </w:tr>
    </w:tbl>
    <w:p w14:paraId="57031008" w14:textId="77777777" w:rsidR="008E4383" w:rsidRDefault="001267AF" w:rsidP="00AF63CB">
      <w:pPr>
        <w:spacing w:after="0"/>
        <w:rPr>
          <w:sz w:val="18"/>
        </w:rPr>
      </w:pPr>
      <w:r>
        <w:rPr>
          <w:sz w:val="18"/>
          <w:vertAlign w:val="superscript"/>
        </w:rPr>
        <w:t>1</w:t>
      </w:r>
      <w:r>
        <w:rPr>
          <w:sz w:val="20"/>
        </w:rPr>
        <w:t xml:space="preserve"> </w:t>
      </w:r>
      <w:r>
        <w:rPr>
          <w:sz w:val="18"/>
        </w:rPr>
        <w:t>M</w:t>
      </w:r>
      <w:r w:rsidRPr="001267AF">
        <w:rPr>
          <w:sz w:val="18"/>
        </w:rPr>
        <w:t>anaged by the North Queensland Water Infrastructure Authority</w:t>
      </w:r>
      <w:r w:rsidR="008E4383">
        <w:rPr>
          <w:sz w:val="18"/>
        </w:rPr>
        <w:t xml:space="preserve"> </w:t>
      </w:r>
    </w:p>
    <w:p w14:paraId="13A47FCF" w14:textId="1EF5CE96" w:rsidR="00B45481" w:rsidRPr="008E4383" w:rsidRDefault="00AF63CB" w:rsidP="00AF63CB">
      <w:pPr>
        <w:spacing w:after="0"/>
        <w:rPr>
          <w:sz w:val="18"/>
        </w:rPr>
      </w:pPr>
      <w:r>
        <w:rPr>
          <w:rFonts w:eastAsia="Arial" w:cstheme="minorHAnsi"/>
          <w:i/>
          <w:color w:val="000000"/>
          <w:sz w:val="18"/>
          <w:szCs w:val="18"/>
        </w:rPr>
        <w:t>*</w:t>
      </w:r>
      <w:r w:rsidRPr="00AF63CB">
        <w:rPr>
          <w:rFonts w:eastAsia="Arial" w:cstheme="minorHAnsi"/>
          <w:i/>
          <w:color w:val="000000"/>
          <w:sz w:val="18"/>
          <w:szCs w:val="18"/>
        </w:rPr>
        <w:t>Tasmania Irrigation: Tranche III projects</w:t>
      </w:r>
      <w:r>
        <w:rPr>
          <w:rFonts w:eastAsia="Arial" w:cstheme="minorHAnsi"/>
          <w:i/>
          <w:color w:val="000000"/>
          <w:sz w:val="18"/>
          <w:szCs w:val="18"/>
        </w:rPr>
        <w:t xml:space="preserve"> - </w:t>
      </w:r>
      <w:r w:rsidR="00B45481" w:rsidRPr="00AF63CB">
        <w:rPr>
          <w:sz w:val="18"/>
        </w:rPr>
        <w:t xml:space="preserve">Australian Government has committed an additional $100.0m to the </w:t>
      </w:r>
      <w:r w:rsidR="004E1D34" w:rsidRPr="00AF63CB">
        <w:rPr>
          <w:rFonts w:eastAsia="Arial" w:cstheme="minorHAnsi"/>
          <w:iCs/>
          <w:color w:val="000000"/>
          <w:sz w:val="18"/>
          <w:szCs w:val="18"/>
        </w:rPr>
        <w:t xml:space="preserve">projects. </w:t>
      </w:r>
    </w:p>
    <w:p w14:paraId="60ACA198" w14:textId="77777777" w:rsidR="003347FB" w:rsidRDefault="003347FB">
      <w:pPr>
        <w:rPr>
          <w:sz w:val="20"/>
        </w:rPr>
      </w:pPr>
      <w:r>
        <w:rPr>
          <w:sz w:val="20"/>
        </w:rPr>
        <w:br w:type="page"/>
      </w:r>
    </w:p>
    <w:tbl>
      <w:tblPr>
        <w:tblStyle w:val="TableGrid"/>
        <w:tblW w:w="15388" w:type="dxa"/>
        <w:tblLook w:val="04A0" w:firstRow="1" w:lastRow="0" w:firstColumn="1" w:lastColumn="0" w:noHBand="0" w:noVBand="1"/>
      </w:tblPr>
      <w:tblGrid>
        <w:gridCol w:w="667"/>
        <w:gridCol w:w="1851"/>
        <w:gridCol w:w="1573"/>
        <w:gridCol w:w="1515"/>
        <w:gridCol w:w="1725"/>
        <w:gridCol w:w="5847"/>
        <w:gridCol w:w="2210"/>
      </w:tblGrid>
      <w:tr w:rsidR="001403D1" w:rsidRPr="005C1383" w14:paraId="623FD20F" w14:textId="77777777" w:rsidTr="1D927067">
        <w:trPr>
          <w:cantSplit/>
          <w:tblHeader/>
        </w:trPr>
        <w:tc>
          <w:tcPr>
            <w:tcW w:w="667" w:type="dxa"/>
            <w:shd w:val="clear" w:color="auto" w:fill="9CC2E5" w:themeFill="accent1" w:themeFillTint="99"/>
          </w:tcPr>
          <w:p w14:paraId="43BCD047" w14:textId="77777777" w:rsidR="001403D1" w:rsidRPr="005C1383" w:rsidRDefault="001403D1" w:rsidP="00183822">
            <w:pPr>
              <w:rPr>
                <w:sz w:val="20"/>
              </w:rPr>
            </w:pPr>
            <w:bookmarkStart w:id="1" w:name="_Hlk124255675"/>
            <w:r w:rsidRPr="005C1383">
              <w:rPr>
                <w:sz w:val="20"/>
              </w:rPr>
              <w:lastRenderedPageBreak/>
              <w:t>State</w:t>
            </w:r>
          </w:p>
        </w:tc>
        <w:tc>
          <w:tcPr>
            <w:tcW w:w="1851" w:type="dxa"/>
            <w:shd w:val="clear" w:color="auto" w:fill="9CC2E5" w:themeFill="accent1" w:themeFillTint="99"/>
          </w:tcPr>
          <w:p w14:paraId="3D8EFFD8" w14:textId="77777777" w:rsidR="001403D1" w:rsidRPr="005C1383" w:rsidRDefault="001403D1" w:rsidP="00183822">
            <w:pPr>
              <w:rPr>
                <w:sz w:val="20"/>
              </w:rPr>
            </w:pPr>
            <w:r w:rsidRPr="005C1383">
              <w:rPr>
                <w:sz w:val="20"/>
              </w:rPr>
              <w:t>Project name</w:t>
            </w:r>
          </w:p>
        </w:tc>
        <w:tc>
          <w:tcPr>
            <w:tcW w:w="1573" w:type="dxa"/>
            <w:shd w:val="clear" w:color="auto" w:fill="9CC2E5" w:themeFill="accent1" w:themeFillTint="99"/>
          </w:tcPr>
          <w:p w14:paraId="31F9E952" w14:textId="18FE8E49" w:rsidR="001403D1" w:rsidRPr="005C1383" w:rsidRDefault="001403D1" w:rsidP="00D82250">
            <w:pPr>
              <w:rPr>
                <w:sz w:val="20"/>
              </w:rPr>
            </w:pPr>
            <w:r w:rsidRPr="005C1383">
              <w:rPr>
                <w:sz w:val="20"/>
              </w:rPr>
              <w:t>NW</w:t>
            </w:r>
            <w:r>
              <w:rPr>
                <w:sz w:val="20"/>
              </w:rPr>
              <w:t>G</w:t>
            </w:r>
            <w:r w:rsidRPr="005C1383">
              <w:rPr>
                <w:sz w:val="20"/>
              </w:rPr>
              <w:t>F funding</w:t>
            </w:r>
          </w:p>
        </w:tc>
        <w:tc>
          <w:tcPr>
            <w:tcW w:w="1515" w:type="dxa"/>
            <w:shd w:val="clear" w:color="auto" w:fill="9CC2E5" w:themeFill="accent1" w:themeFillTint="99"/>
          </w:tcPr>
          <w:p w14:paraId="47468794" w14:textId="1CA81D15" w:rsidR="001403D1" w:rsidRDefault="00A06FFF" w:rsidP="00183822">
            <w:pPr>
              <w:rPr>
                <w:sz w:val="20"/>
              </w:rPr>
            </w:pPr>
            <w:r>
              <w:rPr>
                <w:sz w:val="20"/>
              </w:rPr>
              <w:t>State/o</w:t>
            </w:r>
            <w:r w:rsidR="001403D1">
              <w:rPr>
                <w:sz w:val="20"/>
              </w:rPr>
              <w:t xml:space="preserve">ther </w:t>
            </w:r>
            <w:r>
              <w:rPr>
                <w:sz w:val="20"/>
              </w:rPr>
              <w:t>f</w:t>
            </w:r>
            <w:r w:rsidR="001403D1">
              <w:rPr>
                <w:sz w:val="20"/>
              </w:rPr>
              <w:t>unding</w:t>
            </w:r>
          </w:p>
        </w:tc>
        <w:tc>
          <w:tcPr>
            <w:tcW w:w="1725" w:type="dxa"/>
            <w:shd w:val="clear" w:color="auto" w:fill="9CC2E5" w:themeFill="accent1" w:themeFillTint="99"/>
          </w:tcPr>
          <w:p w14:paraId="3495E7B5" w14:textId="0A7ED6D6" w:rsidR="001403D1" w:rsidRPr="005C1383" w:rsidRDefault="001403D1" w:rsidP="00183822">
            <w:pPr>
              <w:rPr>
                <w:sz w:val="20"/>
              </w:rPr>
            </w:pPr>
            <w:r>
              <w:rPr>
                <w:sz w:val="20"/>
              </w:rPr>
              <w:t xml:space="preserve">Total </w:t>
            </w:r>
            <w:r w:rsidR="00A06FFF">
              <w:rPr>
                <w:sz w:val="20"/>
              </w:rPr>
              <w:t>c</w:t>
            </w:r>
            <w:r>
              <w:rPr>
                <w:sz w:val="20"/>
              </w:rPr>
              <w:t xml:space="preserve">ost </w:t>
            </w:r>
          </w:p>
        </w:tc>
        <w:tc>
          <w:tcPr>
            <w:tcW w:w="5847" w:type="dxa"/>
            <w:shd w:val="clear" w:color="auto" w:fill="9CC2E5" w:themeFill="accent1" w:themeFillTint="99"/>
          </w:tcPr>
          <w:p w14:paraId="5B78BF30" w14:textId="0CF881BD" w:rsidR="001403D1" w:rsidRPr="005C1383" w:rsidRDefault="001403D1" w:rsidP="00183822">
            <w:pPr>
              <w:rPr>
                <w:sz w:val="20"/>
              </w:rPr>
            </w:pPr>
            <w:r w:rsidRPr="005C1383">
              <w:rPr>
                <w:sz w:val="20"/>
              </w:rPr>
              <w:t>Description</w:t>
            </w:r>
          </w:p>
        </w:tc>
        <w:tc>
          <w:tcPr>
            <w:tcW w:w="2210" w:type="dxa"/>
            <w:shd w:val="clear" w:color="auto" w:fill="9CC2E5" w:themeFill="accent1" w:themeFillTint="99"/>
          </w:tcPr>
          <w:p w14:paraId="424B6A75" w14:textId="77777777" w:rsidR="001403D1" w:rsidRPr="005C1383" w:rsidRDefault="001403D1" w:rsidP="00183822">
            <w:pPr>
              <w:rPr>
                <w:sz w:val="20"/>
              </w:rPr>
            </w:pPr>
            <w:r w:rsidRPr="005C1383">
              <w:rPr>
                <w:sz w:val="20"/>
              </w:rPr>
              <w:t>Project Status</w:t>
            </w:r>
          </w:p>
        </w:tc>
      </w:tr>
      <w:tr w:rsidR="001403D1" w:rsidRPr="005C1383" w14:paraId="201EE0A6" w14:textId="77777777" w:rsidTr="1D927067">
        <w:trPr>
          <w:cantSplit/>
          <w:tblHeader/>
        </w:trPr>
        <w:tc>
          <w:tcPr>
            <w:tcW w:w="7331" w:type="dxa"/>
            <w:gridSpan w:val="5"/>
          </w:tcPr>
          <w:p w14:paraId="2F4EE486" w14:textId="04DFF135" w:rsidR="001403D1" w:rsidRPr="00F808F7" w:rsidRDefault="001403D1" w:rsidP="00D41192">
            <w:pPr>
              <w:rPr>
                <w:sz w:val="20"/>
              </w:rPr>
            </w:pPr>
          </w:p>
        </w:tc>
        <w:tc>
          <w:tcPr>
            <w:tcW w:w="8057" w:type="dxa"/>
            <w:gridSpan w:val="2"/>
          </w:tcPr>
          <w:p w14:paraId="456A7532" w14:textId="71EA10A2" w:rsidR="001403D1" w:rsidRPr="005C1383" w:rsidRDefault="001403D1" w:rsidP="00D41192">
            <w:pPr>
              <w:rPr>
                <w:i/>
                <w:sz w:val="20"/>
              </w:rPr>
            </w:pPr>
            <w:r w:rsidRPr="005C1383">
              <w:rPr>
                <w:i/>
                <w:sz w:val="20"/>
              </w:rPr>
              <w:t>Committed but not contracted</w:t>
            </w:r>
            <w:r w:rsidR="00DA2E69">
              <w:rPr>
                <w:i/>
                <w:sz w:val="20"/>
              </w:rPr>
              <w:t xml:space="preserve"> construction</w:t>
            </w:r>
            <w:r w:rsidRPr="005C1383">
              <w:rPr>
                <w:i/>
                <w:sz w:val="20"/>
              </w:rPr>
              <w:t xml:space="preserve"> projects</w:t>
            </w:r>
            <w:r>
              <w:rPr>
                <w:i/>
                <w:sz w:val="20"/>
              </w:rPr>
              <w:t xml:space="preserve"> </w:t>
            </w:r>
          </w:p>
        </w:tc>
      </w:tr>
      <w:tr w:rsidR="001403D1" w:rsidRPr="005C1383" w14:paraId="34057433" w14:textId="77777777" w:rsidTr="1D927067">
        <w:trPr>
          <w:cantSplit/>
        </w:trPr>
        <w:tc>
          <w:tcPr>
            <w:tcW w:w="667" w:type="dxa"/>
          </w:tcPr>
          <w:p w14:paraId="613DE180" w14:textId="74C9A7C6" w:rsidR="001403D1" w:rsidRPr="00F808F7" w:rsidRDefault="14B0F615" w:rsidP="3D79B5A8">
            <w:pPr>
              <w:rPr>
                <w:sz w:val="20"/>
              </w:rPr>
            </w:pPr>
            <w:bookmarkStart w:id="2" w:name="_Int_E0ylTVsN"/>
            <w:r w:rsidRPr="00F808F7">
              <w:rPr>
                <w:sz w:val="20"/>
              </w:rPr>
              <w:t>NSW</w:t>
            </w:r>
            <w:bookmarkEnd w:id="2"/>
          </w:p>
        </w:tc>
        <w:tc>
          <w:tcPr>
            <w:tcW w:w="1851" w:type="dxa"/>
          </w:tcPr>
          <w:p w14:paraId="1E00CBEF" w14:textId="33D2B356" w:rsidR="001403D1" w:rsidRDefault="001403D1" w:rsidP="001267AF">
            <w:pPr>
              <w:rPr>
                <w:sz w:val="20"/>
              </w:rPr>
            </w:pPr>
            <w:r>
              <w:rPr>
                <w:sz w:val="20"/>
              </w:rPr>
              <w:t>Nyngan to Cobar Pipeline- Stage 1</w:t>
            </w:r>
          </w:p>
        </w:tc>
        <w:tc>
          <w:tcPr>
            <w:tcW w:w="1573" w:type="dxa"/>
          </w:tcPr>
          <w:p w14:paraId="1F9C60E6" w14:textId="06828B28" w:rsidR="001403D1" w:rsidRDefault="001403D1" w:rsidP="1D927067">
            <w:pPr>
              <w:rPr>
                <w:sz w:val="20"/>
                <w:szCs w:val="20"/>
              </w:rPr>
            </w:pPr>
            <w:r w:rsidRPr="1D927067">
              <w:rPr>
                <w:sz w:val="20"/>
                <w:szCs w:val="20"/>
              </w:rPr>
              <w:t>$2</w:t>
            </w:r>
            <w:r w:rsidR="144485B2" w:rsidRPr="1D927067">
              <w:rPr>
                <w:sz w:val="20"/>
                <w:szCs w:val="20"/>
              </w:rPr>
              <w:t>3</w:t>
            </w:r>
            <w:r w:rsidRPr="1D927067">
              <w:rPr>
                <w:sz w:val="20"/>
                <w:szCs w:val="20"/>
              </w:rPr>
              <w:t>,</w:t>
            </w:r>
            <w:r w:rsidR="21384992" w:rsidRPr="1D927067">
              <w:rPr>
                <w:sz w:val="20"/>
                <w:szCs w:val="20"/>
              </w:rPr>
              <w:t>00</w:t>
            </w:r>
            <w:r w:rsidRPr="1D927067">
              <w:rPr>
                <w:sz w:val="20"/>
                <w:szCs w:val="20"/>
              </w:rPr>
              <w:t>0,000</w:t>
            </w:r>
          </w:p>
        </w:tc>
        <w:tc>
          <w:tcPr>
            <w:tcW w:w="1515" w:type="dxa"/>
          </w:tcPr>
          <w:p w14:paraId="6B68D3F6" w14:textId="505B4781" w:rsidR="001403D1" w:rsidRPr="00EF764A" w:rsidRDefault="00061FAF" w:rsidP="1D927067">
            <w:pPr>
              <w:rPr>
                <w:sz w:val="20"/>
                <w:szCs w:val="20"/>
              </w:rPr>
            </w:pPr>
            <w:r w:rsidRPr="1D927067">
              <w:rPr>
                <w:sz w:val="20"/>
                <w:szCs w:val="20"/>
              </w:rPr>
              <w:t>$</w:t>
            </w:r>
            <w:r w:rsidR="00C22519">
              <w:rPr>
                <w:sz w:val="20"/>
                <w:szCs w:val="20"/>
              </w:rPr>
              <w:t>23,000</w:t>
            </w:r>
            <w:r w:rsidRPr="1D927067">
              <w:rPr>
                <w:sz w:val="20"/>
                <w:szCs w:val="20"/>
              </w:rPr>
              <w:t>,000</w:t>
            </w:r>
          </w:p>
        </w:tc>
        <w:tc>
          <w:tcPr>
            <w:tcW w:w="1725" w:type="dxa"/>
          </w:tcPr>
          <w:p w14:paraId="0B0E7862" w14:textId="19D2B6FC" w:rsidR="001403D1" w:rsidRPr="00D1645F" w:rsidRDefault="001403D1" w:rsidP="1D927067">
            <w:pPr>
              <w:rPr>
                <w:sz w:val="20"/>
                <w:szCs w:val="20"/>
              </w:rPr>
            </w:pPr>
            <w:r w:rsidRPr="1D927067">
              <w:rPr>
                <w:sz w:val="20"/>
                <w:szCs w:val="20"/>
              </w:rPr>
              <w:t>$4</w:t>
            </w:r>
            <w:r w:rsidR="2907FD45" w:rsidRPr="1D927067">
              <w:rPr>
                <w:sz w:val="20"/>
                <w:szCs w:val="20"/>
              </w:rPr>
              <w:t>6</w:t>
            </w:r>
            <w:r w:rsidRPr="1D927067">
              <w:rPr>
                <w:sz w:val="20"/>
                <w:szCs w:val="20"/>
              </w:rPr>
              <w:t>,</w:t>
            </w:r>
            <w:r w:rsidR="2787E2E4" w:rsidRPr="1D927067">
              <w:rPr>
                <w:sz w:val="20"/>
                <w:szCs w:val="20"/>
              </w:rPr>
              <w:t>0</w:t>
            </w:r>
            <w:r w:rsidRPr="1D927067">
              <w:rPr>
                <w:sz w:val="20"/>
                <w:szCs w:val="20"/>
              </w:rPr>
              <w:t>00,000</w:t>
            </w:r>
          </w:p>
        </w:tc>
        <w:tc>
          <w:tcPr>
            <w:tcW w:w="5847" w:type="dxa"/>
          </w:tcPr>
          <w:p w14:paraId="4D3E1F8F" w14:textId="07D17F54" w:rsidR="001403D1" w:rsidRPr="00D1645F" w:rsidRDefault="001403D1">
            <w:pPr>
              <w:rPr>
                <w:rFonts w:ascii="Calibri" w:eastAsia="Calibri" w:hAnsi="Calibri" w:cs="Times New Roman"/>
                <w:color w:val="000000"/>
                <w:kern w:val="12"/>
                <w:sz w:val="20"/>
                <w:szCs w:val="20"/>
              </w:rPr>
            </w:pPr>
            <w:r w:rsidRPr="00D1645F">
              <w:rPr>
                <w:sz w:val="20"/>
              </w:rPr>
              <w:t>The</w:t>
            </w:r>
            <w:r w:rsidRPr="00B97FF8">
              <w:rPr>
                <w:rFonts w:ascii="Calibri" w:eastAsia="Calibri" w:hAnsi="Calibri" w:cs="Times New Roman"/>
                <w:color w:val="000000"/>
                <w:kern w:val="12"/>
                <w:sz w:val="20"/>
                <w:szCs w:val="20"/>
              </w:rPr>
              <w:t xml:space="preserve"> </w:t>
            </w:r>
            <w:r>
              <w:rPr>
                <w:rFonts w:ascii="Calibri" w:eastAsia="Calibri" w:hAnsi="Calibri" w:cs="Times New Roman"/>
                <w:color w:val="000000"/>
                <w:kern w:val="12"/>
                <w:sz w:val="20"/>
                <w:szCs w:val="20"/>
              </w:rPr>
              <w:t>project</w:t>
            </w:r>
            <w:r w:rsidRPr="00B97FF8">
              <w:rPr>
                <w:rFonts w:ascii="Calibri" w:eastAsia="Calibri" w:hAnsi="Calibri" w:cs="Times New Roman"/>
                <w:color w:val="000000"/>
                <w:kern w:val="12"/>
                <w:sz w:val="20"/>
                <w:szCs w:val="20"/>
              </w:rPr>
              <w:t xml:space="preserve"> is </w:t>
            </w:r>
            <w:r>
              <w:rPr>
                <w:rFonts w:ascii="Calibri" w:eastAsia="Calibri" w:hAnsi="Calibri" w:cs="Times New Roman"/>
                <w:color w:val="000000"/>
                <w:kern w:val="12"/>
                <w:sz w:val="20"/>
                <w:szCs w:val="20"/>
              </w:rPr>
              <w:t>s</w:t>
            </w:r>
            <w:r w:rsidRPr="00B97FF8">
              <w:rPr>
                <w:rFonts w:ascii="Calibri" w:eastAsia="Calibri" w:hAnsi="Calibri" w:cs="Times New Roman"/>
                <w:color w:val="000000"/>
                <w:kern w:val="12"/>
                <w:sz w:val="20"/>
                <w:szCs w:val="20"/>
              </w:rPr>
              <w:t xml:space="preserve">tage </w:t>
            </w:r>
            <w:r>
              <w:rPr>
                <w:rFonts w:ascii="Calibri" w:eastAsia="Calibri" w:hAnsi="Calibri" w:cs="Times New Roman"/>
                <w:color w:val="000000"/>
                <w:kern w:val="12"/>
                <w:sz w:val="20"/>
                <w:szCs w:val="20"/>
              </w:rPr>
              <w:t>o</w:t>
            </w:r>
            <w:r w:rsidRPr="00B97FF8">
              <w:rPr>
                <w:rFonts w:ascii="Calibri" w:eastAsia="Calibri" w:hAnsi="Calibri" w:cs="Times New Roman"/>
                <w:color w:val="000000"/>
                <w:kern w:val="12"/>
                <w:sz w:val="20"/>
                <w:szCs w:val="20"/>
              </w:rPr>
              <w:t>ne of a broader project</w:t>
            </w:r>
            <w:r>
              <w:rPr>
                <w:rFonts w:ascii="Calibri" w:eastAsia="Calibri" w:hAnsi="Calibri" w:cs="Times New Roman"/>
                <w:color w:val="000000"/>
                <w:kern w:val="12"/>
                <w:sz w:val="20"/>
                <w:szCs w:val="20"/>
              </w:rPr>
              <w:t xml:space="preserve"> and includes the</w:t>
            </w:r>
            <w:r w:rsidRPr="00B97FF8">
              <w:rPr>
                <w:rFonts w:ascii="Calibri" w:eastAsia="Calibri" w:hAnsi="Calibri" w:cs="Times New Roman"/>
                <w:color w:val="000000"/>
                <w:kern w:val="12"/>
                <w:sz w:val="20"/>
                <w:szCs w:val="20"/>
              </w:rPr>
              <w:t xml:space="preserve"> replace</w:t>
            </w:r>
            <w:r>
              <w:rPr>
                <w:rFonts w:ascii="Calibri" w:eastAsia="Calibri" w:hAnsi="Calibri" w:cs="Times New Roman"/>
                <w:color w:val="000000"/>
                <w:kern w:val="12"/>
                <w:sz w:val="20"/>
                <w:szCs w:val="20"/>
              </w:rPr>
              <w:t>ment of</w:t>
            </w:r>
            <w:r w:rsidRPr="00B97FF8">
              <w:rPr>
                <w:rFonts w:ascii="Calibri" w:eastAsia="Calibri" w:hAnsi="Calibri" w:cs="Times New Roman"/>
                <w:color w:val="000000"/>
                <w:kern w:val="12"/>
                <w:sz w:val="20"/>
                <w:szCs w:val="20"/>
              </w:rPr>
              <w:t xml:space="preserve"> pumping infrastructure to ensure continued water security and reliability for the Cobar region. The project </w:t>
            </w:r>
            <w:r>
              <w:rPr>
                <w:rFonts w:ascii="Calibri" w:eastAsia="Calibri" w:hAnsi="Calibri" w:cs="Times New Roman"/>
                <w:color w:val="000000"/>
                <w:kern w:val="12"/>
                <w:sz w:val="20"/>
                <w:szCs w:val="20"/>
              </w:rPr>
              <w:t>will</w:t>
            </w:r>
            <w:r w:rsidRPr="00B97FF8">
              <w:rPr>
                <w:rFonts w:ascii="Calibri" w:eastAsia="Calibri" w:hAnsi="Calibri" w:cs="Times New Roman"/>
                <w:color w:val="000000"/>
                <w:kern w:val="12"/>
                <w:sz w:val="20"/>
                <w:szCs w:val="20"/>
              </w:rPr>
              <w:t xml:space="preserve"> deliver replacement of three pumping stations at Nyngan, Hermidale and Cobar Storages and related ancillary infrastructure.</w:t>
            </w:r>
          </w:p>
        </w:tc>
        <w:tc>
          <w:tcPr>
            <w:tcW w:w="2210" w:type="dxa"/>
          </w:tcPr>
          <w:p w14:paraId="634DA024" w14:textId="400559C1" w:rsidR="001403D1" w:rsidRDefault="001403D1" w:rsidP="00183822">
            <w:pPr>
              <w:rPr>
                <w:sz w:val="20"/>
              </w:rPr>
            </w:pPr>
            <w:r>
              <w:rPr>
                <w:sz w:val="20"/>
              </w:rPr>
              <w:t>In planning.</w:t>
            </w:r>
          </w:p>
        </w:tc>
      </w:tr>
      <w:tr w:rsidR="001403D1" w:rsidRPr="005C1383" w14:paraId="6D026085" w14:textId="77777777" w:rsidTr="1D927067">
        <w:trPr>
          <w:cantSplit/>
        </w:trPr>
        <w:tc>
          <w:tcPr>
            <w:tcW w:w="667" w:type="dxa"/>
          </w:tcPr>
          <w:p w14:paraId="534FBB54" w14:textId="112C2965" w:rsidR="001403D1" w:rsidRPr="005C1383" w:rsidRDefault="001403D1" w:rsidP="00183822">
            <w:pPr>
              <w:rPr>
                <w:sz w:val="20"/>
              </w:rPr>
            </w:pPr>
            <w:r>
              <w:rPr>
                <w:sz w:val="20"/>
              </w:rPr>
              <w:t>QLD</w:t>
            </w:r>
          </w:p>
        </w:tc>
        <w:tc>
          <w:tcPr>
            <w:tcW w:w="1851" w:type="dxa"/>
          </w:tcPr>
          <w:p w14:paraId="34D274C9" w14:textId="21BB36D9" w:rsidR="001403D1" w:rsidRDefault="001403D1" w:rsidP="001267AF">
            <w:pPr>
              <w:rPr>
                <w:sz w:val="20"/>
              </w:rPr>
            </w:pPr>
            <w:r>
              <w:rPr>
                <w:sz w:val="20"/>
              </w:rPr>
              <w:t xml:space="preserve">Paradise Dam Improvement Project </w:t>
            </w:r>
          </w:p>
        </w:tc>
        <w:tc>
          <w:tcPr>
            <w:tcW w:w="1573" w:type="dxa"/>
          </w:tcPr>
          <w:p w14:paraId="08D712BF" w14:textId="66E6ADF6" w:rsidR="001403D1" w:rsidRPr="005C1383" w:rsidRDefault="001403D1" w:rsidP="00183822">
            <w:pPr>
              <w:rPr>
                <w:sz w:val="20"/>
              </w:rPr>
            </w:pPr>
            <w:r>
              <w:rPr>
                <w:sz w:val="20"/>
              </w:rPr>
              <w:t>$600,000,000</w:t>
            </w:r>
          </w:p>
        </w:tc>
        <w:tc>
          <w:tcPr>
            <w:tcW w:w="1515" w:type="dxa"/>
          </w:tcPr>
          <w:p w14:paraId="239D1B6A" w14:textId="7D7616C6" w:rsidR="001403D1" w:rsidRPr="00EF764A" w:rsidRDefault="00061FAF" w:rsidP="00C724C3">
            <w:pPr>
              <w:rPr>
                <w:sz w:val="20"/>
              </w:rPr>
            </w:pPr>
            <w:r>
              <w:rPr>
                <w:sz w:val="20"/>
              </w:rPr>
              <w:t>$600,000,000</w:t>
            </w:r>
          </w:p>
        </w:tc>
        <w:tc>
          <w:tcPr>
            <w:tcW w:w="1725" w:type="dxa"/>
          </w:tcPr>
          <w:p w14:paraId="53355C27" w14:textId="1DE98B98" w:rsidR="001403D1" w:rsidRPr="00C724C3" w:rsidRDefault="001403D1" w:rsidP="00C724C3">
            <w:pPr>
              <w:rPr>
                <w:sz w:val="20"/>
              </w:rPr>
            </w:pPr>
            <w:r w:rsidRPr="00EF764A">
              <w:rPr>
                <w:sz w:val="20"/>
              </w:rPr>
              <w:t>$1,200,000,000</w:t>
            </w:r>
          </w:p>
        </w:tc>
        <w:tc>
          <w:tcPr>
            <w:tcW w:w="5847" w:type="dxa"/>
          </w:tcPr>
          <w:p w14:paraId="3DF6E70E" w14:textId="4F39AD23" w:rsidR="001403D1" w:rsidRPr="005C1383" w:rsidRDefault="14B0F615" w:rsidP="3D79B5A8">
            <w:pPr>
              <w:rPr>
                <w:sz w:val="20"/>
                <w:szCs w:val="20"/>
              </w:rPr>
            </w:pPr>
            <w:r w:rsidRPr="3D79B5A8">
              <w:rPr>
                <w:sz w:val="20"/>
                <w:szCs w:val="20"/>
              </w:rPr>
              <w:t xml:space="preserve">The project will restore the Paradise Dam to its full 300GL capacity. Once completed Paradise Dam will provide a reliable and secure water supply to support local agricultural, </w:t>
            </w:r>
            <w:r w:rsidR="24A3DED9" w:rsidRPr="3D79B5A8">
              <w:rPr>
                <w:sz w:val="20"/>
                <w:szCs w:val="20"/>
              </w:rPr>
              <w:t>industrial,</w:t>
            </w:r>
            <w:r w:rsidRPr="3D79B5A8">
              <w:rPr>
                <w:sz w:val="20"/>
                <w:szCs w:val="20"/>
              </w:rPr>
              <w:t xml:space="preserve"> and urban demand.</w:t>
            </w:r>
          </w:p>
        </w:tc>
        <w:tc>
          <w:tcPr>
            <w:tcW w:w="2210" w:type="dxa"/>
          </w:tcPr>
          <w:p w14:paraId="440ACA5E" w14:textId="207E47FC" w:rsidR="001403D1" w:rsidRPr="005C1383" w:rsidRDefault="001403D1" w:rsidP="00183822">
            <w:pPr>
              <w:rPr>
                <w:sz w:val="20"/>
              </w:rPr>
            </w:pPr>
            <w:r>
              <w:rPr>
                <w:sz w:val="20"/>
              </w:rPr>
              <w:t>In planning.</w:t>
            </w:r>
          </w:p>
        </w:tc>
      </w:tr>
      <w:tr w:rsidR="001403D1" w:rsidRPr="005C1383" w14:paraId="0D523DC8" w14:textId="77777777" w:rsidTr="1D927067">
        <w:trPr>
          <w:cantSplit/>
        </w:trPr>
        <w:tc>
          <w:tcPr>
            <w:tcW w:w="667" w:type="dxa"/>
          </w:tcPr>
          <w:p w14:paraId="672E14B4" w14:textId="7FB4DEBD" w:rsidR="001403D1" w:rsidRDefault="001403D1" w:rsidP="00183822">
            <w:pPr>
              <w:rPr>
                <w:sz w:val="20"/>
              </w:rPr>
            </w:pPr>
            <w:r>
              <w:rPr>
                <w:sz w:val="20"/>
              </w:rPr>
              <w:t>QLD</w:t>
            </w:r>
          </w:p>
        </w:tc>
        <w:tc>
          <w:tcPr>
            <w:tcW w:w="1851" w:type="dxa"/>
          </w:tcPr>
          <w:p w14:paraId="6DDD3679" w14:textId="6A549932" w:rsidR="001403D1" w:rsidRDefault="001403D1" w:rsidP="001267AF">
            <w:pPr>
              <w:rPr>
                <w:sz w:val="20"/>
              </w:rPr>
            </w:pPr>
            <w:r>
              <w:rPr>
                <w:sz w:val="20"/>
              </w:rPr>
              <w:t>Cairns Water Security Project- Stage 1</w:t>
            </w:r>
          </w:p>
        </w:tc>
        <w:tc>
          <w:tcPr>
            <w:tcW w:w="1573" w:type="dxa"/>
          </w:tcPr>
          <w:p w14:paraId="5A7FAE2D" w14:textId="51E4B131" w:rsidR="001403D1" w:rsidRDefault="001403D1" w:rsidP="00183822">
            <w:pPr>
              <w:rPr>
                <w:sz w:val="20"/>
              </w:rPr>
            </w:pPr>
            <w:r>
              <w:rPr>
                <w:sz w:val="20"/>
              </w:rPr>
              <w:t>$107,500,000</w:t>
            </w:r>
          </w:p>
        </w:tc>
        <w:tc>
          <w:tcPr>
            <w:tcW w:w="1515" w:type="dxa"/>
          </w:tcPr>
          <w:p w14:paraId="41ED5B11" w14:textId="3CC714E6" w:rsidR="001403D1" w:rsidRPr="00EF764A" w:rsidRDefault="00061FAF" w:rsidP="00C724C3">
            <w:pPr>
              <w:rPr>
                <w:sz w:val="20"/>
              </w:rPr>
            </w:pPr>
            <w:r>
              <w:rPr>
                <w:sz w:val="20"/>
              </w:rPr>
              <w:t>$107,500,000</w:t>
            </w:r>
          </w:p>
        </w:tc>
        <w:tc>
          <w:tcPr>
            <w:tcW w:w="1725" w:type="dxa"/>
          </w:tcPr>
          <w:p w14:paraId="2B8A1170" w14:textId="1D2C2753" w:rsidR="001403D1" w:rsidRDefault="001403D1" w:rsidP="00C724C3">
            <w:pPr>
              <w:rPr>
                <w:sz w:val="20"/>
              </w:rPr>
            </w:pPr>
            <w:r w:rsidRPr="00EF764A">
              <w:rPr>
                <w:sz w:val="20"/>
              </w:rPr>
              <w:t>$215,000,000</w:t>
            </w:r>
          </w:p>
        </w:tc>
        <w:tc>
          <w:tcPr>
            <w:tcW w:w="5847" w:type="dxa"/>
          </w:tcPr>
          <w:p w14:paraId="6F49D5AD" w14:textId="0982D8A8" w:rsidR="001403D1" w:rsidRPr="00C724C3" w:rsidRDefault="14B0F615" w:rsidP="3D79B5A8">
            <w:pPr>
              <w:rPr>
                <w:sz w:val="20"/>
                <w:szCs w:val="20"/>
              </w:rPr>
            </w:pPr>
            <w:r w:rsidRPr="3D79B5A8">
              <w:rPr>
                <w:sz w:val="20"/>
                <w:szCs w:val="20"/>
              </w:rPr>
              <w:t>The project will provide new water sources for the Cairns region, through the construction of a new water treatment plant and supporting water infrastructure</w:t>
            </w:r>
            <w:r w:rsidR="4E28C6C3" w:rsidRPr="3D79B5A8">
              <w:rPr>
                <w:sz w:val="20"/>
                <w:szCs w:val="20"/>
              </w:rPr>
              <w:t xml:space="preserve">. </w:t>
            </w:r>
          </w:p>
        </w:tc>
        <w:tc>
          <w:tcPr>
            <w:tcW w:w="2210" w:type="dxa"/>
          </w:tcPr>
          <w:p w14:paraId="7E974C2C" w14:textId="0793E8EB" w:rsidR="001403D1" w:rsidRDefault="001403D1" w:rsidP="00183822">
            <w:pPr>
              <w:rPr>
                <w:sz w:val="20"/>
              </w:rPr>
            </w:pPr>
            <w:r>
              <w:rPr>
                <w:sz w:val="20"/>
              </w:rPr>
              <w:t>In planning.</w:t>
            </w:r>
          </w:p>
        </w:tc>
      </w:tr>
      <w:tr w:rsidR="001403D1" w:rsidRPr="005C1383" w14:paraId="4604D054" w14:textId="77777777" w:rsidTr="1D927067">
        <w:trPr>
          <w:cantSplit/>
        </w:trPr>
        <w:tc>
          <w:tcPr>
            <w:tcW w:w="667" w:type="dxa"/>
          </w:tcPr>
          <w:p w14:paraId="4DA22176" w14:textId="667576A9" w:rsidR="001403D1" w:rsidRDefault="001403D1" w:rsidP="00183822">
            <w:pPr>
              <w:rPr>
                <w:sz w:val="20"/>
              </w:rPr>
            </w:pPr>
            <w:r>
              <w:rPr>
                <w:sz w:val="20"/>
              </w:rPr>
              <w:t>QLD</w:t>
            </w:r>
          </w:p>
        </w:tc>
        <w:tc>
          <w:tcPr>
            <w:tcW w:w="1851" w:type="dxa"/>
          </w:tcPr>
          <w:p w14:paraId="5FEA8135" w14:textId="1727AEA4" w:rsidR="001403D1" w:rsidRDefault="001403D1" w:rsidP="001267AF">
            <w:pPr>
              <w:rPr>
                <w:sz w:val="20"/>
              </w:rPr>
            </w:pPr>
            <w:r>
              <w:rPr>
                <w:sz w:val="20"/>
              </w:rPr>
              <w:t>Mount Morgan Water Supply Project</w:t>
            </w:r>
          </w:p>
        </w:tc>
        <w:tc>
          <w:tcPr>
            <w:tcW w:w="1573" w:type="dxa"/>
          </w:tcPr>
          <w:p w14:paraId="426BCA2F" w14:textId="3AD94CD2" w:rsidR="001403D1" w:rsidRDefault="001403D1" w:rsidP="00183822">
            <w:pPr>
              <w:rPr>
                <w:sz w:val="20"/>
              </w:rPr>
            </w:pPr>
            <w:r>
              <w:rPr>
                <w:sz w:val="20"/>
              </w:rPr>
              <w:t>$3,500,000</w:t>
            </w:r>
          </w:p>
        </w:tc>
        <w:tc>
          <w:tcPr>
            <w:tcW w:w="1515" w:type="dxa"/>
          </w:tcPr>
          <w:p w14:paraId="769FEE64" w14:textId="76817D69" w:rsidR="001403D1" w:rsidRPr="00EF764A" w:rsidRDefault="00061FAF" w:rsidP="00C724C3">
            <w:pPr>
              <w:rPr>
                <w:sz w:val="20"/>
              </w:rPr>
            </w:pPr>
            <w:r>
              <w:rPr>
                <w:sz w:val="20"/>
              </w:rPr>
              <w:t>$46,100,000</w:t>
            </w:r>
          </w:p>
        </w:tc>
        <w:tc>
          <w:tcPr>
            <w:tcW w:w="1725" w:type="dxa"/>
          </w:tcPr>
          <w:p w14:paraId="38D8A497" w14:textId="036C8E68" w:rsidR="001403D1" w:rsidRDefault="001403D1" w:rsidP="00C724C3">
            <w:pPr>
              <w:rPr>
                <w:sz w:val="20"/>
              </w:rPr>
            </w:pPr>
            <w:r w:rsidRPr="00EF764A">
              <w:rPr>
                <w:sz w:val="20"/>
              </w:rPr>
              <w:t>$49,600,000</w:t>
            </w:r>
          </w:p>
        </w:tc>
        <w:tc>
          <w:tcPr>
            <w:tcW w:w="5847" w:type="dxa"/>
          </w:tcPr>
          <w:p w14:paraId="3C38578C" w14:textId="52484053" w:rsidR="001403D1" w:rsidRPr="00C724C3" w:rsidRDefault="001403D1" w:rsidP="00C724C3">
            <w:pPr>
              <w:rPr>
                <w:sz w:val="20"/>
              </w:rPr>
            </w:pPr>
            <w:r>
              <w:rPr>
                <w:sz w:val="20"/>
              </w:rPr>
              <w:t xml:space="preserve">The project will connect Mount Morgan’s water supply with Rockhampton’s water supply network. This includes construction of a potable water pipeline, an additional water storage and main transfer pump station. </w:t>
            </w:r>
          </w:p>
        </w:tc>
        <w:tc>
          <w:tcPr>
            <w:tcW w:w="2210" w:type="dxa"/>
          </w:tcPr>
          <w:p w14:paraId="588373F8" w14:textId="13C4CD37" w:rsidR="001403D1" w:rsidRDefault="001403D1" w:rsidP="00183822">
            <w:pPr>
              <w:rPr>
                <w:sz w:val="20"/>
              </w:rPr>
            </w:pPr>
            <w:r>
              <w:rPr>
                <w:sz w:val="20"/>
              </w:rPr>
              <w:t xml:space="preserve">In planning. </w:t>
            </w:r>
          </w:p>
        </w:tc>
      </w:tr>
      <w:tr w:rsidR="001403D1" w:rsidRPr="005C1383" w14:paraId="06B01AA6" w14:textId="77777777" w:rsidTr="1D927067">
        <w:trPr>
          <w:cantSplit/>
        </w:trPr>
        <w:tc>
          <w:tcPr>
            <w:tcW w:w="667" w:type="dxa"/>
          </w:tcPr>
          <w:p w14:paraId="4DC3E7CF" w14:textId="43461E1B" w:rsidR="001403D1" w:rsidRPr="005C1383" w:rsidRDefault="001403D1" w:rsidP="00183822">
            <w:pPr>
              <w:rPr>
                <w:sz w:val="20"/>
              </w:rPr>
            </w:pPr>
            <w:r>
              <w:rPr>
                <w:sz w:val="20"/>
              </w:rPr>
              <w:t>QLD</w:t>
            </w:r>
          </w:p>
        </w:tc>
        <w:tc>
          <w:tcPr>
            <w:tcW w:w="1851" w:type="dxa"/>
          </w:tcPr>
          <w:p w14:paraId="6FA0CA09" w14:textId="3094A444" w:rsidR="001403D1" w:rsidRDefault="001403D1" w:rsidP="001267AF">
            <w:pPr>
              <w:rPr>
                <w:sz w:val="20"/>
              </w:rPr>
            </w:pPr>
            <w:r>
              <w:rPr>
                <w:sz w:val="20"/>
              </w:rPr>
              <w:t xml:space="preserve">Groundwater Improvements in the Lower Burdekin </w:t>
            </w:r>
          </w:p>
        </w:tc>
        <w:tc>
          <w:tcPr>
            <w:tcW w:w="1573" w:type="dxa"/>
          </w:tcPr>
          <w:p w14:paraId="0673B34F" w14:textId="765285B1" w:rsidR="001403D1" w:rsidRPr="005C1383" w:rsidRDefault="001403D1" w:rsidP="00183822">
            <w:pPr>
              <w:rPr>
                <w:sz w:val="20"/>
              </w:rPr>
            </w:pPr>
            <w:r>
              <w:rPr>
                <w:sz w:val="20"/>
              </w:rPr>
              <w:t>$12,500,000</w:t>
            </w:r>
          </w:p>
        </w:tc>
        <w:tc>
          <w:tcPr>
            <w:tcW w:w="1515" w:type="dxa"/>
          </w:tcPr>
          <w:p w14:paraId="0171B6B7" w14:textId="768A0678" w:rsidR="001403D1" w:rsidRDefault="00EF2408" w:rsidP="008B0332">
            <w:pPr>
              <w:rPr>
                <w:sz w:val="20"/>
              </w:rPr>
            </w:pPr>
            <w:r>
              <w:rPr>
                <w:sz w:val="20"/>
              </w:rPr>
              <w:t>$12,500,000</w:t>
            </w:r>
          </w:p>
        </w:tc>
        <w:tc>
          <w:tcPr>
            <w:tcW w:w="1725" w:type="dxa"/>
          </w:tcPr>
          <w:p w14:paraId="686CD10E" w14:textId="33B76F22" w:rsidR="001403D1" w:rsidRDefault="00EF2408" w:rsidP="008B0332">
            <w:pPr>
              <w:rPr>
                <w:sz w:val="20"/>
              </w:rPr>
            </w:pPr>
            <w:r>
              <w:rPr>
                <w:sz w:val="20"/>
              </w:rPr>
              <w:t>$25,000,000</w:t>
            </w:r>
          </w:p>
        </w:tc>
        <w:tc>
          <w:tcPr>
            <w:tcW w:w="5847" w:type="dxa"/>
          </w:tcPr>
          <w:p w14:paraId="1FB290E1" w14:textId="5563958B" w:rsidR="001403D1" w:rsidRPr="005C1383" w:rsidRDefault="001403D1" w:rsidP="008B0332">
            <w:pPr>
              <w:rPr>
                <w:sz w:val="20"/>
              </w:rPr>
            </w:pPr>
            <w:r>
              <w:rPr>
                <w:sz w:val="20"/>
              </w:rPr>
              <w:t xml:space="preserve">The project seeks to address rising groundwater and related issues, such as increasing salinity, in the Lower Burdekin Region. The project will develop a new bore field to extract additional groundwater and deliver a series of targeted efficiency upgrades to reduce seepage through irrigation channels. </w:t>
            </w:r>
          </w:p>
        </w:tc>
        <w:tc>
          <w:tcPr>
            <w:tcW w:w="2210" w:type="dxa"/>
          </w:tcPr>
          <w:p w14:paraId="206CBD8A" w14:textId="3FA6BABD" w:rsidR="001403D1" w:rsidRPr="005C1383" w:rsidRDefault="001403D1" w:rsidP="00183822">
            <w:pPr>
              <w:rPr>
                <w:sz w:val="20"/>
              </w:rPr>
            </w:pPr>
            <w:r>
              <w:rPr>
                <w:sz w:val="20"/>
              </w:rPr>
              <w:t xml:space="preserve">In planning. </w:t>
            </w:r>
          </w:p>
        </w:tc>
      </w:tr>
      <w:tr w:rsidR="001403D1" w:rsidRPr="005C1383" w14:paraId="163C4DDC" w14:textId="77777777" w:rsidTr="1D927067">
        <w:trPr>
          <w:cantSplit/>
        </w:trPr>
        <w:tc>
          <w:tcPr>
            <w:tcW w:w="667" w:type="dxa"/>
          </w:tcPr>
          <w:p w14:paraId="132E2FA6" w14:textId="2DBA6336" w:rsidR="001403D1" w:rsidRPr="005C1383" w:rsidRDefault="001403D1" w:rsidP="00183822">
            <w:pPr>
              <w:rPr>
                <w:sz w:val="20"/>
              </w:rPr>
            </w:pPr>
            <w:r w:rsidRPr="005C1383">
              <w:rPr>
                <w:sz w:val="20"/>
              </w:rPr>
              <w:t>QLD</w:t>
            </w:r>
          </w:p>
        </w:tc>
        <w:tc>
          <w:tcPr>
            <w:tcW w:w="1851" w:type="dxa"/>
          </w:tcPr>
          <w:p w14:paraId="6DE6A594" w14:textId="5A07D78E" w:rsidR="001403D1" w:rsidRPr="005C1383" w:rsidRDefault="001403D1" w:rsidP="001267AF">
            <w:pPr>
              <w:rPr>
                <w:sz w:val="20"/>
              </w:rPr>
            </w:pPr>
            <w:r>
              <w:rPr>
                <w:sz w:val="20"/>
              </w:rPr>
              <w:t>Hughenden Irrigation Scheme</w:t>
            </w:r>
            <w:r>
              <w:rPr>
                <w:sz w:val="20"/>
                <w:vertAlign w:val="superscript"/>
              </w:rPr>
              <w:t>1</w:t>
            </w:r>
          </w:p>
        </w:tc>
        <w:tc>
          <w:tcPr>
            <w:tcW w:w="1573" w:type="dxa"/>
          </w:tcPr>
          <w:p w14:paraId="0AF69E35" w14:textId="77777777" w:rsidR="001403D1" w:rsidRPr="005C1383" w:rsidRDefault="001403D1" w:rsidP="00183822">
            <w:pPr>
              <w:rPr>
                <w:sz w:val="20"/>
              </w:rPr>
            </w:pPr>
            <w:r w:rsidRPr="005C1383">
              <w:rPr>
                <w:sz w:val="20"/>
              </w:rPr>
              <w:t>$180,000,000</w:t>
            </w:r>
          </w:p>
          <w:p w14:paraId="446B1A66" w14:textId="4A2C1919" w:rsidR="001403D1" w:rsidRPr="005C1383" w:rsidRDefault="14B0F615" w:rsidP="3D79B5A8">
            <w:pPr>
              <w:rPr>
                <w:sz w:val="20"/>
                <w:szCs w:val="20"/>
              </w:rPr>
            </w:pPr>
            <w:r w:rsidRPr="3D79B5A8">
              <w:rPr>
                <w:sz w:val="20"/>
                <w:szCs w:val="20"/>
              </w:rPr>
              <w:t>(</w:t>
            </w:r>
            <w:bookmarkStart w:id="3" w:name="_Int_dJ5O7KvZ"/>
            <w:proofErr w:type="gramStart"/>
            <w:r w:rsidRPr="3D79B5A8">
              <w:rPr>
                <w:sz w:val="20"/>
                <w:szCs w:val="20"/>
              </w:rPr>
              <w:t>includes</w:t>
            </w:r>
            <w:bookmarkEnd w:id="3"/>
            <w:proofErr w:type="gramEnd"/>
            <w:r w:rsidRPr="3D79B5A8">
              <w:rPr>
                <w:sz w:val="20"/>
                <w:szCs w:val="20"/>
              </w:rPr>
              <w:t xml:space="preserve"> $10,000,000 for a Detailed Business Case)</w:t>
            </w:r>
          </w:p>
        </w:tc>
        <w:tc>
          <w:tcPr>
            <w:tcW w:w="1515" w:type="dxa"/>
          </w:tcPr>
          <w:p w14:paraId="0E99B346" w14:textId="127C7312" w:rsidR="001403D1" w:rsidRDefault="00061FAF" w:rsidP="008B0332">
            <w:pPr>
              <w:rPr>
                <w:sz w:val="20"/>
              </w:rPr>
            </w:pPr>
            <w:r>
              <w:rPr>
                <w:sz w:val="20"/>
              </w:rPr>
              <w:t>TBC</w:t>
            </w:r>
          </w:p>
        </w:tc>
        <w:tc>
          <w:tcPr>
            <w:tcW w:w="1725" w:type="dxa"/>
          </w:tcPr>
          <w:p w14:paraId="66C88778" w14:textId="3FE9FCF2" w:rsidR="001403D1" w:rsidRPr="005C1383" w:rsidRDefault="001403D1" w:rsidP="008B0332">
            <w:pPr>
              <w:rPr>
                <w:sz w:val="20"/>
              </w:rPr>
            </w:pPr>
            <w:r>
              <w:rPr>
                <w:sz w:val="20"/>
              </w:rPr>
              <w:t>TBC</w:t>
            </w:r>
          </w:p>
        </w:tc>
        <w:tc>
          <w:tcPr>
            <w:tcW w:w="5847" w:type="dxa"/>
          </w:tcPr>
          <w:p w14:paraId="5BE089CE" w14:textId="166E5AC3" w:rsidR="001403D1" w:rsidRPr="005C1383" w:rsidRDefault="14B0F615" w:rsidP="3D79B5A8">
            <w:pPr>
              <w:rPr>
                <w:sz w:val="20"/>
                <w:szCs w:val="20"/>
              </w:rPr>
            </w:pPr>
            <w:r w:rsidRPr="3D79B5A8">
              <w:rPr>
                <w:sz w:val="20"/>
                <w:szCs w:val="20"/>
              </w:rPr>
              <w:t xml:space="preserve">The project will deliver a new irrigation scheme and an off-stream storage dam about 45km </w:t>
            </w:r>
            <w:bookmarkStart w:id="4" w:name="_Int_R1ccTlRk"/>
            <w:proofErr w:type="gramStart"/>
            <w:r w:rsidRPr="3D79B5A8">
              <w:rPr>
                <w:sz w:val="20"/>
                <w:szCs w:val="20"/>
              </w:rPr>
              <w:t>north west</w:t>
            </w:r>
            <w:bookmarkEnd w:id="4"/>
            <w:proofErr w:type="gramEnd"/>
            <w:r w:rsidRPr="3D79B5A8">
              <w:rPr>
                <w:sz w:val="20"/>
                <w:szCs w:val="20"/>
              </w:rPr>
              <w:t xml:space="preserve"> of Hughenden. The project would help increase the value of agricultural production in high value areas and support the irrigation of up to 10,000ha of farmland.</w:t>
            </w:r>
            <w:r w:rsidR="51187E7F">
              <w:t xml:space="preserve"> </w:t>
            </w:r>
            <w:r w:rsidR="51187E7F" w:rsidRPr="3D79B5A8">
              <w:rPr>
                <w:sz w:val="20"/>
                <w:szCs w:val="20"/>
              </w:rPr>
              <w:t>The project has been deferred to allow for a review of the business case and consideration of options.</w:t>
            </w:r>
          </w:p>
        </w:tc>
        <w:tc>
          <w:tcPr>
            <w:tcW w:w="2210" w:type="dxa"/>
          </w:tcPr>
          <w:p w14:paraId="50137A01" w14:textId="2083FE56" w:rsidR="001403D1" w:rsidRPr="005C1383" w:rsidRDefault="001403D1" w:rsidP="00183822">
            <w:pPr>
              <w:rPr>
                <w:sz w:val="20"/>
              </w:rPr>
            </w:pPr>
            <w:r w:rsidRPr="005C1383">
              <w:rPr>
                <w:sz w:val="20"/>
              </w:rPr>
              <w:t>In planning.</w:t>
            </w:r>
          </w:p>
        </w:tc>
      </w:tr>
      <w:tr w:rsidR="001403D1" w:rsidRPr="005C1383" w14:paraId="7D63C3D0" w14:textId="77777777" w:rsidTr="1D927067">
        <w:trPr>
          <w:cantSplit/>
        </w:trPr>
        <w:tc>
          <w:tcPr>
            <w:tcW w:w="667" w:type="dxa"/>
          </w:tcPr>
          <w:p w14:paraId="150D66ED" w14:textId="1C11D99C" w:rsidR="001403D1" w:rsidRPr="005C1383" w:rsidRDefault="001403D1" w:rsidP="00702F72">
            <w:pPr>
              <w:rPr>
                <w:sz w:val="20"/>
              </w:rPr>
            </w:pPr>
            <w:r w:rsidRPr="005C1383">
              <w:rPr>
                <w:sz w:val="20"/>
              </w:rPr>
              <w:t xml:space="preserve">WA </w:t>
            </w:r>
          </w:p>
        </w:tc>
        <w:tc>
          <w:tcPr>
            <w:tcW w:w="1851" w:type="dxa"/>
          </w:tcPr>
          <w:p w14:paraId="3E325A1B" w14:textId="73D5F103" w:rsidR="001403D1" w:rsidRPr="005C1383" w:rsidRDefault="001403D1" w:rsidP="00702F72">
            <w:pPr>
              <w:rPr>
                <w:sz w:val="20"/>
                <w:highlight w:val="yellow"/>
              </w:rPr>
            </w:pPr>
            <w:r w:rsidRPr="005C1383">
              <w:rPr>
                <w:sz w:val="20"/>
              </w:rPr>
              <w:t>Southern Forests Irrigation Scheme</w:t>
            </w:r>
          </w:p>
        </w:tc>
        <w:tc>
          <w:tcPr>
            <w:tcW w:w="1573" w:type="dxa"/>
          </w:tcPr>
          <w:p w14:paraId="2CB786A4" w14:textId="718BFAE5" w:rsidR="001403D1" w:rsidRPr="005C1383" w:rsidRDefault="001403D1" w:rsidP="00702F72">
            <w:pPr>
              <w:rPr>
                <w:sz w:val="20"/>
              </w:rPr>
            </w:pPr>
            <w:r w:rsidRPr="005C1383">
              <w:rPr>
                <w:sz w:val="20"/>
                <w:szCs w:val="21"/>
              </w:rPr>
              <w:t>$39,720,000</w:t>
            </w:r>
          </w:p>
        </w:tc>
        <w:tc>
          <w:tcPr>
            <w:tcW w:w="1515" w:type="dxa"/>
          </w:tcPr>
          <w:p w14:paraId="597F6420" w14:textId="5C3D7824" w:rsidR="001403D1" w:rsidRPr="00EF764A" w:rsidRDefault="001A66B4" w:rsidP="00FF5173">
            <w:pPr>
              <w:rPr>
                <w:sz w:val="20"/>
              </w:rPr>
            </w:pPr>
            <w:r>
              <w:rPr>
                <w:sz w:val="20"/>
              </w:rPr>
              <w:t>$39,720,000</w:t>
            </w:r>
          </w:p>
        </w:tc>
        <w:tc>
          <w:tcPr>
            <w:tcW w:w="1725" w:type="dxa"/>
          </w:tcPr>
          <w:p w14:paraId="1F49363B" w14:textId="44BB1E1F" w:rsidR="001403D1" w:rsidRPr="005C1383" w:rsidRDefault="001403D1" w:rsidP="00FF5173">
            <w:pPr>
              <w:rPr>
                <w:sz w:val="20"/>
              </w:rPr>
            </w:pPr>
            <w:r w:rsidRPr="00EF764A">
              <w:rPr>
                <w:sz w:val="20"/>
              </w:rPr>
              <w:t>$79,440,000</w:t>
            </w:r>
          </w:p>
        </w:tc>
        <w:tc>
          <w:tcPr>
            <w:tcW w:w="5847" w:type="dxa"/>
          </w:tcPr>
          <w:p w14:paraId="17B50A56" w14:textId="51B461FC" w:rsidR="001403D1" w:rsidRPr="005C1383" w:rsidRDefault="14B0F615" w:rsidP="3D79B5A8">
            <w:pPr>
              <w:rPr>
                <w:sz w:val="20"/>
                <w:szCs w:val="20"/>
              </w:rPr>
            </w:pPr>
            <w:r w:rsidRPr="3D79B5A8">
              <w:rPr>
                <w:sz w:val="20"/>
                <w:szCs w:val="20"/>
              </w:rPr>
              <w:t xml:space="preserve">The project will, subject to the finalisation of the business case, construct an </w:t>
            </w:r>
            <w:r w:rsidR="11D54AFF" w:rsidRPr="3D79B5A8">
              <w:rPr>
                <w:sz w:val="20"/>
                <w:szCs w:val="20"/>
              </w:rPr>
              <w:t>off stream</w:t>
            </w:r>
            <w:r w:rsidRPr="3D79B5A8">
              <w:rPr>
                <w:sz w:val="20"/>
                <w:szCs w:val="20"/>
              </w:rPr>
              <w:t xml:space="preserve"> 15GL storage dam on Record Brook near Manjimup and approximately 250km of pipeline distribution network. The scheme will provide increased water security to underpin expansion of irrigated horticulture in the region.</w:t>
            </w:r>
          </w:p>
        </w:tc>
        <w:tc>
          <w:tcPr>
            <w:tcW w:w="2210" w:type="dxa"/>
          </w:tcPr>
          <w:p w14:paraId="175A4708" w14:textId="05141E3A" w:rsidR="001403D1" w:rsidRPr="005C1383" w:rsidRDefault="001403D1" w:rsidP="00702F72">
            <w:pPr>
              <w:rPr>
                <w:sz w:val="20"/>
              </w:rPr>
            </w:pPr>
            <w:r>
              <w:rPr>
                <w:sz w:val="20"/>
              </w:rPr>
              <w:t>In planning</w:t>
            </w:r>
            <w:r w:rsidRPr="005C1383">
              <w:rPr>
                <w:sz w:val="20"/>
              </w:rPr>
              <w:t>.</w:t>
            </w:r>
          </w:p>
        </w:tc>
      </w:tr>
      <w:tr w:rsidR="001403D1" w:rsidRPr="005C1383" w14:paraId="39D50751" w14:textId="77777777" w:rsidTr="1D927067">
        <w:trPr>
          <w:cantSplit/>
        </w:trPr>
        <w:tc>
          <w:tcPr>
            <w:tcW w:w="667" w:type="dxa"/>
          </w:tcPr>
          <w:p w14:paraId="5849852F" w14:textId="5542F39A" w:rsidR="001403D1" w:rsidRPr="005C1383" w:rsidRDefault="001403D1" w:rsidP="00590BB0">
            <w:pPr>
              <w:rPr>
                <w:sz w:val="20"/>
              </w:rPr>
            </w:pPr>
            <w:r>
              <w:rPr>
                <w:sz w:val="20"/>
              </w:rPr>
              <w:lastRenderedPageBreak/>
              <w:t>TAS</w:t>
            </w:r>
          </w:p>
        </w:tc>
        <w:tc>
          <w:tcPr>
            <w:tcW w:w="1851" w:type="dxa"/>
          </w:tcPr>
          <w:p w14:paraId="17873CBC" w14:textId="3DAED52C" w:rsidR="001403D1" w:rsidRPr="005C1383" w:rsidRDefault="001403D1" w:rsidP="00590BB0">
            <w:pPr>
              <w:rPr>
                <w:sz w:val="20"/>
              </w:rPr>
            </w:pPr>
            <w:r w:rsidRPr="00590BB0">
              <w:rPr>
                <w:sz w:val="20"/>
              </w:rPr>
              <w:t>Bicheno Recycled Water Scheme</w:t>
            </w:r>
          </w:p>
        </w:tc>
        <w:tc>
          <w:tcPr>
            <w:tcW w:w="1573" w:type="dxa"/>
          </w:tcPr>
          <w:p w14:paraId="3A31B7E9" w14:textId="2443BFDE" w:rsidR="001403D1" w:rsidRPr="000736B7" w:rsidRDefault="001403D1" w:rsidP="00590BB0">
            <w:pPr>
              <w:rPr>
                <w:sz w:val="20"/>
                <w:szCs w:val="21"/>
              </w:rPr>
            </w:pPr>
            <w:r w:rsidRPr="000736B7">
              <w:rPr>
                <w:sz w:val="20"/>
                <w:szCs w:val="21"/>
              </w:rPr>
              <w:t>$5,000,000</w:t>
            </w:r>
          </w:p>
        </w:tc>
        <w:tc>
          <w:tcPr>
            <w:tcW w:w="1515" w:type="dxa"/>
          </w:tcPr>
          <w:p w14:paraId="3D185F34" w14:textId="5C6E2EF4" w:rsidR="001403D1" w:rsidRPr="00EF764A" w:rsidRDefault="00061FAF" w:rsidP="00590BB0">
            <w:pPr>
              <w:rPr>
                <w:sz w:val="20"/>
              </w:rPr>
            </w:pPr>
            <w:r>
              <w:rPr>
                <w:sz w:val="20"/>
              </w:rPr>
              <w:t>$12,140,000</w:t>
            </w:r>
          </w:p>
        </w:tc>
        <w:tc>
          <w:tcPr>
            <w:tcW w:w="1725" w:type="dxa"/>
          </w:tcPr>
          <w:p w14:paraId="6E7C4821" w14:textId="7E347278" w:rsidR="001403D1" w:rsidRPr="00617FA6" w:rsidRDefault="001403D1" w:rsidP="00590BB0">
            <w:pPr>
              <w:rPr>
                <w:sz w:val="20"/>
              </w:rPr>
            </w:pPr>
            <w:r w:rsidRPr="00EF764A">
              <w:rPr>
                <w:sz w:val="20"/>
              </w:rPr>
              <w:t>$17,140,000</w:t>
            </w:r>
          </w:p>
        </w:tc>
        <w:tc>
          <w:tcPr>
            <w:tcW w:w="5847" w:type="dxa"/>
          </w:tcPr>
          <w:p w14:paraId="206947A7" w14:textId="6E668800" w:rsidR="001403D1" w:rsidRPr="005C1383" w:rsidRDefault="001403D1" w:rsidP="00590BB0">
            <w:pPr>
              <w:rPr>
                <w:sz w:val="20"/>
              </w:rPr>
            </w:pPr>
            <w:r w:rsidRPr="00617FA6">
              <w:rPr>
                <w:sz w:val="20"/>
              </w:rPr>
              <w:t>The project will construct a distribution network for recycled water, including pipelines, pump stations and a 100ML storage dam for primary producers in the Bicheno region. The project will increase the availability of reliable recycled water and initially provide an additional 64ML per year of water. The project is expected to support economic growth by increasing productivity, farm value and employment opportunities in the community.</w:t>
            </w:r>
          </w:p>
        </w:tc>
        <w:tc>
          <w:tcPr>
            <w:tcW w:w="2210" w:type="dxa"/>
          </w:tcPr>
          <w:p w14:paraId="01EE9BA0" w14:textId="6109AF19" w:rsidR="001403D1" w:rsidRDefault="001403D1" w:rsidP="00590BB0">
            <w:pPr>
              <w:rPr>
                <w:sz w:val="20"/>
              </w:rPr>
            </w:pPr>
            <w:r w:rsidRPr="005C1383">
              <w:rPr>
                <w:sz w:val="20"/>
              </w:rPr>
              <w:t>In planning.</w:t>
            </w:r>
          </w:p>
        </w:tc>
      </w:tr>
      <w:tr w:rsidR="001403D1" w:rsidRPr="005C1383" w14:paraId="7F1B27FE" w14:textId="77777777" w:rsidTr="1D927067">
        <w:trPr>
          <w:cantSplit/>
        </w:trPr>
        <w:tc>
          <w:tcPr>
            <w:tcW w:w="667" w:type="dxa"/>
          </w:tcPr>
          <w:p w14:paraId="038A8486" w14:textId="01FD6AF0" w:rsidR="001403D1" w:rsidRDefault="001403D1" w:rsidP="00590BB0">
            <w:pPr>
              <w:rPr>
                <w:sz w:val="20"/>
              </w:rPr>
            </w:pPr>
            <w:r>
              <w:rPr>
                <w:sz w:val="20"/>
              </w:rPr>
              <w:t>NT</w:t>
            </w:r>
          </w:p>
        </w:tc>
        <w:tc>
          <w:tcPr>
            <w:tcW w:w="1851" w:type="dxa"/>
          </w:tcPr>
          <w:p w14:paraId="740ABD80" w14:textId="58406BC4" w:rsidR="001403D1" w:rsidRPr="00590BB0" w:rsidRDefault="001403D1" w:rsidP="00590BB0">
            <w:pPr>
              <w:rPr>
                <w:sz w:val="20"/>
              </w:rPr>
            </w:pPr>
            <w:r>
              <w:rPr>
                <w:sz w:val="20"/>
              </w:rPr>
              <w:t>Darwin Region Water Supply Infrastructure Program- Stage 1</w:t>
            </w:r>
          </w:p>
        </w:tc>
        <w:tc>
          <w:tcPr>
            <w:tcW w:w="1573" w:type="dxa"/>
          </w:tcPr>
          <w:p w14:paraId="5B14D9E0" w14:textId="5220C7A2" w:rsidR="001403D1" w:rsidRPr="000736B7" w:rsidRDefault="001403D1" w:rsidP="00590BB0">
            <w:pPr>
              <w:rPr>
                <w:sz w:val="20"/>
                <w:szCs w:val="21"/>
              </w:rPr>
            </w:pPr>
            <w:r>
              <w:rPr>
                <w:sz w:val="20"/>
              </w:rPr>
              <w:t>$300,590,000</w:t>
            </w:r>
          </w:p>
        </w:tc>
        <w:tc>
          <w:tcPr>
            <w:tcW w:w="1515" w:type="dxa"/>
          </w:tcPr>
          <w:p w14:paraId="4DBC85B7" w14:textId="1630C24D" w:rsidR="001403D1" w:rsidRPr="00EF764A" w:rsidRDefault="00061FAF" w:rsidP="00590BB0">
            <w:pPr>
              <w:rPr>
                <w:sz w:val="20"/>
              </w:rPr>
            </w:pPr>
            <w:r>
              <w:rPr>
                <w:sz w:val="20"/>
              </w:rPr>
              <w:t>$</w:t>
            </w:r>
            <w:r w:rsidR="00B04CF1">
              <w:rPr>
                <w:sz w:val="20"/>
              </w:rPr>
              <w:t>23,500,000</w:t>
            </w:r>
          </w:p>
        </w:tc>
        <w:tc>
          <w:tcPr>
            <w:tcW w:w="1725" w:type="dxa"/>
          </w:tcPr>
          <w:p w14:paraId="3EFCF551" w14:textId="1FE05D05" w:rsidR="001403D1" w:rsidRPr="00C724C3" w:rsidRDefault="001403D1" w:rsidP="00590BB0">
            <w:pPr>
              <w:rPr>
                <w:sz w:val="20"/>
              </w:rPr>
            </w:pPr>
            <w:r w:rsidRPr="00EF764A">
              <w:rPr>
                <w:sz w:val="20"/>
              </w:rPr>
              <w:t>$3</w:t>
            </w:r>
            <w:r w:rsidR="00B04CF1">
              <w:rPr>
                <w:sz w:val="20"/>
              </w:rPr>
              <w:t>24,090,000</w:t>
            </w:r>
          </w:p>
        </w:tc>
        <w:tc>
          <w:tcPr>
            <w:tcW w:w="5847" w:type="dxa"/>
          </w:tcPr>
          <w:p w14:paraId="49F74250" w14:textId="6D931797" w:rsidR="001403D1" w:rsidRPr="00617FA6" w:rsidRDefault="001403D1" w:rsidP="00590BB0">
            <w:pPr>
              <w:rPr>
                <w:sz w:val="20"/>
              </w:rPr>
            </w:pPr>
            <w:r w:rsidRPr="00C724C3">
              <w:rPr>
                <w:sz w:val="20"/>
              </w:rPr>
              <w:t>The project in</w:t>
            </w:r>
            <w:r>
              <w:rPr>
                <w:sz w:val="20"/>
              </w:rPr>
              <w:t>cludes</w:t>
            </w:r>
            <w:r w:rsidRPr="00C724C3">
              <w:rPr>
                <w:sz w:val="20"/>
              </w:rPr>
              <w:t xml:space="preserve"> returning Manton Dam to service</w:t>
            </w:r>
            <w:r>
              <w:rPr>
                <w:sz w:val="20"/>
              </w:rPr>
              <w:t xml:space="preserve"> through </w:t>
            </w:r>
            <w:r w:rsidRPr="00C724C3">
              <w:rPr>
                <w:sz w:val="20"/>
              </w:rPr>
              <w:t>upgrading existing infrastructure and building the first phase of the Strauss Water Treatment Plan and distribution network</w:t>
            </w:r>
            <w:r>
              <w:rPr>
                <w:sz w:val="20"/>
              </w:rPr>
              <w:t xml:space="preserve"> and </w:t>
            </w:r>
            <w:r w:rsidRPr="00C724C3">
              <w:rPr>
                <w:sz w:val="20"/>
              </w:rPr>
              <w:t>pre</w:t>
            </w:r>
            <w:r>
              <w:rPr>
                <w:sz w:val="20"/>
              </w:rPr>
              <w:t>-</w:t>
            </w:r>
            <w:r w:rsidRPr="00C724C3">
              <w:rPr>
                <w:sz w:val="20"/>
              </w:rPr>
              <w:t xml:space="preserve">construction activities for </w:t>
            </w:r>
            <w:r>
              <w:rPr>
                <w:sz w:val="20"/>
              </w:rPr>
              <w:t xml:space="preserve">the </w:t>
            </w:r>
            <w:r w:rsidRPr="00C724C3">
              <w:rPr>
                <w:sz w:val="20"/>
              </w:rPr>
              <w:t xml:space="preserve">Adelaide River Off-Stream Water Storage (AROWS) project. This includes </w:t>
            </w:r>
            <w:r>
              <w:rPr>
                <w:sz w:val="20"/>
              </w:rPr>
              <w:t xml:space="preserve">progressing the </w:t>
            </w:r>
            <w:r w:rsidRPr="00C724C3">
              <w:rPr>
                <w:sz w:val="20"/>
              </w:rPr>
              <w:t>environmental impact assessment, pre-tender concept design, delivery model assessment, and</w:t>
            </w:r>
            <w:r>
              <w:rPr>
                <w:sz w:val="20"/>
              </w:rPr>
              <w:t xml:space="preserve"> further investigation of </w:t>
            </w:r>
            <w:r w:rsidRPr="00C724C3">
              <w:rPr>
                <w:sz w:val="20"/>
              </w:rPr>
              <w:t>financial and economic outcomes.</w:t>
            </w:r>
            <w:r>
              <w:rPr>
                <w:sz w:val="20"/>
              </w:rPr>
              <w:t xml:space="preserve"> Returning Manton Dam to service</w:t>
            </w:r>
            <w:r w:rsidRPr="00C724C3">
              <w:rPr>
                <w:sz w:val="20"/>
              </w:rPr>
              <w:t xml:space="preserve"> will enable an additional 14GL of usable water storage capacity and make 7.3GL per annum available for productive use.</w:t>
            </w:r>
          </w:p>
        </w:tc>
        <w:tc>
          <w:tcPr>
            <w:tcW w:w="2210" w:type="dxa"/>
          </w:tcPr>
          <w:p w14:paraId="2DB7CC08" w14:textId="7A3A8EFF" w:rsidR="001403D1" w:rsidRPr="005C1383" w:rsidRDefault="001403D1" w:rsidP="00590BB0">
            <w:pPr>
              <w:rPr>
                <w:sz w:val="20"/>
              </w:rPr>
            </w:pPr>
            <w:r>
              <w:rPr>
                <w:sz w:val="20"/>
              </w:rPr>
              <w:t>In planning.</w:t>
            </w:r>
          </w:p>
        </w:tc>
      </w:tr>
    </w:tbl>
    <w:bookmarkEnd w:id="1"/>
    <w:p w14:paraId="6B7DBC51" w14:textId="42353DF9" w:rsidR="004A695E" w:rsidRDefault="001267AF" w:rsidP="00F808F7">
      <w:pPr>
        <w:rPr>
          <w:sz w:val="18"/>
        </w:rPr>
      </w:pPr>
      <w:r>
        <w:rPr>
          <w:sz w:val="18"/>
          <w:vertAlign w:val="superscript"/>
        </w:rPr>
        <w:t>1</w:t>
      </w:r>
      <w:r w:rsidR="00F2593B">
        <w:rPr>
          <w:sz w:val="20"/>
        </w:rPr>
        <w:t xml:space="preserve"> </w:t>
      </w:r>
      <w:r>
        <w:rPr>
          <w:sz w:val="18"/>
        </w:rPr>
        <w:t>M</w:t>
      </w:r>
      <w:r w:rsidR="00F2593B" w:rsidRPr="001267AF">
        <w:rPr>
          <w:sz w:val="18"/>
        </w:rPr>
        <w:t>anaged by the North Queensland Water Infrastructure Authority</w:t>
      </w:r>
    </w:p>
    <w:p w14:paraId="0F975C24" w14:textId="77777777" w:rsidR="00F808F7" w:rsidRDefault="00F808F7" w:rsidP="00F808F7">
      <w:pPr>
        <w:spacing w:after="0" w:line="240" w:lineRule="auto"/>
      </w:pPr>
    </w:p>
    <w:tbl>
      <w:tblPr>
        <w:tblStyle w:val="TableGrid"/>
        <w:tblW w:w="0" w:type="auto"/>
        <w:tblLayout w:type="fixed"/>
        <w:tblLook w:val="04A0" w:firstRow="1" w:lastRow="0" w:firstColumn="1" w:lastColumn="0" w:noHBand="0" w:noVBand="1"/>
      </w:tblPr>
      <w:tblGrid>
        <w:gridCol w:w="658"/>
        <w:gridCol w:w="1851"/>
        <w:gridCol w:w="1576"/>
        <w:gridCol w:w="1297"/>
        <w:gridCol w:w="1559"/>
        <w:gridCol w:w="6237"/>
        <w:gridCol w:w="2210"/>
      </w:tblGrid>
      <w:tr w:rsidR="007C03EA" w:rsidRPr="005C1383" w14:paraId="645D9D01" w14:textId="77777777" w:rsidTr="00F808F7">
        <w:trPr>
          <w:cantSplit/>
          <w:tblHeader/>
        </w:trPr>
        <w:tc>
          <w:tcPr>
            <w:tcW w:w="658" w:type="dxa"/>
            <w:shd w:val="clear" w:color="auto" w:fill="9CC2E5" w:themeFill="accent1" w:themeFillTint="99"/>
          </w:tcPr>
          <w:p w14:paraId="33495BB2" w14:textId="061FFE4E" w:rsidR="001403D1" w:rsidRPr="005C1383" w:rsidRDefault="001403D1" w:rsidP="003B56CD">
            <w:pPr>
              <w:rPr>
                <w:sz w:val="20"/>
              </w:rPr>
            </w:pPr>
            <w:bookmarkStart w:id="5" w:name="_Hlk124256839"/>
            <w:r w:rsidRPr="005C1383">
              <w:rPr>
                <w:sz w:val="20"/>
              </w:rPr>
              <w:t>State</w:t>
            </w:r>
          </w:p>
        </w:tc>
        <w:tc>
          <w:tcPr>
            <w:tcW w:w="1851" w:type="dxa"/>
            <w:shd w:val="clear" w:color="auto" w:fill="9CC2E5" w:themeFill="accent1" w:themeFillTint="99"/>
          </w:tcPr>
          <w:p w14:paraId="204F8DCA" w14:textId="77777777" w:rsidR="001403D1" w:rsidRPr="005C1383" w:rsidRDefault="001403D1" w:rsidP="003B56CD">
            <w:pPr>
              <w:rPr>
                <w:sz w:val="20"/>
              </w:rPr>
            </w:pPr>
            <w:r w:rsidRPr="005C1383">
              <w:rPr>
                <w:sz w:val="20"/>
              </w:rPr>
              <w:t>Project name</w:t>
            </w:r>
          </w:p>
        </w:tc>
        <w:tc>
          <w:tcPr>
            <w:tcW w:w="1576" w:type="dxa"/>
            <w:shd w:val="clear" w:color="auto" w:fill="9CC2E5" w:themeFill="accent1" w:themeFillTint="99"/>
          </w:tcPr>
          <w:p w14:paraId="26FF34DC" w14:textId="77777777" w:rsidR="001403D1" w:rsidRPr="005C1383" w:rsidRDefault="001403D1" w:rsidP="003B56CD">
            <w:pPr>
              <w:rPr>
                <w:sz w:val="20"/>
              </w:rPr>
            </w:pPr>
            <w:r w:rsidRPr="005C1383">
              <w:rPr>
                <w:sz w:val="20"/>
              </w:rPr>
              <w:t>NW</w:t>
            </w:r>
            <w:r>
              <w:rPr>
                <w:sz w:val="20"/>
              </w:rPr>
              <w:t>G</w:t>
            </w:r>
            <w:r w:rsidRPr="005C1383">
              <w:rPr>
                <w:sz w:val="20"/>
              </w:rPr>
              <w:t>F funding</w:t>
            </w:r>
          </w:p>
        </w:tc>
        <w:tc>
          <w:tcPr>
            <w:tcW w:w="1297" w:type="dxa"/>
            <w:shd w:val="clear" w:color="auto" w:fill="9CC2E5" w:themeFill="accent1" w:themeFillTint="99"/>
          </w:tcPr>
          <w:p w14:paraId="4A3B37AF" w14:textId="5127B452" w:rsidR="001403D1" w:rsidRDefault="00A06FFF" w:rsidP="003B56CD">
            <w:pPr>
              <w:rPr>
                <w:sz w:val="20"/>
              </w:rPr>
            </w:pPr>
            <w:r>
              <w:rPr>
                <w:sz w:val="20"/>
              </w:rPr>
              <w:t>State/o</w:t>
            </w:r>
            <w:r w:rsidR="001403D1">
              <w:rPr>
                <w:sz w:val="20"/>
              </w:rPr>
              <w:t xml:space="preserve">ther </w:t>
            </w:r>
            <w:r>
              <w:rPr>
                <w:sz w:val="20"/>
              </w:rPr>
              <w:t>f</w:t>
            </w:r>
            <w:r w:rsidR="001403D1">
              <w:rPr>
                <w:sz w:val="20"/>
              </w:rPr>
              <w:t>unding</w:t>
            </w:r>
          </w:p>
        </w:tc>
        <w:tc>
          <w:tcPr>
            <w:tcW w:w="1559" w:type="dxa"/>
            <w:shd w:val="clear" w:color="auto" w:fill="9CC2E5" w:themeFill="accent1" w:themeFillTint="99"/>
          </w:tcPr>
          <w:p w14:paraId="5408DDF8" w14:textId="2005249E" w:rsidR="001403D1" w:rsidRPr="005C1383" w:rsidRDefault="001403D1" w:rsidP="003B56CD">
            <w:pPr>
              <w:rPr>
                <w:sz w:val="20"/>
              </w:rPr>
            </w:pPr>
            <w:r>
              <w:rPr>
                <w:sz w:val="20"/>
              </w:rPr>
              <w:t xml:space="preserve">Total </w:t>
            </w:r>
            <w:r w:rsidR="00A06FFF">
              <w:rPr>
                <w:sz w:val="20"/>
              </w:rPr>
              <w:t>c</w:t>
            </w:r>
            <w:r>
              <w:rPr>
                <w:sz w:val="20"/>
              </w:rPr>
              <w:t xml:space="preserve">ost </w:t>
            </w:r>
          </w:p>
        </w:tc>
        <w:tc>
          <w:tcPr>
            <w:tcW w:w="6237" w:type="dxa"/>
            <w:shd w:val="clear" w:color="auto" w:fill="9CC2E5" w:themeFill="accent1" w:themeFillTint="99"/>
          </w:tcPr>
          <w:p w14:paraId="279B916C" w14:textId="40BAA997" w:rsidR="001403D1" w:rsidRPr="005C1383" w:rsidRDefault="001403D1" w:rsidP="003B56CD">
            <w:pPr>
              <w:rPr>
                <w:sz w:val="20"/>
              </w:rPr>
            </w:pPr>
            <w:r w:rsidRPr="005C1383">
              <w:rPr>
                <w:sz w:val="20"/>
              </w:rPr>
              <w:t>Description</w:t>
            </w:r>
          </w:p>
        </w:tc>
        <w:tc>
          <w:tcPr>
            <w:tcW w:w="2210" w:type="dxa"/>
            <w:shd w:val="clear" w:color="auto" w:fill="9CC2E5" w:themeFill="accent1" w:themeFillTint="99"/>
          </w:tcPr>
          <w:p w14:paraId="1626AA3D" w14:textId="77777777" w:rsidR="001403D1" w:rsidRPr="005C1383" w:rsidRDefault="001403D1" w:rsidP="003B56CD">
            <w:pPr>
              <w:rPr>
                <w:sz w:val="20"/>
              </w:rPr>
            </w:pPr>
            <w:r w:rsidRPr="005C1383">
              <w:rPr>
                <w:sz w:val="20"/>
              </w:rPr>
              <w:t>Project Status</w:t>
            </w:r>
          </w:p>
        </w:tc>
      </w:tr>
      <w:tr w:rsidR="001403D1" w:rsidRPr="005C1383" w14:paraId="6FBD21EE" w14:textId="77777777" w:rsidTr="00F808F7">
        <w:trPr>
          <w:cantSplit/>
          <w:tblHeader/>
        </w:trPr>
        <w:tc>
          <w:tcPr>
            <w:tcW w:w="6941" w:type="dxa"/>
            <w:gridSpan w:val="5"/>
          </w:tcPr>
          <w:p w14:paraId="3465F346" w14:textId="05F13181" w:rsidR="001403D1" w:rsidRDefault="001403D1" w:rsidP="003B56CD">
            <w:pPr>
              <w:rPr>
                <w:i/>
                <w:sz w:val="20"/>
              </w:rPr>
            </w:pPr>
          </w:p>
        </w:tc>
        <w:tc>
          <w:tcPr>
            <w:tcW w:w="8447" w:type="dxa"/>
            <w:gridSpan w:val="2"/>
          </w:tcPr>
          <w:p w14:paraId="765D2E10" w14:textId="6C28BE3C" w:rsidR="001403D1" w:rsidRPr="005C1383" w:rsidRDefault="001403D1" w:rsidP="003B56CD">
            <w:pPr>
              <w:rPr>
                <w:i/>
                <w:sz w:val="20"/>
              </w:rPr>
            </w:pPr>
            <w:r>
              <w:rPr>
                <w:i/>
                <w:sz w:val="20"/>
              </w:rPr>
              <w:t xml:space="preserve">Connections funding pathway packages </w:t>
            </w:r>
          </w:p>
        </w:tc>
      </w:tr>
      <w:tr w:rsidR="007C03EA" w:rsidRPr="005C1383" w14:paraId="0CF98DE5" w14:textId="77777777" w:rsidTr="00F808F7">
        <w:trPr>
          <w:cantSplit/>
        </w:trPr>
        <w:tc>
          <w:tcPr>
            <w:tcW w:w="658" w:type="dxa"/>
          </w:tcPr>
          <w:p w14:paraId="45CBAD0F" w14:textId="77777777" w:rsidR="001403D1" w:rsidRPr="005C1383" w:rsidRDefault="001403D1" w:rsidP="003B56CD">
            <w:pPr>
              <w:rPr>
                <w:sz w:val="20"/>
              </w:rPr>
            </w:pPr>
            <w:r>
              <w:rPr>
                <w:sz w:val="20"/>
              </w:rPr>
              <w:t>NSW</w:t>
            </w:r>
          </w:p>
        </w:tc>
        <w:tc>
          <w:tcPr>
            <w:tcW w:w="1851" w:type="dxa"/>
          </w:tcPr>
          <w:p w14:paraId="31BAED32" w14:textId="48AB5B70" w:rsidR="001403D1" w:rsidRPr="005C1383" w:rsidRDefault="001403D1" w:rsidP="00A0697E">
            <w:pPr>
              <w:rPr>
                <w:sz w:val="20"/>
              </w:rPr>
            </w:pPr>
            <w:r>
              <w:rPr>
                <w:sz w:val="20"/>
              </w:rPr>
              <w:t>NSW Connections Funding Pathway</w:t>
            </w:r>
          </w:p>
        </w:tc>
        <w:tc>
          <w:tcPr>
            <w:tcW w:w="1576" w:type="dxa"/>
          </w:tcPr>
          <w:p w14:paraId="6B2A5B59" w14:textId="5EF1A475" w:rsidR="001403D1" w:rsidRPr="005C1383" w:rsidRDefault="14B0F615" w:rsidP="3D79B5A8">
            <w:pPr>
              <w:rPr>
                <w:sz w:val="20"/>
                <w:szCs w:val="20"/>
              </w:rPr>
            </w:pPr>
            <w:r w:rsidRPr="3D79B5A8">
              <w:rPr>
                <w:sz w:val="20"/>
                <w:szCs w:val="20"/>
              </w:rPr>
              <w:t>$15,754,800</w:t>
            </w:r>
          </w:p>
        </w:tc>
        <w:tc>
          <w:tcPr>
            <w:tcW w:w="1297" w:type="dxa"/>
          </w:tcPr>
          <w:p w14:paraId="0F8F1944" w14:textId="28207452" w:rsidR="001403D1" w:rsidRPr="00EF764A" w:rsidRDefault="00061FAF" w:rsidP="00A0697E">
            <w:pPr>
              <w:rPr>
                <w:sz w:val="20"/>
              </w:rPr>
            </w:pPr>
            <w:r>
              <w:rPr>
                <w:sz w:val="20"/>
              </w:rPr>
              <w:t>$24,254,800</w:t>
            </w:r>
          </w:p>
        </w:tc>
        <w:tc>
          <w:tcPr>
            <w:tcW w:w="1559" w:type="dxa"/>
          </w:tcPr>
          <w:p w14:paraId="77B383D4" w14:textId="2A8D735A" w:rsidR="001403D1" w:rsidRPr="00A0697E" w:rsidRDefault="14B0F615" w:rsidP="3D79B5A8">
            <w:pPr>
              <w:rPr>
                <w:sz w:val="20"/>
                <w:szCs w:val="20"/>
              </w:rPr>
            </w:pPr>
            <w:r w:rsidRPr="3D79B5A8">
              <w:rPr>
                <w:sz w:val="20"/>
                <w:szCs w:val="20"/>
              </w:rPr>
              <w:t>$40,009,600</w:t>
            </w:r>
          </w:p>
        </w:tc>
        <w:tc>
          <w:tcPr>
            <w:tcW w:w="6237" w:type="dxa"/>
          </w:tcPr>
          <w:p w14:paraId="7D45D88A" w14:textId="258B9A84" w:rsidR="001403D1" w:rsidRPr="00A0697E" w:rsidRDefault="001403D1" w:rsidP="00A0697E">
            <w:pPr>
              <w:rPr>
                <w:sz w:val="20"/>
              </w:rPr>
            </w:pPr>
            <w:r w:rsidRPr="00A0697E">
              <w:rPr>
                <w:sz w:val="20"/>
              </w:rPr>
              <w:t>Construction of the following projects:</w:t>
            </w:r>
          </w:p>
          <w:p w14:paraId="7B91158C" w14:textId="680B5E1D" w:rsidR="001403D1" w:rsidRPr="00A0697E" w:rsidRDefault="14B0F615" w:rsidP="3D79B5A8">
            <w:pPr>
              <w:pStyle w:val="ListParagraph"/>
              <w:numPr>
                <w:ilvl w:val="0"/>
                <w:numId w:val="4"/>
              </w:numPr>
              <w:ind w:left="459"/>
              <w:rPr>
                <w:sz w:val="20"/>
                <w:szCs w:val="20"/>
              </w:rPr>
            </w:pPr>
            <w:r w:rsidRPr="3D79B5A8">
              <w:rPr>
                <w:sz w:val="20"/>
                <w:szCs w:val="20"/>
              </w:rPr>
              <w:t xml:space="preserve">Lake </w:t>
            </w:r>
            <w:proofErr w:type="spellStart"/>
            <w:r w:rsidRPr="3D79B5A8">
              <w:rPr>
                <w:sz w:val="20"/>
                <w:szCs w:val="20"/>
              </w:rPr>
              <w:t>Wyangan</w:t>
            </w:r>
            <w:proofErr w:type="spellEnd"/>
            <w:r w:rsidRPr="3D79B5A8">
              <w:rPr>
                <w:sz w:val="20"/>
                <w:szCs w:val="20"/>
              </w:rPr>
              <w:t xml:space="preserve"> Water Sustainability Project</w:t>
            </w:r>
            <w:r w:rsidR="0826F85F" w:rsidRPr="3D79B5A8">
              <w:rPr>
                <w:sz w:val="20"/>
                <w:szCs w:val="20"/>
              </w:rPr>
              <w:t xml:space="preserve"> (</w:t>
            </w:r>
            <w:r w:rsidR="0244941D" w:rsidRPr="3D79B5A8">
              <w:rPr>
                <w:sz w:val="20"/>
                <w:szCs w:val="20"/>
              </w:rPr>
              <w:t>W</w:t>
            </w:r>
            <w:r w:rsidR="0826F85F" w:rsidRPr="3D79B5A8">
              <w:rPr>
                <w:sz w:val="20"/>
                <w:szCs w:val="20"/>
              </w:rPr>
              <w:t>ithdr</w:t>
            </w:r>
            <w:r w:rsidR="47DA07F3" w:rsidRPr="3D79B5A8">
              <w:rPr>
                <w:sz w:val="20"/>
                <w:szCs w:val="20"/>
              </w:rPr>
              <w:t>awn</w:t>
            </w:r>
            <w:r w:rsidR="0826F85F" w:rsidRPr="3D79B5A8">
              <w:rPr>
                <w:sz w:val="20"/>
                <w:szCs w:val="20"/>
              </w:rPr>
              <w:t xml:space="preserve"> </w:t>
            </w:r>
            <w:r w:rsidR="3A82E2EA" w:rsidRPr="3D79B5A8">
              <w:rPr>
                <w:sz w:val="20"/>
                <w:szCs w:val="20"/>
              </w:rPr>
              <w:t>by NSW</w:t>
            </w:r>
            <w:r w:rsidR="0826F85F" w:rsidRPr="3D79B5A8">
              <w:rPr>
                <w:sz w:val="20"/>
                <w:szCs w:val="20"/>
              </w:rPr>
              <w:t>)</w:t>
            </w:r>
          </w:p>
          <w:p w14:paraId="07F49FF6" w14:textId="2AFA049C" w:rsidR="001403D1" w:rsidRPr="00A0697E" w:rsidRDefault="001403D1" w:rsidP="00A0697E">
            <w:pPr>
              <w:pStyle w:val="ListParagraph"/>
              <w:numPr>
                <w:ilvl w:val="0"/>
                <w:numId w:val="4"/>
              </w:numPr>
              <w:ind w:left="459"/>
              <w:rPr>
                <w:sz w:val="20"/>
              </w:rPr>
            </w:pPr>
            <w:r w:rsidRPr="00A0697E">
              <w:rPr>
                <w:sz w:val="20"/>
              </w:rPr>
              <w:t>Walcha Off-Stream Water Storage</w:t>
            </w:r>
          </w:p>
          <w:p w14:paraId="4EA95CD5" w14:textId="03A52211" w:rsidR="001403D1" w:rsidRPr="00A0697E" w:rsidRDefault="001403D1" w:rsidP="00A0697E">
            <w:pPr>
              <w:pStyle w:val="ListParagraph"/>
              <w:numPr>
                <w:ilvl w:val="0"/>
                <w:numId w:val="4"/>
              </w:numPr>
              <w:ind w:left="459"/>
              <w:rPr>
                <w:sz w:val="20"/>
              </w:rPr>
            </w:pPr>
            <w:r w:rsidRPr="00A0697E">
              <w:rPr>
                <w:sz w:val="20"/>
              </w:rPr>
              <w:t>West Wyalong Water Reliability Project</w:t>
            </w:r>
          </w:p>
          <w:p w14:paraId="525B479F" w14:textId="13D1C536" w:rsidR="001403D1" w:rsidRPr="00A0697E" w:rsidRDefault="14B0F615" w:rsidP="3D79B5A8">
            <w:pPr>
              <w:pStyle w:val="ListParagraph"/>
              <w:numPr>
                <w:ilvl w:val="0"/>
                <w:numId w:val="4"/>
              </w:numPr>
              <w:ind w:left="459"/>
              <w:rPr>
                <w:sz w:val="20"/>
                <w:szCs w:val="20"/>
              </w:rPr>
            </w:pPr>
            <w:r w:rsidRPr="3D79B5A8">
              <w:rPr>
                <w:sz w:val="20"/>
                <w:szCs w:val="20"/>
              </w:rPr>
              <w:t>Broken Hill to Menindee Graziers Pipeline</w:t>
            </w:r>
            <w:r w:rsidR="7273C2AD" w:rsidRPr="3D79B5A8">
              <w:rPr>
                <w:sz w:val="20"/>
                <w:szCs w:val="20"/>
              </w:rPr>
              <w:t xml:space="preserve"> (</w:t>
            </w:r>
            <w:r w:rsidR="21E3ECEC" w:rsidRPr="3D79B5A8">
              <w:rPr>
                <w:sz w:val="20"/>
                <w:szCs w:val="20"/>
              </w:rPr>
              <w:t>Withdrawn</w:t>
            </w:r>
            <w:r w:rsidR="7273C2AD" w:rsidRPr="3D79B5A8">
              <w:rPr>
                <w:sz w:val="20"/>
                <w:szCs w:val="20"/>
              </w:rPr>
              <w:t xml:space="preserve"> </w:t>
            </w:r>
            <w:r w:rsidR="15898E66" w:rsidRPr="3D79B5A8">
              <w:rPr>
                <w:sz w:val="20"/>
                <w:szCs w:val="20"/>
              </w:rPr>
              <w:t>By NSW</w:t>
            </w:r>
            <w:r w:rsidR="7273C2AD" w:rsidRPr="3D79B5A8">
              <w:rPr>
                <w:sz w:val="20"/>
                <w:szCs w:val="20"/>
              </w:rPr>
              <w:t>)</w:t>
            </w:r>
          </w:p>
          <w:p w14:paraId="52FF4A69" w14:textId="66D71A41" w:rsidR="001403D1" w:rsidRPr="00A0697E" w:rsidRDefault="001403D1" w:rsidP="00A0697E">
            <w:pPr>
              <w:pStyle w:val="ListParagraph"/>
              <w:numPr>
                <w:ilvl w:val="0"/>
                <w:numId w:val="4"/>
              </w:numPr>
              <w:ind w:left="459"/>
              <w:rPr>
                <w:sz w:val="20"/>
              </w:rPr>
            </w:pPr>
            <w:r w:rsidRPr="00A0697E">
              <w:rPr>
                <w:sz w:val="20"/>
              </w:rPr>
              <w:t>Urbenville Water Supply Project.</w:t>
            </w:r>
          </w:p>
        </w:tc>
        <w:tc>
          <w:tcPr>
            <w:tcW w:w="2210" w:type="dxa"/>
          </w:tcPr>
          <w:p w14:paraId="51BB7909" w14:textId="061E6710" w:rsidR="001403D1" w:rsidRDefault="001403D1" w:rsidP="00A0697E">
            <w:pPr>
              <w:rPr>
                <w:sz w:val="20"/>
              </w:rPr>
            </w:pPr>
            <w:r>
              <w:rPr>
                <w:sz w:val="20"/>
              </w:rPr>
              <w:t>Contracted 20 October 2021.</w:t>
            </w:r>
          </w:p>
          <w:p w14:paraId="76630F3F" w14:textId="77777777" w:rsidR="001403D1" w:rsidRDefault="001403D1" w:rsidP="00A0697E">
            <w:pPr>
              <w:rPr>
                <w:sz w:val="20"/>
              </w:rPr>
            </w:pPr>
          </w:p>
          <w:p w14:paraId="26D67956" w14:textId="2D5648D5" w:rsidR="001403D1" w:rsidRPr="005C1383" w:rsidRDefault="001403D1" w:rsidP="00A0697E">
            <w:pPr>
              <w:rPr>
                <w:sz w:val="20"/>
              </w:rPr>
            </w:pPr>
            <w:r>
              <w:rPr>
                <w:sz w:val="20"/>
              </w:rPr>
              <w:t>Under construction</w:t>
            </w:r>
            <w:r w:rsidRPr="005C1383">
              <w:rPr>
                <w:sz w:val="20"/>
              </w:rPr>
              <w:t>.</w:t>
            </w:r>
            <w:r>
              <w:rPr>
                <w:sz w:val="20"/>
              </w:rPr>
              <w:t xml:space="preserve"> Expected completion late 2023</w:t>
            </w:r>
            <w:r w:rsidRPr="005C1383">
              <w:rPr>
                <w:sz w:val="20"/>
              </w:rPr>
              <w:t>.</w:t>
            </w:r>
          </w:p>
        </w:tc>
      </w:tr>
      <w:tr w:rsidR="007C03EA" w:rsidRPr="005C1383" w14:paraId="389DBBCA" w14:textId="77777777" w:rsidTr="00F808F7">
        <w:trPr>
          <w:cantSplit/>
        </w:trPr>
        <w:tc>
          <w:tcPr>
            <w:tcW w:w="658" w:type="dxa"/>
          </w:tcPr>
          <w:p w14:paraId="59256220" w14:textId="2A7F596B" w:rsidR="001403D1" w:rsidRDefault="001403D1" w:rsidP="003B56CD">
            <w:pPr>
              <w:rPr>
                <w:sz w:val="20"/>
              </w:rPr>
            </w:pPr>
            <w:r>
              <w:rPr>
                <w:sz w:val="20"/>
              </w:rPr>
              <w:lastRenderedPageBreak/>
              <w:t>VIC</w:t>
            </w:r>
          </w:p>
        </w:tc>
        <w:tc>
          <w:tcPr>
            <w:tcW w:w="1851" w:type="dxa"/>
          </w:tcPr>
          <w:p w14:paraId="0A3252F3" w14:textId="00DB1CDF" w:rsidR="001403D1" w:rsidRPr="005C1383" w:rsidRDefault="001403D1" w:rsidP="003B56CD">
            <w:pPr>
              <w:rPr>
                <w:sz w:val="20"/>
              </w:rPr>
            </w:pPr>
            <w:r>
              <w:rPr>
                <w:sz w:val="20"/>
              </w:rPr>
              <w:t>VIC Connections Funding Pathway</w:t>
            </w:r>
          </w:p>
        </w:tc>
        <w:tc>
          <w:tcPr>
            <w:tcW w:w="1576" w:type="dxa"/>
          </w:tcPr>
          <w:p w14:paraId="47A4E847" w14:textId="57038371" w:rsidR="001403D1" w:rsidRPr="005C1383" w:rsidRDefault="001403D1" w:rsidP="003B56CD">
            <w:pPr>
              <w:rPr>
                <w:sz w:val="20"/>
              </w:rPr>
            </w:pPr>
            <w:r w:rsidRPr="00A0697E">
              <w:rPr>
                <w:sz w:val="20"/>
              </w:rPr>
              <w:t>$20,000,000</w:t>
            </w:r>
          </w:p>
        </w:tc>
        <w:tc>
          <w:tcPr>
            <w:tcW w:w="1297" w:type="dxa"/>
          </w:tcPr>
          <w:p w14:paraId="3CDD9683" w14:textId="17F9512A" w:rsidR="001403D1" w:rsidRPr="00EF764A" w:rsidRDefault="00061FAF" w:rsidP="00A0697E">
            <w:pPr>
              <w:rPr>
                <w:sz w:val="20"/>
              </w:rPr>
            </w:pPr>
            <w:r>
              <w:rPr>
                <w:sz w:val="20"/>
              </w:rPr>
              <w:t>$26,345,659</w:t>
            </w:r>
          </w:p>
        </w:tc>
        <w:tc>
          <w:tcPr>
            <w:tcW w:w="1559" w:type="dxa"/>
          </w:tcPr>
          <w:p w14:paraId="6BB9DCB8" w14:textId="7AF8FBB7" w:rsidR="001403D1" w:rsidRPr="00A0697E" w:rsidRDefault="001403D1" w:rsidP="00A0697E">
            <w:pPr>
              <w:rPr>
                <w:sz w:val="20"/>
              </w:rPr>
            </w:pPr>
            <w:r w:rsidRPr="00EF764A">
              <w:rPr>
                <w:sz w:val="20"/>
              </w:rPr>
              <w:t>$46,345,659</w:t>
            </w:r>
          </w:p>
        </w:tc>
        <w:tc>
          <w:tcPr>
            <w:tcW w:w="6237" w:type="dxa"/>
          </w:tcPr>
          <w:p w14:paraId="1BFAD61C" w14:textId="0DFADB40" w:rsidR="001403D1" w:rsidRPr="00A0697E" w:rsidRDefault="001403D1" w:rsidP="00A0697E">
            <w:pPr>
              <w:rPr>
                <w:sz w:val="20"/>
              </w:rPr>
            </w:pPr>
            <w:r w:rsidRPr="00A0697E">
              <w:rPr>
                <w:sz w:val="20"/>
              </w:rPr>
              <w:t>Construction of the following projects:</w:t>
            </w:r>
          </w:p>
          <w:p w14:paraId="00F4AA3F" w14:textId="7DFDB283" w:rsidR="001403D1" w:rsidRPr="00A0697E" w:rsidRDefault="001403D1" w:rsidP="00A0697E">
            <w:pPr>
              <w:pStyle w:val="ListParagraph"/>
              <w:numPr>
                <w:ilvl w:val="0"/>
                <w:numId w:val="5"/>
              </w:numPr>
              <w:ind w:left="459"/>
              <w:rPr>
                <w:sz w:val="20"/>
              </w:rPr>
            </w:pPr>
            <w:r w:rsidRPr="00A0697E">
              <w:rPr>
                <w:sz w:val="20"/>
              </w:rPr>
              <w:t>Kyneton Recycled Water Irrigation project</w:t>
            </w:r>
          </w:p>
          <w:p w14:paraId="4533DD99" w14:textId="29982062" w:rsidR="001403D1" w:rsidRPr="00A0697E" w:rsidRDefault="001403D1" w:rsidP="00A0697E">
            <w:pPr>
              <w:pStyle w:val="ListParagraph"/>
              <w:numPr>
                <w:ilvl w:val="0"/>
                <w:numId w:val="5"/>
              </w:numPr>
              <w:ind w:left="459"/>
              <w:rPr>
                <w:sz w:val="20"/>
              </w:rPr>
            </w:pPr>
            <w:r w:rsidRPr="00A0697E">
              <w:rPr>
                <w:sz w:val="20"/>
              </w:rPr>
              <w:t>Victoria’s Emergency Water Supply Point Network</w:t>
            </w:r>
          </w:p>
          <w:p w14:paraId="71C8FE96" w14:textId="3F28C062" w:rsidR="001403D1" w:rsidRPr="00A0697E" w:rsidRDefault="001403D1" w:rsidP="00A0697E">
            <w:pPr>
              <w:pStyle w:val="ListParagraph"/>
              <w:numPr>
                <w:ilvl w:val="0"/>
                <w:numId w:val="5"/>
              </w:numPr>
              <w:ind w:left="459"/>
              <w:rPr>
                <w:sz w:val="20"/>
              </w:rPr>
            </w:pPr>
            <w:r w:rsidRPr="00A0697E">
              <w:rPr>
                <w:sz w:val="20"/>
              </w:rPr>
              <w:t>Sunday Creek Irrigation Reconfiguration project</w:t>
            </w:r>
          </w:p>
          <w:p w14:paraId="46DBBB26" w14:textId="092082FF" w:rsidR="001403D1" w:rsidRPr="00A0697E" w:rsidRDefault="001403D1" w:rsidP="00A0697E">
            <w:pPr>
              <w:pStyle w:val="ListParagraph"/>
              <w:numPr>
                <w:ilvl w:val="0"/>
                <w:numId w:val="5"/>
              </w:numPr>
              <w:ind w:left="459"/>
              <w:rPr>
                <w:sz w:val="20"/>
              </w:rPr>
            </w:pPr>
            <w:r w:rsidRPr="00A0697E">
              <w:rPr>
                <w:sz w:val="20"/>
              </w:rPr>
              <w:t>Goulburn-Murray Irrigation District Channel Embankment Infrastructure Improvement project</w:t>
            </w:r>
          </w:p>
          <w:p w14:paraId="76A787FA" w14:textId="0687FB24" w:rsidR="001403D1" w:rsidRPr="00A0697E" w:rsidRDefault="001403D1" w:rsidP="00A0697E">
            <w:pPr>
              <w:pStyle w:val="ListParagraph"/>
              <w:numPr>
                <w:ilvl w:val="0"/>
                <w:numId w:val="5"/>
              </w:numPr>
              <w:ind w:left="459"/>
              <w:rPr>
                <w:sz w:val="20"/>
              </w:rPr>
            </w:pPr>
            <w:r w:rsidRPr="00A0697E">
              <w:rPr>
                <w:sz w:val="20"/>
              </w:rPr>
              <w:t>Critical Head works Infrastructure for the Modernised Goulburn-Murray Irrigation District</w:t>
            </w:r>
          </w:p>
          <w:p w14:paraId="14188699" w14:textId="782F7A05" w:rsidR="001403D1" w:rsidRPr="00A0697E" w:rsidRDefault="001403D1" w:rsidP="00A0697E">
            <w:pPr>
              <w:pStyle w:val="ListParagraph"/>
              <w:numPr>
                <w:ilvl w:val="0"/>
                <w:numId w:val="5"/>
              </w:numPr>
              <w:ind w:left="459"/>
              <w:rPr>
                <w:sz w:val="20"/>
              </w:rPr>
            </w:pPr>
            <w:r w:rsidRPr="00A0697E">
              <w:rPr>
                <w:sz w:val="20"/>
              </w:rPr>
              <w:t xml:space="preserve">Horsham Agriculture </w:t>
            </w:r>
            <w:proofErr w:type="spellStart"/>
            <w:r w:rsidRPr="00A0697E">
              <w:rPr>
                <w:sz w:val="20"/>
              </w:rPr>
              <w:t>SmartWater</w:t>
            </w:r>
            <w:proofErr w:type="spellEnd"/>
            <w:r w:rsidRPr="00A0697E">
              <w:rPr>
                <w:sz w:val="20"/>
              </w:rPr>
              <w:t xml:space="preserve"> for Grains project</w:t>
            </w:r>
          </w:p>
          <w:p w14:paraId="0BF049F7" w14:textId="2CA769A9" w:rsidR="001403D1" w:rsidRPr="00A0697E" w:rsidRDefault="001403D1" w:rsidP="00A0697E">
            <w:pPr>
              <w:pStyle w:val="ListParagraph"/>
              <w:numPr>
                <w:ilvl w:val="0"/>
                <w:numId w:val="5"/>
              </w:numPr>
              <w:ind w:left="459"/>
              <w:rPr>
                <w:sz w:val="20"/>
              </w:rPr>
            </w:pPr>
            <w:r w:rsidRPr="00A0697E">
              <w:rPr>
                <w:sz w:val="20"/>
              </w:rPr>
              <w:t>Gisborne to Sunbury Recycled Water Interconnector: Stage 1</w:t>
            </w:r>
          </w:p>
          <w:p w14:paraId="1C524CEB" w14:textId="739B2C4F" w:rsidR="001403D1" w:rsidRPr="00A0697E" w:rsidRDefault="001403D1" w:rsidP="00A0697E">
            <w:pPr>
              <w:pStyle w:val="ListParagraph"/>
              <w:numPr>
                <w:ilvl w:val="0"/>
                <w:numId w:val="5"/>
              </w:numPr>
              <w:ind w:left="459"/>
              <w:rPr>
                <w:sz w:val="20"/>
              </w:rPr>
            </w:pPr>
            <w:r w:rsidRPr="00A0697E">
              <w:rPr>
                <w:sz w:val="20"/>
              </w:rPr>
              <w:t>Bacchus Marsh Resilience &amp; Critical Infrastructure</w:t>
            </w:r>
          </w:p>
          <w:p w14:paraId="1C6FC7E2" w14:textId="4FFD7662" w:rsidR="001403D1" w:rsidRPr="00A0697E" w:rsidRDefault="001403D1" w:rsidP="00A0697E">
            <w:pPr>
              <w:pStyle w:val="ListParagraph"/>
              <w:numPr>
                <w:ilvl w:val="0"/>
                <w:numId w:val="5"/>
              </w:numPr>
              <w:ind w:left="459"/>
              <w:rPr>
                <w:sz w:val="20"/>
              </w:rPr>
            </w:pPr>
            <w:r w:rsidRPr="00A0697E">
              <w:rPr>
                <w:sz w:val="20"/>
              </w:rPr>
              <w:t>Macalister Resilience &amp; Critical Infrastructure.</w:t>
            </w:r>
          </w:p>
        </w:tc>
        <w:tc>
          <w:tcPr>
            <w:tcW w:w="2210" w:type="dxa"/>
          </w:tcPr>
          <w:p w14:paraId="6D4239C1" w14:textId="6151D2B3" w:rsidR="001403D1" w:rsidRDefault="001403D1" w:rsidP="00A0697E">
            <w:pPr>
              <w:rPr>
                <w:sz w:val="20"/>
              </w:rPr>
            </w:pPr>
            <w:r>
              <w:rPr>
                <w:sz w:val="20"/>
              </w:rPr>
              <w:t>Contracted 4 October 2021.</w:t>
            </w:r>
          </w:p>
          <w:p w14:paraId="1455E4C5" w14:textId="77777777" w:rsidR="001403D1" w:rsidRDefault="001403D1" w:rsidP="00A0697E">
            <w:pPr>
              <w:rPr>
                <w:sz w:val="20"/>
              </w:rPr>
            </w:pPr>
          </w:p>
          <w:p w14:paraId="0753E5A6" w14:textId="76E108F5" w:rsidR="001403D1" w:rsidRPr="005C1383" w:rsidRDefault="001403D1" w:rsidP="00A0697E">
            <w:pPr>
              <w:rPr>
                <w:sz w:val="20"/>
              </w:rPr>
            </w:pPr>
            <w:r>
              <w:rPr>
                <w:sz w:val="20"/>
              </w:rPr>
              <w:t>Under construction</w:t>
            </w:r>
            <w:r w:rsidRPr="005C1383">
              <w:rPr>
                <w:sz w:val="20"/>
              </w:rPr>
              <w:t>.</w:t>
            </w:r>
            <w:r>
              <w:rPr>
                <w:sz w:val="20"/>
              </w:rPr>
              <w:t xml:space="preserve"> Expected completion mid to late 2023</w:t>
            </w:r>
            <w:r w:rsidRPr="005C1383">
              <w:rPr>
                <w:sz w:val="20"/>
              </w:rPr>
              <w:t>.</w:t>
            </w:r>
          </w:p>
        </w:tc>
      </w:tr>
      <w:tr w:rsidR="007C03EA" w:rsidRPr="005C1383" w14:paraId="4B75DD97" w14:textId="77777777" w:rsidTr="00F808F7">
        <w:trPr>
          <w:cantSplit/>
        </w:trPr>
        <w:tc>
          <w:tcPr>
            <w:tcW w:w="658" w:type="dxa"/>
          </w:tcPr>
          <w:p w14:paraId="7688EC1C" w14:textId="51862EF1" w:rsidR="001403D1" w:rsidRDefault="001403D1" w:rsidP="003B56CD">
            <w:pPr>
              <w:rPr>
                <w:sz w:val="20"/>
              </w:rPr>
            </w:pPr>
            <w:r>
              <w:rPr>
                <w:sz w:val="20"/>
              </w:rPr>
              <w:t>QLD</w:t>
            </w:r>
          </w:p>
        </w:tc>
        <w:tc>
          <w:tcPr>
            <w:tcW w:w="1851" w:type="dxa"/>
          </w:tcPr>
          <w:p w14:paraId="7DD6D486" w14:textId="1E386602" w:rsidR="001403D1" w:rsidRPr="005C1383" w:rsidRDefault="001403D1" w:rsidP="003B56CD">
            <w:pPr>
              <w:rPr>
                <w:sz w:val="20"/>
              </w:rPr>
            </w:pPr>
            <w:r>
              <w:rPr>
                <w:sz w:val="20"/>
              </w:rPr>
              <w:t>QLD Connections Funding Pathway</w:t>
            </w:r>
          </w:p>
        </w:tc>
        <w:tc>
          <w:tcPr>
            <w:tcW w:w="1576" w:type="dxa"/>
          </w:tcPr>
          <w:p w14:paraId="35A4058D" w14:textId="389C4F21" w:rsidR="001403D1" w:rsidRPr="005C1383" w:rsidRDefault="001403D1" w:rsidP="003B56CD">
            <w:pPr>
              <w:rPr>
                <w:sz w:val="20"/>
              </w:rPr>
            </w:pPr>
            <w:r w:rsidRPr="00A0697E">
              <w:rPr>
                <w:sz w:val="20"/>
              </w:rPr>
              <w:t>$4,760,000</w:t>
            </w:r>
          </w:p>
        </w:tc>
        <w:tc>
          <w:tcPr>
            <w:tcW w:w="1297" w:type="dxa"/>
          </w:tcPr>
          <w:p w14:paraId="6D826583" w14:textId="3AC94183" w:rsidR="001403D1" w:rsidRPr="00EF764A" w:rsidRDefault="00061FAF" w:rsidP="00A0697E">
            <w:pPr>
              <w:rPr>
                <w:sz w:val="20"/>
              </w:rPr>
            </w:pPr>
            <w:r>
              <w:rPr>
                <w:sz w:val="20"/>
              </w:rPr>
              <w:t>$4,760,000</w:t>
            </w:r>
          </w:p>
        </w:tc>
        <w:tc>
          <w:tcPr>
            <w:tcW w:w="1559" w:type="dxa"/>
          </w:tcPr>
          <w:p w14:paraId="4397603E" w14:textId="265A33CF" w:rsidR="001403D1" w:rsidRPr="00A0697E" w:rsidRDefault="001403D1" w:rsidP="00A0697E">
            <w:pPr>
              <w:rPr>
                <w:sz w:val="20"/>
              </w:rPr>
            </w:pPr>
            <w:r w:rsidRPr="00EF764A">
              <w:rPr>
                <w:sz w:val="20"/>
              </w:rPr>
              <w:t>$9,520,000</w:t>
            </w:r>
          </w:p>
        </w:tc>
        <w:tc>
          <w:tcPr>
            <w:tcW w:w="6237" w:type="dxa"/>
          </w:tcPr>
          <w:p w14:paraId="291E2A92" w14:textId="53281416" w:rsidR="001403D1" w:rsidRPr="00A0697E" w:rsidRDefault="001403D1" w:rsidP="00A0697E">
            <w:pPr>
              <w:rPr>
                <w:sz w:val="20"/>
              </w:rPr>
            </w:pPr>
            <w:r w:rsidRPr="00A0697E">
              <w:rPr>
                <w:sz w:val="20"/>
              </w:rPr>
              <w:t>Construction of the following projects:</w:t>
            </w:r>
          </w:p>
          <w:p w14:paraId="78EB4E0D" w14:textId="77777777" w:rsidR="001403D1" w:rsidRDefault="001403D1" w:rsidP="00A0697E">
            <w:pPr>
              <w:pStyle w:val="ListParagraph"/>
              <w:numPr>
                <w:ilvl w:val="0"/>
                <w:numId w:val="6"/>
              </w:numPr>
              <w:ind w:left="459"/>
              <w:rPr>
                <w:sz w:val="20"/>
              </w:rPr>
            </w:pPr>
            <w:r w:rsidRPr="00A0697E">
              <w:rPr>
                <w:sz w:val="20"/>
              </w:rPr>
              <w:t>Warrens Gully System Capacity Upgrade.</w:t>
            </w:r>
          </w:p>
          <w:p w14:paraId="04814B05" w14:textId="77777777" w:rsidR="001403D1" w:rsidRPr="001E5E87" w:rsidRDefault="001403D1" w:rsidP="001E5E87"/>
          <w:p w14:paraId="63511D80" w14:textId="77777777" w:rsidR="001403D1" w:rsidRPr="001E5E87" w:rsidRDefault="001403D1" w:rsidP="001E5E87"/>
          <w:p w14:paraId="384779CB" w14:textId="77777777" w:rsidR="001403D1" w:rsidRPr="001E5E87" w:rsidRDefault="001403D1" w:rsidP="001E5E87"/>
          <w:p w14:paraId="798421E5" w14:textId="77777777" w:rsidR="001403D1" w:rsidRDefault="001403D1" w:rsidP="001E5E87">
            <w:pPr>
              <w:rPr>
                <w:sz w:val="20"/>
              </w:rPr>
            </w:pPr>
          </w:p>
          <w:p w14:paraId="7075C936" w14:textId="5D153AC3" w:rsidR="001403D1" w:rsidRPr="001E5E87" w:rsidRDefault="001403D1" w:rsidP="001E5E87">
            <w:pPr>
              <w:tabs>
                <w:tab w:val="left" w:pos="960"/>
              </w:tabs>
            </w:pPr>
            <w:r>
              <w:tab/>
            </w:r>
          </w:p>
        </w:tc>
        <w:tc>
          <w:tcPr>
            <w:tcW w:w="2210" w:type="dxa"/>
          </w:tcPr>
          <w:p w14:paraId="711C28B8" w14:textId="41237125" w:rsidR="001403D1" w:rsidRDefault="001403D1" w:rsidP="00A0697E">
            <w:pPr>
              <w:rPr>
                <w:sz w:val="20"/>
              </w:rPr>
            </w:pPr>
            <w:r w:rsidRPr="005C1383">
              <w:rPr>
                <w:sz w:val="20"/>
              </w:rPr>
              <w:t>Contracted</w:t>
            </w:r>
            <w:r>
              <w:rPr>
                <w:sz w:val="20"/>
              </w:rPr>
              <w:t xml:space="preserve"> 29 September 2021.</w:t>
            </w:r>
          </w:p>
          <w:p w14:paraId="322234BE" w14:textId="77777777" w:rsidR="001403D1" w:rsidRDefault="001403D1" w:rsidP="00A0697E">
            <w:pPr>
              <w:rPr>
                <w:sz w:val="20"/>
              </w:rPr>
            </w:pPr>
          </w:p>
          <w:p w14:paraId="71B51865" w14:textId="75D7B594" w:rsidR="001403D1" w:rsidRPr="005C1383" w:rsidRDefault="001403D1" w:rsidP="00A0697E">
            <w:pPr>
              <w:rPr>
                <w:sz w:val="20"/>
              </w:rPr>
            </w:pPr>
            <w:r>
              <w:rPr>
                <w:sz w:val="20"/>
              </w:rPr>
              <w:t>Under construction</w:t>
            </w:r>
            <w:r w:rsidRPr="005C1383">
              <w:rPr>
                <w:sz w:val="20"/>
              </w:rPr>
              <w:t>.</w:t>
            </w:r>
            <w:r>
              <w:rPr>
                <w:sz w:val="20"/>
              </w:rPr>
              <w:t xml:space="preserve"> Expected completion </w:t>
            </w:r>
            <w:proofErr w:type="spellStart"/>
            <w:r>
              <w:rPr>
                <w:sz w:val="20"/>
              </w:rPr>
              <w:t>mid 2023</w:t>
            </w:r>
            <w:proofErr w:type="spellEnd"/>
            <w:r w:rsidRPr="005C1383">
              <w:rPr>
                <w:sz w:val="20"/>
              </w:rPr>
              <w:t>.</w:t>
            </w:r>
          </w:p>
        </w:tc>
      </w:tr>
      <w:tr w:rsidR="007C03EA" w:rsidRPr="005C1383" w14:paraId="259E74BC" w14:textId="77777777" w:rsidTr="00F808F7">
        <w:trPr>
          <w:cantSplit/>
        </w:trPr>
        <w:tc>
          <w:tcPr>
            <w:tcW w:w="658" w:type="dxa"/>
          </w:tcPr>
          <w:p w14:paraId="2332CE50" w14:textId="2E9857BD" w:rsidR="001403D1" w:rsidRPr="00F808F7" w:rsidRDefault="001403D1" w:rsidP="003B56CD">
            <w:pPr>
              <w:rPr>
                <w:sz w:val="20"/>
              </w:rPr>
            </w:pPr>
            <w:r w:rsidRPr="00F808F7">
              <w:rPr>
                <w:sz w:val="20"/>
              </w:rPr>
              <w:t>WA</w:t>
            </w:r>
          </w:p>
        </w:tc>
        <w:tc>
          <w:tcPr>
            <w:tcW w:w="1851" w:type="dxa"/>
          </w:tcPr>
          <w:p w14:paraId="6F21A5EE" w14:textId="1457A775" w:rsidR="001403D1" w:rsidRPr="00F808F7" w:rsidRDefault="001403D1" w:rsidP="003B56CD">
            <w:pPr>
              <w:rPr>
                <w:sz w:val="20"/>
              </w:rPr>
            </w:pPr>
            <w:r w:rsidRPr="00F808F7">
              <w:rPr>
                <w:sz w:val="20"/>
              </w:rPr>
              <w:t>WA Connections Funding Pathway</w:t>
            </w:r>
          </w:p>
        </w:tc>
        <w:tc>
          <w:tcPr>
            <w:tcW w:w="1576" w:type="dxa"/>
          </w:tcPr>
          <w:p w14:paraId="78E7979D" w14:textId="4525871C" w:rsidR="001403D1" w:rsidRPr="00F808F7" w:rsidRDefault="001403D1" w:rsidP="003B56CD">
            <w:pPr>
              <w:rPr>
                <w:sz w:val="20"/>
              </w:rPr>
            </w:pPr>
            <w:r w:rsidRPr="00F808F7">
              <w:rPr>
                <w:sz w:val="20"/>
              </w:rPr>
              <w:t>$20,000,000</w:t>
            </w:r>
          </w:p>
        </w:tc>
        <w:tc>
          <w:tcPr>
            <w:tcW w:w="1297" w:type="dxa"/>
          </w:tcPr>
          <w:p w14:paraId="74F8292B" w14:textId="5261D4FF" w:rsidR="001403D1" w:rsidRPr="00F808F7" w:rsidRDefault="00061FAF" w:rsidP="00A0697E">
            <w:pPr>
              <w:rPr>
                <w:sz w:val="20"/>
              </w:rPr>
            </w:pPr>
            <w:r w:rsidRPr="00F808F7">
              <w:rPr>
                <w:sz w:val="20"/>
              </w:rPr>
              <w:t>$23,760,000</w:t>
            </w:r>
          </w:p>
        </w:tc>
        <w:tc>
          <w:tcPr>
            <w:tcW w:w="1559" w:type="dxa"/>
          </w:tcPr>
          <w:p w14:paraId="073AB95D" w14:textId="549BB83F" w:rsidR="001403D1" w:rsidRPr="00F808F7" w:rsidRDefault="001403D1" w:rsidP="00A0697E">
            <w:pPr>
              <w:rPr>
                <w:sz w:val="20"/>
              </w:rPr>
            </w:pPr>
            <w:r w:rsidRPr="00F808F7">
              <w:rPr>
                <w:sz w:val="20"/>
              </w:rPr>
              <w:t>$43,760,000</w:t>
            </w:r>
          </w:p>
        </w:tc>
        <w:tc>
          <w:tcPr>
            <w:tcW w:w="6237" w:type="dxa"/>
          </w:tcPr>
          <w:p w14:paraId="24FC77E8" w14:textId="03379ACF" w:rsidR="001403D1" w:rsidRPr="00A0697E" w:rsidRDefault="001403D1" w:rsidP="00A0697E">
            <w:pPr>
              <w:rPr>
                <w:sz w:val="20"/>
              </w:rPr>
            </w:pPr>
            <w:r w:rsidRPr="00A0697E">
              <w:rPr>
                <w:sz w:val="20"/>
              </w:rPr>
              <w:t>Construction of the following projects:</w:t>
            </w:r>
          </w:p>
          <w:p w14:paraId="0490D06F" w14:textId="3E504429" w:rsidR="001403D1" w:rsidRPr="00A0697E" w:rsidRDefault="001403D1" w:rsidP="00A0697E">
            <w:pPr>
              <w:pStyle w:val="ListParagraph"/>
              <w:numPr>
                <w:ilvl w:val="0"/>
                <w:numId w:val="6"/>
              </w:numPr>
              <w:ind w:left="459"/>
              <w:rPr>
                <w:sz w:val="20"/>
              </w:rPr>
            </w:pPr>
            <w:r w:rsidRPr="00A0697E">
              <w:rPr>
                <w:sz w:val="20"/>
              </w:rPr>
              <w:t>Cave Springs Road Tail Water Return System</w:t>
            </w:r>
          </w:p>
          <w:p w14:paraId="4298DAEF" w14:textId="0C2B4EC3" w:rsidR="001403D1" w:rsidRPr="00A0697E" w:rsidRDefault="001403D1" w:rsidP="00A0697E">
            <w:pPr>
              <w:pStyle w:val="ListParagraph"/>
              <w:numPr>
                <w:ilvl w:val="0"/>
                <w:numId w:val="6"/>
              </w:numPr>
              <w:ind w:left="459"/>
              <w:rPr>
                <w:sz w:val="20"/>
              </w:rPr>
            </w:pPr>
            <w:r w:rsidRPr="00A0697E">
              <w:rPr>
                <w:sz w:val="20"/>
              </w:rPr>
              <w:t>Agricultural Area Dams and Strategic Community Water Supplies</w:t>
            </w:r>
          </w:p>
          <w:p w14:paraId="7D13EDE5" w14:textId="6974CD71" w:rsidR="001403D1" w:rsidRPr="00A0697E" w:rsidRDefault="001403D1" w:rsidP="00A0697E">
            <w:pPr>
              <w:pStyle w:val="ListParagraph"/>
              <w:numPr>
                <w:ilvl w:val="0"/>
                <w:numId w:val="6"/>
              </w:numPr>
              <w:ind w:left="459"/>
              <w:rPr>
                <w:sz w:val="20"/>
              </w:rPr>
            </w:pPr>
            <w:r w:rsidRPr="00A0697E">
              <w:rPr>
                <w:sz w:val="20"/>
              </w:rPr>
              <w:t>Katanning to Kojonup Pipeline Enhancement</w:t>
            </w:r>
          </w:p>
          <w:p w14:paraId="009A59B0" w14:textId="32969141" w:rsidR="001403D1" w:rsidRPr="00A0697E" w:rsidRDefault="001403D1" w:rsidP="00A0697E">
            <w:pPr>
              <w:pStyle w:val="ListParagraph"/>
              <w:numPr>
                <w:ilvl w:val="0"/>
                <w:numId w:val="6"/>
              </w:numPr>
              <w:ind w:left="459"/>
              <w:rPr>
                <w:sz w:val="20"/>
              </w:rPr>
            </w:pPr>
            <w:r w:rsidRPr="00A0697E">
              <w:rPr>
                <w:sz w:val="20"/>
              </w:rPr>
              <w:t>Jerramungup Dam Catchment Improvement</w:t>
            </w:r>
          </w:p>
          <w:p w14:paraId="3C6F7334" w14:textId="2B10F2D7" w:rsidR="001403D1" w:rsidRPr="00A0697E" w:rsidRDefault="001403D1" w:rsidP="00A0697E">
            <w:pPr>
              <w:pStyle w:val="ListParagraph"/>
              <w:numPr>
                <w:ilvl w:val="0"/>
                <w:numId w:val="6"/>
              </w:numPr>
              <w:ind w:left="459"/>
              <w:rPr>
                <w:sz w:val="20"/>
              </w:rPr>
            </w:pPr>
            <w:r w:rsidRPr="00A0697E">
              <w:rPr>
                <w:sz w:val="20"/>
              </w:rPr>
              <w:t>Gascoyne Irrigation Scheme Augmentation and Modernisation</w:t>
            </w:r>
          </w:p>
          <w:p w14:paraId="1AA3698F" w14:textId="7C4331E1" w:rsidR="001403D1" w:rsidRPr="00A0697E" w:rsidRDefault="001403D1" w:rsidP="00A0697E">
            <w:pPr>
              <w:pStyle w:val="ListParagraph"/>
              <w:numPr>
                <w:ilvl w:val="0"/>
                <w:numId w:val="6"/>
              </w:numPr>
              <w:ind w:left="459"/>
              <w:rPr>
                <w:sz w:val="20"/>
              </w:rPr>
            </w:pPr>
            <w:r w:rsidRPr="00A0697E">
              <w:rPr>
                <w:sz w:val="20"/>
              </w:rPr>
              <w:t>Community Water Supplies Partnership Program with Local Government</w:t>
            </w:r>
          </w:p>
          <w:p w14:paraId="0A1565D3" w14:textId="6234CE45" w:rsidR="001403D1" w:rsidRPr="00A0697E" w:rsidRDefault="001403D1" w:rsidP="00A0697E">
            <w:pPr>
              <w:pStyle w:val="ListParagraph"/>
              <w:numPr>
                <w:ilvl w:val="0"/>
                <w:numId w:val="6"/>
              </w:numPr>
              <w:ind w:left="459"/>
              <w:rPr>
                <w:sz w:val="20"/>
              </w:rPr>
            </w:pPr>
            <w:r w:rsidRPr="00A0697E">
              <w:rPr>
                <w:sz w:val="20"/>
              </w:rPr>
              <w:t xml:space="preserve">Ravensthorpe Dam Catchment </w:t>
            </w:r>
          </w:p>
          <w:p w14:paraId="71EFFF14" w14:textId="7F5F753A" w:rsidR="001403D1" w:rsidRPr="00A0697E" w:rsidRDefault="001403D1" w:rsidP="00A0697E">
            <w:pPr>
              <w:pStyle w:val="ListParagraph"/>
              <w:numPr>
                <w:ilvl w:val="0"/>
                <w:numId w:val="6"/>
              </w:numPr>
              <w:ind w:left="459"/>
              <w:rPr>
                <w:sz w:val="20"/>
              </w:rPr>
            </w:pPr>
            <w:r w:rsidRPr="00A0697E">
              <w:rPr>
                <w:sz w:val="20"/>
              </w:rPr>
              <w:t>Cranbrook Dam Catchment Improvement</w:t>
            </w:r>
          </w:p>
          <w:p w14:paraId="67B0617C" w14:textId="779508AB" w:rsidR="001403D1" w:rsidRPr="00A0697E" w:rsidRDefault="001403D1" w:rsidP="00A0697E">
            <w:pPr>
              <w:pStyle w:val="ListParagraph"/>
              <w:numPr>
                <w:ilvl w:val="0"/>
                <w:numId w:val="6"/>
              </w:numPr>
              <w:ind w:left="459"/>
              <w:rPr>
                <w:sz w:val="20"/>
              </w:rPr>
            </w:pPr>
            <w:r w:rsidRPr="00A0697E">
              <w:rPr>
                <w:sz w:val="20"/>
              </w:rPr>
              <w:t>Wongutha Independent Water Security Pilot.</w:t>
            </w:r>
          </w:p>
        </w:tc>
        <w:tc>
          <w:tcPr>
            <w:tcW w:w="2210" w:type="dxa"/>
          </w:tcPr>
          <w:p w14:paraId="09D75ACA" w14:textId="015E9E58" w:rsidR="001403D1" w:rsidRDefault="001403D1" w:rsidP="00A0697E">
            <w:pPr>
              <w:rPr>
                <w:sz w:val="20"/>
              </w:rPr>
            </w:pPr>
            <w:r>
              <w:rPr>
                <w:sz w:val="20"/>
              </w:rPr>
              <w:t>Contracted 28 October 2021.</w:t>
            </w:r>
          </w:p>
          <w:p w14:paraId="3EC35E0A" w14:textId="77777777" w:rsidR="001403D1" w:rsidRDefault="001403D1" w:rsidP="00A0697E">
            <w:pPr>
              <w:rPr>
                <w:sz w:val="20"/>
              </w:rPr>
            </w:pPr>
          </w:p>
          <w:p w14:paraId="7498D133" w14:textId="1EDA246E" w:rsidR="001403D1" w:rsidRPr="005C1383" w:rsidRDefault="001403D1" w:rsidP="00A0697E">
            <w:pPr>
              <w:rPr>
                <w:sz w:val="20"/>
              </w:rPr>
            </w:pPr>
            <w:r>
              <w:rPr>
                <w:sz w:val="20"/>
              </w:rPr>
              <w:t>Under construction</w:t>
            </w:r>
            <w:r w:rsidRPr="005C1383">
              <w:rPr>
                <w:sz w:val="20"/>
              </w:rPr>
              <w:t>.</w:t>
            </w:r>
            <w:r>
              <w:rPr>
                <w:sz w:val="20"/>
              </w:rPr>
              <w:t xml:space="preserve"> Expected completion late 2023</w:t>
            </w:r>
            <w:r w:rsidRPr="005C1383">
              <w:rPr>
                <w:sz w:val="20"/>
              </w:rPr>
              <w:t>.</w:t>
            </w:r>
          </w:p>
        </w:tc>
      </w:tr>
      <w:tr w:rsidR="007C03EA" w:rsidRPr="005C1383" w14:paraId="5F859F24" w14:textId="77777777" w:rsidTr="00F808F7">
        <w:trPr>
          <w:cantSplit/>
        </w:trPr>
        <w:tc>
          <w:tcPr>
            <w:tcW w:w="658" w:type="dxa"/>
          </w:tcPr>
          <w:p w14:paraId="0A48EF1C" w14:textId="12ECEE1B" w:rsidR="001403D1" w:rsidRDefault="14B0F615" w:rsidP="3D79B5A8">
            <w:pPr>
              <w:rPr>
                <w:sz w:val="20"/>
                <w:szCs w:val="20"/>
              </w:rPr>
            </w:pPr>
            <w:bookmarkStart w:id="6" w:name="_Int_zdTx56To"/>
            <w:r w:rsidRPr="3D79B5A8">
              <w:rPr>
                <w:sz w:val="20"/>
                <w:szCs w:val="20"/>
              </w:rPr>
              <w:lastRenderedPageBreak/>
              <w:t>SA</w:t>
            </w:r>
            <w:bookmarkEnd w:id="6"/>
          </w:p>
        </w:tc>
        <w:tc>
          <w:tcPr>
            <w:tcW w:w="1851" w:type="dxa"/>
          </w:tcPr>
          <w:p w14:paraId="2B09B4FA" w14:textId="0693B384" w:rsidR="001403D1" w:rsidRPr="005C1383" w:rsidRDefault="001403D1" w:rsidP="003B56CD">
            <w:pPr>
              <w:rPr>
                <w:sz w:val="20"/>
              </w:rPr>
            </w:pPr>
            <w:r>
              <w:rPr>
                <w:sz w:val="20"/>
              </w:rPr>
              <w:t>SA Connections Funding Pathway</w:t>
            </w:r>
          </w:p>
        </w:tc>
        <w:tc>
          <w:tcPr>
            <w:tcW w:w="1576" w:type="dxa"/>
          </w:tcPr>
          <w:p w14:paraId="2E70B051" w14:textId="00E4464E" w:rsidR="001403D1" w:rsidRPr="005C1383" w:rsidRDefault="001403D1" w:rsidP="003B56CD">
            <w:pPr>
              <w:rPr>
                <w:sz w:val="20"/>
              </w:rPr>
            </w:pPr>
            <w:r w:rsidRPr="00A0697E">
              <w:rPr>
                <w:sz w:val="20"/>
              </w:rPr>
              <w:t>$20,000,000</w:t>
            </w:r>
          </w:p>
        </w:tc>
        <w:tc>
          <w:tcPr>
            <w:tcW w:w="1297" w:type="dxa"/>
          </w:tcPr>
          <w:p w14:paraId="532CB83A" w14:textId="1703073F" w:rsidR="001403D1" w:rsidRPr="00EF764A" w:rsidRDefault="00061FAF" w:rsidP="00A0697E">
            <w:pPr>
              <w:rPr>
                <w:sz w:val="20"/>
              </w:rPr>
            </w:pPr>
            <w:r>
              <w:rPr>
                <w:sz w:val="20"/>
              </w:rPr>
              <w:t>$55,200,000</w:t>
            </w:r>
          </w:p>
        </w:tc>
        <w:tc>
          <w:tcPr>
            <w:tcW w:w="1559" w:type="dxa"/>
          </w:tcPr>
          <w:p w14:paraId="49D70052" w14:textId="6D182ABE" w:rsidR="001403D1" w:rsidRPr="00A0697E" w:rsidRDefault="001403D1" w:rsidP="00A0697E">
            <w:pPr>
              <w:rPr>
                <w:sz w:val="20"/>
              </w:rPr>
            </w:pPr>
            <w:r w:rsidRPr="00EF764A">
              <w:rPr>
                <w:sz w:val="20"/>
              </w:rPr>
              <w:t>$75,200,000</w:t>
            </w:r>
          </w:p>
        </w:tc>
        <w:tc>
          <w:tcPr>
            <w:tcW w:w="6237" w:type="dxa"/>
          </w:tcPr>
          <w:p w14:paraId="794D3C78" w14:textId="22203D29" w:rsidR="001403D1" w:rsidRPr="00A0697E" w:rsidRDefault="001403D1" w:rsidP="00A0697E">
            <w:pPr>
              <w:rPr>
                <w:sz w:val="20"/>
              </w:rPr>
            </w:pPr>
            <w:r w:rsidRPr="00A0697E">
              <w:rPr>
                <w:sz w:val="20"/>
              </w:rPr>
              <w:t>Construction of the following projects:</w:t>
            </w:r>
          </w:p>
          <w:p w14:paraId="2315CDDE" w14:textId="402480B7" w:rsidR="001403D1" w:rsidRPr="00A0697E" w:rsidRDefault="001403D1" w:rsidP="00A0697E">
            <w:pPr>
              <w:pStyle w:val="ListParagraph"/>
              <w:numPr>
                <w:ilvl w:val="0"/>
                <w:numId w:val="7"/>
              </w:numPr>
              <w:ind w:left="459"/>
              <w:rPr>
                <w:sz w:val="20"/>
              </w:rPr>
            </w:pPr>
            <w:r w:rsidRPr="00A0697E">
              <w:rPr>
                <w:sz w:val="20"/>
              </w:rPr>
              <w:t>Waikerie Irrigated Agricultural Water Access and Security project</w:t>
            </w:r>
          </w:p>
          <w:p w14:paraId="1687844F" w14:textId="1FFE764E" w:rsidR="001403D1" w:rsidRPr="00A0697E" w:rsidRDefault="001403D1" w:rsidP="00A0697E">
            <w:pPr>
              <w:pStyle w:val="ListParagraph"/>
              <w:numPr>
                <w:ilvl w:val="0"/>
                <w:numId w:val="7"/>
              </w:numPr>
              <w:ind w:left="459"/>
              <w:rPr>
                <w:sz w:val="20"/>
              </w:rPr>
            </w:pPr>
            <w:r w:rsidRPr="00A0697E">
              <w:rPr>
                <w:sz w:val="20"/>
              </w:rPr>
              <w:t>Greenway’s Irrigation Trust – Increasing Water Availability, Reliability and Efficiency</w:t>
            </w:r>
          </w:p>
          <w:p w14:paraId="67EB8930" w14:textId="03ED1E26" w:rsidR="001403D1" w:rsidRPr="00A0697E" w:rsidRDefault="001403D1" w:rsidP="00A0697E">
            <w:pPr>
              <w:pStyle w:val="ListParagraph"/>
              <w:numPr>
                <w:ilvl w:val="0"/>
                <w:numId w:val="7"/>
              </w:numPr>
              <w:ind w:left="459"/>
              <w:rPr>
                <w:sz w:val="20"/>
              </w:rPr>
            </w:pPr>
            <w:r w:rsidRPr="00A0697E">
              <w:rPr>
                <w:sz w:val="20"/>
              </w:rPr>
              <w:t>Recycled Water Pipeline to Nairne – Stage 1</w:t>
            </w:r>
          </w:p>
          <w:p w14:paraId="51FAE302" w14:textId="32C79E64" w:rsidR="001403D1" w:rsidRPr="00A0697E" w:rsidRDefault="001403D1" w:rsidP="00A0697E">
            <w:pPr>
              <w:pStyle w:val="ListParagraph"/>
              <w:numPr>
                <w:ilvl w:val="0"/>
                <w:numId w:val="7"/>
              </w:numPr>
              <w:ind w:left="459"/>
              <w:rPr>
                <w:sz w:val="20"/>
              </w:rPr>
            </w:pPr>
            <w:r w:rsidRPr="00A0697E">
              <w:rPr>
                <w:sz w:val="20"/>
              </w:rPr>
              <w:t>Callington Connection</w:t>
            </w:r>
          </w:p>
          <w:p w14:paraId="20E3A523" w14:textId="459660D8" w:rsidR="001403D1" w:rsidRPr="00A0697E" w:rsidRDefault="001403D1" w:rsidP="00A0697E">
            <w:pPr>
              <w:pStyle w:val="ListParagraph"/>
              <w:numPr>
                <w:ilvl w:val="0"/>
                <w:numId w:val="7"/>
              </w:numPr>
              <w:ind w:left="459"/>
              <w:rPr>
                <w:sz w:val="20"/>
              </w:rPr>
            </w:pPr>
            <w:r w:rsidRPr="00A0697E">
              <w:rPr>
                <w:sz w:val="20"/>
              </w:rPr>
              <w:t>Water Recycling Project – Seven Point Pork</w:t>
            </w:r>
          </w:p>
          <w:p w14:paraId="5842E849" w14:textId="7F607E3A" w:rsidR="001403D1" w:rsidRPr="00A0697E" w:rsidRDefault="001403D1" w:rsidP="00A0697E">
            <w:pPr>
              <w:pStyle w:val="ListParagraph"/>
              <w:numPr>
                <w:ilvl w:val="0"/>
                <w:numId w:val="7"/>
              </w:numPr>
              <w:ind w:left="459"/>
              <w:rPr>
                <w:sz w:val="20"/>
              </w:rPr>
            </w:pPr>
            <w:r w:rsidRPr="00A0697E">
              <w:rPr>
                <w:sz w:val="20"/>
              </w:rPr>
              <w:t>Project 312 – The Olive Oil project</w:t>
            </w:r>
          </w:p>
          <w:p w14:paraId="19D617AE" w14:textId="49AA63F6" w:rsidR="001403D1" w:rsidRPr="00A0697E" w:rsidRDefault="001403D1" w:rsidP="00A0697E">
            <w:pPr>
              <w:pStyle w:val="ListParagraph"/>
              <w:numPr>
                <w:ilvl w:val="0"/>
                <w:numId w:val="7"/>
              </w:numPr>
              <w:ind w:left="459"/>
              <w:rPr>
                <w:sz w:val="20"/>
              </w:rPr>
            </w:pPr>
            <w:r w:rsidRPr="00A0697E">
              <w:rPr>
                <w:sz w:val="20"/>
              </w:rPr>
              <w:t>Regional Recharge Farms</w:t>
            </w:r>
          </w:p>
          <w:p w14:paraId="45573BE9" w14:textId="4C462ADE" w:rsidR="001403D1" w:rsidRPr="00A0697E" w:rsidRDefault="001403D1" w:rsidP="00A0697E">
            <w:pPr>
              <w:pStyle w:val="ListParagraph"/>
              <w:numPr>
                <w:ilvl w:val="0"/>
                <w:numId w:val="7"/>
              </w:numPr>
              <w:ind w:left="459"/>
              <w:rPr>
                <w:sz w:val="20"/>
              </w:rPr>
            </w:pPr>
            <w:r w:rsidRPr="00A0697E">
              <w:rPr>
                <w:sz w:val="20"/>
              </w:rPr>
              <w:t xml:space="preserve">Pogona </w:t>
            </w:r>
            <w:proofErr w:type="spellStart"/>
            <w:r w:rsidRPr="00A0697E">
              <w:rPr>
                <w:sz w:val="20"/>
              </w:rPr>
              <w:t>Barbata</w:t>
            </w:r>
            <w:proofErr w:type="spellEnd"/>
            <w:r w:rsidRPr="00A0697E">
              <w:rPr>
                <w:sz w:val="20"/>
              </w:rPr>
              <w:t xml:space="preserve"> – Water for High-Tech Horticulture</w:t>
            </w:r>
          </w:p>
          <w:p w14:paraId="3EA24158" w14:textId="414CD1DE" w:rsidR="001403D1" w:rsidRPr="00A0697E" w:rsidRDefault="001403D1" w:rsidP="00A0697E">
            <w:pPr>
              <w:pStyle w:val="ListParagraph"/>
              <w:numPr>
                <w:ilvl w:val="0"/>
                <w:numId w:val="7"/>
              </w:numPr>
              <w:ind w:left="459"/>
              <w:rPr>
                <w:sz w:val="20"/>
              </w:rPr>
            </w:pPr>
            <w:r w:rsidRPr="00A0697E">
              <w:rPr>
                <w:sz w:val="20"/>
              </w:rPr>
              <w:t>Barossa Wine Grape Water Source Diversification</w:t>
            </w:r>
          </w:p>
          <w:p w14:paraId="3428D091" w14:textId="31322ED5" w:rsidR="001403D1" w:rsidRPr="00A0697E" w:rsidRDefault="001403D1" w:rsidP="00A0697E">
            <w:pPr>
              <w:pStyle w:val="ListParagraph"/>
              <w:numPr>
                <w:ilvl w:val="0"/>
                <w:numId w:val="7"/>
              </w:numPr>
              <w:ind w:left="459"/>
              <w:rPr>
                <w:sz w:val="20"/>
              </w:rPr>
            </w:pPr>
            <w:r w:rsidRPr="00A0697E">
              <w:rPr>
                <w:sz w:val="20"/>
              </w:rPr>
              <w:t>Improving Water Deliverability and Accessibility in the Lower Murray Reclaimed Irrigation Area.</w:t>
            </w:r>
          </w:p>
        </w:tc>
        <w:tc>
          <w:tcPr>
            <w:tcW w:w="2210" w:type="dxa"/>
          </w:tcPr>
          <w:p w14:paraId="4E6FFFA7" w14:textId="30D5505D" w:rsidR="001403D1" w:rsidRDefault="001403D1" w:rsidP="00A0697E">
            <w:pPr>
              <w:rPr>
                <w:sz w:val="20"/>
              </w:rPr>
            </w:pPr>
            <w:r>
              <w:rPr>
                <w:sz w:val="20"/>
              </w:rPr>
              <w:t>Contracted 8 October 2021.</w:t>
            </w:r>
          </w:p>
          <w:p w14:paraId="51A6B6AB" w14:textId="77777777" w:rsidR="001403D1" w:rsidRDefault="001403D1" w:rsidP="00A0697E">
            <w:pPr>
              <w:rPr>
                <w:sz w:val="20"/>
              </w:rPr>
            </w:pPr>
          </w:p>
          <w:p w14:paraId="1CD62CE9" w14:textId="31B45100" w:rsidR="001403D1" w:rsidRPr="005C1383" w:rsidRDefault="001403D1" w:rsidP="00D51BE9">
            <w:pPr>
              <w:rPr>
                <w:sz w:val="20"/>
              </w:rPr>
            </w:pPr>
            <w:r>
              <w:rPr>
                <w:sz w:val="20"/>
              </w:rPr>
              <w:t>Under construction</w:t>
            </w:r>
            <w:r w:rsidRPr="005C1383">
              <w:rPr>
                <w:sz w:val="20"/>
              </w:rPr>
              <w:t>.</w:t>
            </w:r>
            <w:r>
              <w:rPr>
                <w:sz w:val="20"/>
              </w:rPr>
              <w:t xml:space="preserve"> Expected completion late 2023</w:t>
            </w:r>
            <w:r w:rsidRPr="005C1383">
              <w:rPr>
                <w:sz w:val="20"/>
              </w:rPr>
              <w:t>.</w:t>
            </w:r>
          </w:p>
        </w:tc>
      </w:tr>
      <w:tr w:rsidR="007C03EA" w:rsidRPr="005C1383" w14:paraId="14E71F58" w14:textId="77777777" w:rsidTr="00F808F7">
        <w:trPr>
          <w:cantSplit/>
        </w:trPr>
        <w:tc>
          <w:tcPr>
            <w:tcW w:w="658" w:type="dxa"/>
          </w:tcPr>
          <w:p w14:paraId="000F294D" w14:textId="022702AC" w:rsidR="001403D1" w:rsidRDefault="001403D1" w:rsidP="003B56CD">
            <w:pPr>
              <w:rPr>
                <w:sz w:val="20"/>
              </w:rPr>
            </w:pPr>
            <w:r>
              <w:rPr>
                <w:sz w:val="20"/>
              </w:rPr>
              <w:t>TAS</w:t>
            </w:r>
          </w:p>
        </w:tc>
        <w:tc>
          <w:tcPr>
            <w:tcW w:w="1851" w:type="dxa"/>
          </w:tcPr>
          <w:p w14:paraId="60B010EA" w14:textId="0C544F03" w:rsidR="001403D1" w:rsidRPr="005C1383" w:rsidRDefault="001403D1" w:rsidP="003B56CD">
            <w:pPr>
              <w:rPr>
                <w:sz w:val="20"/>
              </w:rPr>
            </w:pPr>
            <w:r>
              <w:rPr>
                <w:sz w:val="20"/>
              </w:rPr>
              <w:t>TAS Connections Funding Pathway</w:t>
            </w:r>
          </w:p>
        </w:tc>
        <w:tc>
          <w:tcPr>
            <w:tcW w:w="1576" w:type="dxa"/>
          </w:tcPr>
          <w:p w14:paraId="5D85C5B6" w14:textId="3087636D" w:rsidR="001403D1" w:rsidRPr="005C1383" w:rsidRDefault="001403D1" w:rsidP="003B56CD">
            <w:pPr>
              <w:rPr>
                <w:sz w:val="20"/>
              </w:rPr>
            </w:pPr>
            <w:r w:rsidRPr="00A0697E">
              <w:rPr>
                <w:sz w:val="20"/>
              </w:rPr>
              <w:t>$20,000,000</w:t>
            </w:r>
          </w:p>
        </w:tc>
        <w:tc>
          <w:tcPr>
            <w:tcW w:w="1297" w:type="dxa"/>
          </w:tcPr>
          <w:p w14:paraId="759DE83B" w14:textId="19000C5F" w:rsidR="001403D1" w:rsidRPr="00EF764A" w:rsidRDefault="00061FAF" w:rsidP="001728C5">
            <w:pPr>
              <w:rPr>
                <w:sz w:val="20"/>
              </w:rPr>
            </w:pPr>
            <w:r>
              <w:rPr>
                <w:sz w:val="20"/>
              </w:rPr>
              <w:t>$32,142,455</w:t>
            </w:r>
          </w:p>
        </w:tc>
        <w:tc>
          <w:tcPr>
            <w:tcW w:w="1559" w:type="dxa"/>
          </w:tcPr>
          <w:p w14:paraId="50FDDF17" w14:textId="5B7A15A9" w:rsidR="001403D1" w:rsidRPr="001728C5" w:rsidRDefault="001403D1" w:rsidP="001728C5">
            <w:pPr>
              <w:rPr>
                <w:sz w:val="20"/>
              </w:rPr>
            </w:pPr>
            <w:r w:rsidRPr="00EF764A">
              <w:rPr>
                <w:sz w:val="20"/>
              </w:rPr>
              <w:t>$52,142,455</w:t>
            </w:r>
          </w:p>
        </w:tc>
        <w:tc>
          <w:tcPr>
            <w:tcW w:w="6237" w:type="dxa"/>
          </w:tcPr>
          <w:p w14:paraId="24CD5B63" w14:textId="2793179E" w:rsidR="001403D1" w:rsidRPr="001728C5" w:rsidRDefault="001403D1" w:rsidP="001728C5">
            <w:pPr>
              <w:rPr>
                <w:sz w:val="20"/>
              </w:rPr>
            </w:pPr>
            <w:r w:rsidRPr="001728C5">
              <w:rPr>
                <w:sz w:val="20"/>
              </w:rPr>
              <w:t>Construction of the following projects:</w:t>
            </w:r>
          </w:p>
          <w:p w14:paraId="7537A8FF" w14:textId="49373A20" w:rsidR="001403D1" w:rsidRPr="001728C5" w:rsidRDefault="001403D1" w:rsidP="001728C5">
            <w:pPr>
              <w:pStyle w:val="ListParagraph"/>
              <w:numPr>
                <w:ilvl w:val="0"/>
                <w:numId w:val="8"/>
              </w:numPr>
              <w:ind w:left="459"/>
              <w:rPr>
                <w:sz w:val="20"/>
              </w:rPr>
            </w:pPr>
            <w:r w:rsidRPr="001728C5">
              <w:rPr>
                <w:sz w:val="20"/>
              </w:rPr>
              <w:t>South Arm Recycled Water Pipeline</w:t>
            </w:r>
          </w:p>
          <w:p w14:paraId="735B3C24" w14:textId="3477DC23" w:rsidR="001403D1" w:rsidRPr="001728C5" w:rsidRDefault="001403D1" w:rsidP="001728C5">
            <w:pPr>
              <w:pStyle w:val="ListParagraph"/>
              <w:numPr>
                <w:ilvl w:val="0"/>
                <w:numId w:val="8"/>
              </w:numPr>
              <w:ind w:left="459"/>
              <w:rPr>
                <w:sz w:val="20"/>
              </w:rPr>
            </w:pPr>
            <w:r w:rsidRPr="001728C5">
              <w:rPr>
                <w:sz w:val="20"/>
              </w:rPr>
              <w:t>Greater Meander Irrigation Scheme Augmentation</w:t>
            </w:r>
          </w:p>
          <w:p w14:paraId="0E1F1483" w14:textId="1F97D11C" w:rsidR="001403D1" w:rsidRPr="001728C5" w:rsidRDefault="001403D1" w:rsidP="001728C5">
            <w:pPr>
              <w:pStyle w:val="ListParagraph"/>
              <w:numPr>
                <w:ilvl w:val="0"/>
                <w:numId w:val="8"/>
              </w:numPr>
              <w:ind w:left="459"/>
              <w:rPr>
                <w:sz w:val="20"/>
              </w:rPr>
            </w:pPr>
            <w:r w:rsidRPr="001728C5">
              <w:rPr>
                <w:sz w:val="20"/>
              </w:rPr>
              <w:t>Penna Recycled Water Scheme Expansion</w:t>
            </w:r>
          </w:p>
          <w:p w14:paraId="6FFEC363" w14:textId="55A5F425" w:rsidR="001403D1" w:rsidRPr="001728C5" w:rsidRDefault="001403D1" w:rsidP="001728C5">
            <w:pPr>
              <w:pStyle w:val="ListParagraph"/>
              <w:numPr>
                <w:ilvl w:val="0"/>
                <w:numId w:val="8"/>
              </w:numPr>
              <w:ind w:left="459"/>
              <w:rPr>
                <w:sz w:val="20"/>
              </w:rPr>
            </w:pPr>
            <w:r w:rsidRPr="001728C5">
              <w:rPr>
                <w:sz w:val="20"/>
              </w:rPr>
              <w:t>Shellfish Lease Water Quality Improvement Program.</w:t>
            </w:r>
          </w:p>
        </w:tc>
        <w:tc>
          <w:tcPr>
            <w:tcW w:w="2210" w:type="dxa"/>
          </w:tcPr>
          <w:p w14:paraId="55405336" w14:textId="488D980C" w:rsidR="001403D1" w:rsidRDefault="001403D1" w:rsidP="00A0697E">
            <w:pPr>
              <w:rPr>
                <w:sz w:val="20"/>
              </w:rPr>
            </w:pPr>
            <w:r>
              <w:rPr>
                <w:sz w:val="20"/>
              </w:rPr>
              <w:t>Contracted 28 October 2021.</w:t>
            </w:r>
          </w:p>
          <w:p w14:paraId="48E6AEED" w14:textId="77777777" w:rsidR="001403D1" w:rsidRDefault="001403D1" w:rsidP="00A0697E">
            <w:pPr>
              <w:rPr>
                <w:sz w:val="20"/>
              </w:rPr>
            </w:pPr>
          </w:p>
          <w:p w14:paraId="1B9A98DD" w14:textId="6D9439F3" w:rsidR="001403D1" w:rsidRPr="005C1383" w:rsidRDefault="001403D1" w:rsidP="00A0697E">
            <w:pPr>
              <w:rPr>
                <w:sz w:val="20"/>
              </w:rPr>
            </w:pPr>
            <w:r>
              <w:rPr>
                <w:sz w:val="20"/>
              </w:rPr>
              <w:t>Under construction</w:t>
            </w:r>
            <w:r w:rsidRPr="005C1383">
              <w:rPr>
                <w:sz w:val="20"/>
              </w:rPr>
              <w:t>.</w:t>
            </w:r>
            <w:r>
              <w:rPr>
                <w:sz w:val="20"/>
              </w:rPr>
              <w:t xml:space="preserve"> Expected completion late 2023</w:t>
            </w:r>
            <w:r w:rsidRPr="005C1383">
              <w:rPr>
                <w:sz w:val="20"/>
              </w:rPr>
              <w:t>.</w:t>
            </w:r>
          </w:p>
        </w:tc>
      </w:tr>
      <w:tr w:rsidR="007C03EA" w:rsidRPr="005C1383" w14:paraId="70C85A12" w14:textId="77777777" w:rsidTr="00F808F7">
        <w:trPr>
          <w:cantSplit/>
        </w:trPr>
        <w:tc>
          <w:tcPr>
            <w:tcW w:w="658" w:type="dxa"/>
          </w:tcPr>
          <w:p w14:paraId="4A247DA6" w14:textId="3DA1462E" w:rsidR="001403D1" w:rsidRDefault="001403D1" w:rsidP="003B56CD">
            <w:pPr>
              <w:rPr>
                <w:sz w:val="20"/>
              </w:rPr>
            </w:pPr>
            <w:r>
              <w:rPr>
                <w:sz w:val="20"/>
              </w:rPr>
              <w:t>NT</w:t>
            </w:r>
          </w:p>
        </w:tc>
        <w:tc>
          <w:tcPr>
            <w:tcW w:w="1851" w:type="dxa"/>
          </w:tcPr>
          <w:p w14:paraId="74F53546" w14:textId="721F077E" w:rsidR="001403D1" w:rsidRPr="005C1383" w:rsidRDefault="001403D1" w:rsidP="003B56CD">
            <w:pPr>
              <w:rPr>
                <w:sz w:val="20"/>
              </w:rPr>
            </w:pPr>
            <w:r>
              <w:rPr>
                <w:sz w:val="20"/>
              </w:rPr>
              <w:t>NT Connections Funding Pathway</w:t>
            </w:r>
          </w:p>
        </w:tc>
        <w:tc>
          <w:tcPr>
            <w:tcW w:w="1576" w:type="dxa"/>
          </w:tcPr>
          <w:p w14:paraId="7E09B4D0" w14:textId="08CC3D06" w:rsidR="001403D1" w:rsidRPr="005C1383" w:rsidRDefault="001403D1" w:rsidP="003B56CD">
            <w:pPr>
              <w:rPr>
                <w:sz w:val="20"/>
              </w:rPr>
            </w:pPr>
            <w:r w:rsidRPr="001728C5">
              <w:rPr>
                <w:sz w:val="20"/>
              </w:rPr>
              <w:t>$7,400,000</w:t>
            </w:r>
          </w:p>
        </w:tc>
        <w:tc>
          <w:tcPr>
            <w:tcW w:w="1297" w:type="dxa"/>
          </w:tcPr>
          <w:p w14:paraId="13EE289E" w14:textId="085EDE54" w:rsidR="001403D1" w:rsidRPr="00EF764A" w:rsidRDefault="00061FAF" w:rsidP="001728C5">
            <w:pPr>
              <w:rPr>
                <w:sz w:val="20"/>
              </w:rPr>
            </w:pPr>
            <w:r>
              <w:rPr>
                <w:sz w:val="20"/>
              </w:rPr>
              <w:t>$33,900,000</w:t>
            </w:r>
          </w:p>
        </w:tc>
        <w:tc>
          <w:tcPr>
            <w:tcW w:w="1559" w:type="dxa"/>
          </w:tcPr>
          <w:p w14:paraId="6D5D3800" w14:textId="2F48B901" w:rsidR="001403D1" w:rsidRPr="001728C5" w:rsidRDefault="001403D1" w:rsidP="001728C5">
            <w:pPr>
              <w:rPr>
                <w:sz w:val="20"/>
              </w:rPr>
            </w:pPr>
            <w:r w:rsidRPr="00EF764A">
              <w:rPr>
                <w:sz w:val="20"/>
              </w:rPr>
              <w:t>$41,300,000</w:t>
            </w:r>
          </w:p>
        </w:tc>
        <w:tc>
          <w:tcPr>
            <w:tcW w:w="6237" w:type="dxa"/>
          </w:tcPr>
          <w:p w14:paraId="7C3FAF0B" w14:textId="0DA42647" w:rsidR="001403D1" w:rsidRPr="001728C5" w:rsidRDefault="001403D1" w:rsidP="001728C5">
            <w:pPr>
              <w:rPr>
                <w:sz w:val="20"/>
              </w:rPr>
            </w:pPr>
            <w:r w:rsidRPr="001728C5">
              <w:rPr>
                <w:sz w:val="20"/>
              </w:rPr>
              <w:t>Construction of the following projects:</w:t>
            </w:r>
          </w:p>
          <w:p w14:paraId="322B3C46" w14:textId="1E1A4ABD" w:rsidR="001403D1" w:rsidRPr="001728C5" w:rsidRDefault="001403D1" w:rsidP="001728C5">
            <w:pPr>
              <w:pStyle w:val="ListParagraph"/>
              <w:numPr>
                <w:ilvl w:val="0"/>
                <w:numId w:val="9"/>
              </w:numPr>
              <w:ind w:left="459"/>
              <w:rPr>
                <w:sz w:val="20"/>
              </w:rPr>
            </w:pPr>
            <w:r w:rsidRPr="001728C5">
              <w:rPr>
                <w:sz w:val="20"/>
              </w:rPr>
              <w:t>Katherine Logistics and Agribusiness Hub Water Supply</w:t>
            </w:r>
          </w:p>
          <w:p w14:paraId="556A8F77" w14:textId="54C385D1" w:rsidR="001403D1" w:rsidRPr="001728C5" w:rsidRDefault="001403D1" w:rsidP="001728C5">
            <w:pPr>
              <w:pStyle w:val="ListParagraph"/>
              <w:numPr>
                <w:ilvl w:val="0"/>
                <w:numId w:val="9"/>
              </w:numPr>
              <w:ind w:left="459"/>
              <w:rPr>
                <w:sz w:val="20"/>
              </w:rPr>
            </w:pPr>
            <w:r w:rsidRPr="001728C5">
              <w:rPr>
                <w:sz w:val="20"/>
              </w:rPr>
              <w:t>Emerging Agribusiness Precinct – Gunn Point Peninsula.</w:t>
            </w:r>
          </w:p>
        </w:tc>
        <w:tc>
          <w:tcPr>
            <w:tcW w:w="2210" w:type="dxa"/>
          </w:tcPr>
          <w:p w14:paraId="29B5D87D" w14:textId="65219FFE" w:rsidR="001403D1" w:rsidRDefault="001403D1" w:rsidP="00A0697E">
            <w:pPr>
              <w:rPr>
                <w:sz w:val="20"/>
              </w:rPr>
            </w:pPr>
            <w:r>
              <w:rPr>
                <w:sz w:val="20"/>
              </w:rPr>
              <w:t>Contracted 21 October 2021.</w:t>
            </w:r>
          </w:p>
          <w:p w14:paraId="1561EB10" w14:textId="77777777" w:rsidR="001403D1" w:rsidRDefault="001403D1" w:rsidP="00A0697E">
            <w:pPr>
              <w:rPr>
                <w:sz w:val="20"/>
              </w:rPr>
            </w:pPr>
          </w:p>
          <w:p w14:paraId="740EA477" w14:textId="6A800E05" w:rsidR="001403D1" w:rsidRPr="005C1383" w:rsidRDefault="001403D1" w:rsidP="00A0697E">
            <w:pPr>
              <w:rPr>
                <w:sz w:val="20"/>
              </w:rPr>
            </w:pPr>
            <w:r>
              <w:rPr>
                <w:sz w:val="20"/>
              </w:rPr>
              <w:t>Under construction</w:t>
            </w:r>
            <w:r w:rsidRPr="005C1383">
              <w:rPr>
                <w:sz w:val="20"/>
              </w:rPr>
              <w:t>.</w:t>
            </w:r>
            <w:r>
              <w:rPr>
                <w:sz w:val="20"/>
              </w:rPr>
              <w:t xml:space="preserve"> Expected completion late 2023</w:t>
            </w:r>
            <w:r w:rsidRPr="005C1383">
              <w:rPr>
                <w:sz w:val="20"/>
              </w:rPr>
              <w:t>.</w:t>
            </w:r>
          </w:p>
        </w:tc>
      </w:tr>
      <w:bookmarkEnd w:id="5"/>
    </w:tbl>
    <w:p w14:paraId="10C9C139" w14:textId="77777777" w:rsidR="00DA2E69" w:rsidRDefault="00DA2E69" w:rsidP="00F808F7">
      <w:pPr>
        <w:spacing w:after="0" w:line="240" w:lineRule="auto"/>
        <w:rPr>
          <w:sz w:val="18"/>
        </w:rPr>
      </w:pPr>
    </w:p>
    <w:p w14:paraId="64342DD4" w14:textId="7F9D2F42" w:rsidR="001E5E87" w:rsidRPr="001E5E87" w:rsidRDefault="001E5E87" w:rsidP="001E5E87">
      <w:pPr>
        <w:rPr>
          <w:sz w:val="18"/>
        </w:rPr>
      </w:pPr>
    </w:p>
    <w:p w14:paraId="4C2AEA11" w14:textId="25626804" w:rsidR="001E5E87" w:rsidRPr="001E5E87" w:rsidRDefault="001E5E87" w:rsidP="001E5E87">
      <w:pPr>
        <w:rPr>
          <w:sz w:val="18"/>
        </w:rPr>
      </w:pPr>
    </w:p>
    <w:p w14:paraId="20122038" w14:textId="052D7D4E" w:rsidR="001E5E87" w:rsidRPr="001E5E87" w:rsidRDefault="001E5E87" w:rsidP="001E5E87">
      <w:pPr>
        <w:tabs>
          <w:tab w:val="left" w:pos="8520"/>
        </w:tabs>
        <w:rPr>
          <w:sz w:val="18"/>
        </w:rPr>
      </w:pPr>
      <w:r>
        <w:rPr>
          <w:sz w:val="18"/>
        </w:rPr>
        <w:tab/>
      </w:r>
    </w:p>
    <w:sectPr w:rsidR="001E5E87" w:rsidRPr="001E5E87" w:rsidSect="001A42B8">
      <w:headerReference w:type="default" r:id="rId11"/>
      <w:footerReference w:type="default" r:id="rId12"/>
      <w:pgSz w:w="16838" w:h="11906" w:orient="landscape"/>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C876" w14:textId="77777777" w:rsidR="00673A55" w:rsidRDefault="00673A55" w:rsidP="00EA222E">
      <w:pPr>
        <w:spacing w:after="0" w:line="240" w:lineRule="auto"/>
      </w:pPr>
      <w:r>
        <w:separator/>
      </w:r>
    </w:p>
  </w:endnote>
  <w:endnote w:type="continuationSeparator" w:id="0">
    <w:p w14:paraId="33AC86BB" w14:textId="77777777" w:rsidR="00673A55" w:rsidRDefault="00673A55" w:rsidP="00EA222E">
      <w:pPr>
        <w:spacing w:after="0" w:line="240" w:lineRule="auto"/>
      </w:pPr>
      <w:r>
        <w:continuationSeparator/>
      </w:r>
    </w:p>
  </w:endnote>
  <w:endnote w:type="continuationNotice" w:id="1">
    <w:p w14:paraId="7202BED2" w14:textId="77777777" w:rsidR="00673A55" w:rsidRDefault="00673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787371"/>
      <w:docPartObj>
        <w:docPartGallery w:val="Page Numbers (Bottom of Page)"/>
        <w:docPartUnique/>
      </w:docPartObj>
    </w:sdtPr>
    <w:sdtEndPr>
      <w:rPr>
        <w:noProof/>
      </w:rPr>
    </w:sdtEndPr>
    <w:sdtContent>
      <w:p w14:paraId="35F5DC5B" w14:textId="53266220" w:rsidR="001A42B8" w:rsidRDefault="001A42B8">
        <w:pPr>
          <w:pStyle w:val="Footer"/>
          <w:jc w:val="right"/>
        </w:pPr>
        <w:r>
          <w:fldChar w:fldCharType="begin"/>
        </w:r>
        <w:r>
          <w:instrText xml:space="preserve"> PAGE   \* MERGEFORMAT </w:instrText>
        </w:r>
        <w:r>
          <w:fldChar w:fldCharType="separate"/>
        </w:r>
        <w:r w:rsidR="00C02F2D">
          <w:rPr>
            <w:noProof/>
          </w:rPr>
          <w:t>8</w:t>
        </w:r>
        <w:r>
          <w:rPr>
            <w:noProof/>
          </w:rPr>
          <w:fldChar w:fldCharType="end"/>
        </w:r>
      </w:p>
    </w:sdtContent>
  </w:sdt>
  <w:p w14:paraId="3951E2F6" w14:textId="77777777" w:rsidR="001A42B8" w:rsidRDefault="001A4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C106" w14:textId="77777777" w:rsidR="00673A55" w:rsidRDefault="00673A55" w:rsidP="00EA222E">
      <w:pPr>
        <w:spacing w:after="0" w:line="240" w:lineRule="auto"/>
      </w:pPr>
      <w:r>
        <w:separator/>
      </w:r>
    </w:p>
  </w:footnote>
  <w:footnote w:type="continuationSeparator" w:id="0">
    <w:p w14:paraId="4EB9F028" w14:textId="77777777" w:rsidR="00673A55" w:rsidRDefault="00673A55" w:rsidP="00EA222E">
      <w:pPr>
        <w:spacing w:after="0" w:line="240" w:lineRule="auto"/>
      </w:pPr>
      <w:r>
        <w:continuationSeparator/>
      </w:r>
    </w:p>
  </w:footnote>
  <w:footnote w:type="continuationNotice" w:id="1">
    <w:p w14:paraId="6675708C" w14:textId="77777777" w:rsidR="00673A55" w:rsidRDefault="00673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9302" w14:textId="5EFDBEEE" w:rsidR="001A42B8" w:rsidRDefault="001A42B8">
    <w:pPr>
      <w:pStyle w:val="Header"/>
    </w:pPr>
    <w:r>
      <w:rPr>
        <w:noProof/>
        <w:lang w:eastAsia="en-AU"/>
      </w:rPr>
      <w:drawing>
        <wp:inline distT="0" distB="0" distL="0" distR="0" wp14:anchorId="54B0C3C5" wp14:editId="1C53488A">
          <wp:extent cx="3295650" cy="694945"/>
          <wp:effectExtent l="0" t="0" r="0" b="0"/>
          <wp:docPr id="16" name="Picture 16" descr="Logo for the Australian Government, National Water Gri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ITRDC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7398" cy="705857"/>
                  </a:xfrm>
                  <a:prstGeom prst="rect">
                    <a:avLst/>
                  </a:prstGeom>
                </pic:spPr>
              </pic:pic>
            </a:graphicData>
          </a:graphic>
        </wp:inline>
      </w:drawing>
    </w:r>
  </w:p>
  <w:p w14:paraId="47928D39" w14:textId="77777777" w:rsidR="001A42B8" w:rsidRDefault="001A42B8">
    <w:pPr>
      <w:pStyle w:val="Header"/>
    </w:pPr>
  </w:p>
</w:hdr>
</file>

<file path=word/intelligence2.xml><?xml version="1.0" encoding="utf-8"?>
<int2:intelligence xmlns:int2="http://schemas.microsoft.com/office/intelligence/2020/intelligence" xmlns:oel="http://schemas.microsoft.com/office/2019/extlst">
  <int2:observations>
    <int2:textHash int2:hashCode="aVbp+3FRovOBOe" int2:id="0gKv2Pwn">
      <int2:state int2:value="Rejected" int2:type="LegacyProofing"/>
    </int2:textHash>
    <int2:textHash int2:hashCode="J0H5RDBJ2wqM+z" int2:id="1I6HKWKL">
      <int2:state int2:value="Rejected" int2:type="LegacyProofing"/>
    </int2:textHash>
    <int2:textHash int2:hashCode="iz6rPaDOKsV90l" int2:id="5r36p2OJ">
      <int2:state int2:value="Rejected" int2:type="LegacyProofing"/>
    </int2:textHash>
    <int2:textHash int2:hashCode="EAjBjb9DsE38kt" int2:id="EkIuSktI">
      <int2:state int2:value="Rejected" int2:type="LegacyProofing"/>
    </int2:textHash>
    <int2:textHash int2:hashCode="9vWM3JssQ90YtG" int2:id="Ixe22UcA">
      <int2:state int2:value="Rejected" int2:type="LegacyProofing"/>
    </int2:textHash>
    <int2:textHash int2:hashCode="IX8/WWY3HpDrQf" int2:id="JGkg1VHT">
      <int2:state int2:value="Rejected" int2:type="LegacyProofing"/>
    </int2:textHash>
    <int2:textHash int2:hashCode="QvbuZZf4Rdq1H9" int2:id="Ky12W6DI">
      <int2:state int2:value="Rejected" int2:type="LegacyProofing"/>
    </int2:textHash>
    <int2:textHash int2:hashCode="5VSjl5ckNw+2yk" int2:id="PsuIfs65">
      <int2:state int2:value="Rejected" int2:type="LegacyProofing"/>
    </int2:textHash>
    <int2:textHash int2:hashCode="hxJxs9VAfHp2Ap" int2:id="PwoM5Xk0">
      <int2:state int2:value="Rejected" int2:type="LegacyProofing"/>
    </int2:textHash>
    <int2:textHash int2:hashCode="yYJS+wa834vcS+" int2:id="RcbF9A8n">
      <int2:state int2:value="Rejected" int2:type="LegacyProofing"/>
    </int2:textHash>
    <int2:textHash int2:hashCode="TTtvReld+tGaoh" int2:id="klLpVgs1">
      <int2:state int2:value="Rejected" int2:type="LegacyProofing"/>
    </int2:textHash>
    <int2:textHash int2:hashCode="SL0Xo5URmj7JEr" int2:id="kwCNtqio">
      <int2:state int2:value="Rejected" int2:type="LegacyProofing"/>
    </int2:textHash>
    <int2:textHash int2:hashCode="eNJ5iG9XmjJeGo" int2:id="qvh6YVF1">
      <int2:state int2:value="Rejected" int2:type="LegacyProofing"/>
    </int2:textHash>
    <int2:textHash int2:hashCode="oU6RCA/2o3ymww" int2:id="u8oulMWy">
      <int2:state int2:value="Rejected" int2:type="LegacyProofing"/>
    </int2:textHash>
    <int2:bookmark int2:bookmarkName="_Int_182kUNVl" int2:invalidationBookmarkName="" int2:hashCode="J+kN+lfDWKz69H" int2:id="RnjfQavw">
      <int2:state int2:value="Rejected" int2:type="LegacyProofing"/>
    </int2:bookmark>
    <int2:bookmark int2:bookmarkName="_Int_E0ylTVsN" int2:invalidationBookmarkName="" int2:hashCode="MqDEQ5j9xbHwRT" int2:id="RyzKdxxH">
      <int2:state int2:value="Rejected" int2:type="AugLoop_Acronyms_AcronymsCritique"/>
    </int2:bookmark>
    <int2:bookmark int2:bookmarkName="_Int_cJ9I0NUv" int2:invalidationBookmarkName="" int2:hashCode="mvcqs8GtnNGZci" int2:id="aJCKWPTP">
      <int2:state int2:value="Rejected" int2:type="LegacyProofing"/>
    </int2:bookmark>
    <int2:bookmark int2:bookmarkName="_Int_dJ5O7KvZ" int2:invalidationBookmarkName="" int2:hashCode="AcftaPVZcGJEgu" int2:id="jED5lKKC">
      <int2:state int2:value="Rejected" int2:type="LegacyProofing"/>
    </int2:bookmark>
    <int2:bookmark int2:bookmarkName="_Int_Sh7kWSQN" int2:invalidationBookmarkName="" int2:hashCode="mvcqs8GtnNGZci" int2:id="sy9ErUFN">
      <int2:state int2:value="Rejected" int2:type="LegacyProofing"/>
    </int2:bookmark>
    <int2:bookmark int2:bookmarkName="_Int_zdTx56To" int2:invalidationBookmarkName="" int2:hashCode="aIyh/y44AOyh6+" int2:id="vUO0Kw2C">
      <int2:state int2:value="Rejected" int2:type="AugLoop_Acronyms_AcronymsCritique"/>
    </int2:bookmark>
    <int2:bookmark int2:bookmarkName="_Int_R1ccTlRk" int2:invalidationBookmarkName="" int2:hashCode="AYTXIVMkxROZaf" int2:id="yMcn8Wz4">
      <int2:state int2:value="Rejected" int2:type="LegacyProofing"/>
    </int2:bookmark>
    <int2:bookmark int2:bookmarkName="_Int_KHA0IA56" int2:invalidationBookmarkName="" int2:hashCode="BEiaEruqauv/th" int2:id="zAjFGIK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031"/>
    <w:multiLevelType w:val="hybridMultilevel"/>
    <w:tmpl w:val="F08E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F15E0"/>
    <w:multiLevelType w:val="hybridMultilevel"/>
    <w:tmpl w:val="37FC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503723"/>
    <w:multiLevelType w:val="hybridMultilevel"/>
    <w:tmpl w:val="D2B2B45C"/>
    <w:lvl w:ilvl="0" w:tplc="A844E09E">
      <w:start w:val="1"/>
      <w:numFmt w:val="bullet"/>
      <w:lvlText w:val=""/>
      <w:lvlJc w:val="left"/>
      <w:pPr>
        <w:ind w:left="360" w:hanging="360"/>
      </w:pPr>
      <w:rPr>
        <w:rFonts w:ascii="Symbol" w:hAnsi="Symbol" w:hint="default"/>
      </w:rPr>
    </w:lvl>
    <w:lvl w:ilvl="1" w:tplc="B17C4EEA">
      <w:start w:val="1"/>
      <w:numFmt w:val="bullet"/>
      <w:lvlText w:val="o"/>
      <w:lvlJc w:val="left"/>
      <w:pPr>
        <w:ind w:left="1080" w:hanging="360"/>
      </w:pPr>
      <w:rPr>
        <w:rFonts w:ascii="Courier New" w:hAnsi="Courier New" w:cs="Courier New" w:hint="default"/>
      </w:rPr>
    </w:lvl>
    <w:lvl w:ilvl="2" w:tplc="DBF02D3C" w:tentative="1">
      <w:start w:val="1"/>
      <w:numFmt w:val="bullet"/>
      <w:lvlText w:val=""/>
      <w:lvlJc w:val="left"/>
      <w:pPr>
        <w:ind w:left="1800" w:hanging="360"/>
      </w:pPr>
      <w:rPr>
        <w:rFonts w:ascii="Wingdings" w:hAnsi="Wingdings" w:hint="default"/>
      </w:rPr>
    </w:lvl>
    <w:lvl w:ilvl="3" w:tplc="C5E09AFE" w:tentative="1">
      <w:start w:val="1"/>
      <w:numFmt w:val="bullet"/>
      <w:lvlText w:val=""/>
      <w:lvlJc w:val="left"/>
      <w:pPr>
        <w:ind w:left="2520" w:hanging="360"/>
      </w:pPr>
      <w:rPr>
        <w:rFonts w:ascii="Symbol" w:hAnsi="Symbol" w:hint="default"/>
      </w:rPr>
    </w:lvl>
    <w:lvl w:ilvl="4" w:tplc="931AC1A8" w:tentative="1">
      <w:start w:val="1"/>
      <w:numFmt w:val="bullet"/>
      <w:lvlText w:val="o"/>
      <w:lvlJc w:val="left"/>
      <w:pPr>
        <w:ind w:left="3240" w:hanging="360"/>
      </w:pPr>
      <w:rPr>
        <w:rFonts w:ascii="Courier New" w:hAnsi="Courier New" w:cs="Courier New" w:hint="default"/>
      </w:rPr>
    </w:lvl>
    <w:lvl w:ilvl="5" w:tplc="03482668" w:tentative="1">
      <w:start w:val="1"/>
      <w:numFmt w:val="bullet"/>
      <w:lvlText w:val=""/>
      <w:lvlJc w:val="left"/>
      <w:pPr>
        <w:ind w:left="3960" w:hanging="360"/>
      </w:pPr>
      <w:rPr>
        <w:rFonts w:ascii="Wingdings" w:hAnsi="Wingdings" w:hint="default"/>
      </w:rPr>
    </w:lvl>
    <w:lvl w:ilvl="6" w:tplc="AC304CB8" w:tentative="1">
      <w:start w:val="1"/>
      <w:numFmt w:val="bullet"/>
      <w:lvlText w:val=""/>
      <w:lvlJc w:val="left"/>
      <w:pPr>
        <w:ind w:left="4680" w:hanging="360"/>
      </w:pPr>
      <w:rPr>
        <w:rFonts w:ascii="Symbol" w:hAnsi="Symbol" w:hint="default"/>
      </w:rPr>
    </w:lvl>
    <w:lvl w:ilvl="7" w:tplc="C77EC368" w:tentative="1">
      <w:start w:val="1"/>
      <w:numFmt w:val="bullet"/>
      <w:lvlText w:val="o"/>
      <w:lvlJc w:val="left"/>
      <w:pPr>
        <w:ind w:left="5400" w:hanging="360"/>
      </w:pPr>
      <w:rPr>
        <w:rFonts w:ascii="Courier New" w:hAnsi="Courier New" w:cs="Courier New" w:hint="default"/>
      </w:rPr>
    </w:lvl>
    <w:lvl w:ilvl="8" w:tplc="F822F04C" w:tentative="1">
      <w:start w:val="1"/>
      <w:numFmt w:val="bullet"/>
      <w:lvlText w:val=""/>
      <w:lvlJc w:val="left"/>
      <w:pPr>
        <w:ind w:left="6120" w:hanging="360"/>
      </w:pPr>
      <w:rPr>
        <w:rFonts w:ascii="Wingdings" w:hAnsi="Wingdings" w:hint="default"/>
      </w:rPr>
    </w:lvl>
  </w:abstractNum>
  <w:abstractNum w:abstractNumId="3" w15:restartNumberingAfterBreak="0">
    <w:nsid w:val="354553EE"/>
    <w:multiLevelType w:val="hybridMultilevel"/>
    <w:tmpl w:val="3584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C83476"/>
    <w:multiLevelType w:val="hybridMultilevel"/>
    <w:tmpl w:val="4F50183A"/>
    <w:lvl w:ilvl="0" w:tplc="BCE29D70">
      <w:start w:val="1"/>
      <w:numFmt w:val="bullet"/>
      <w:lvlText w:val=""/>
      <w:lvlJc w:val="left"/>
      <w:pPr>
        <w:ind w:left="720" w:hanging="360"/>
      </w:pPr>
      <w:rPr>
        <w:rFonts w:ascii="Symbol" w:eastAsiaTheme="minorHAnsi" w:hAnsi="Symbol" w:cstheme="minorBidi"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0E5E52"/>
    <w:multiLevelType w:val="hybridMultilevel"/>
    <w:tmpl w:val="8234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F53068"/>
    <w:multiLevelType w:val="hybridMultilevel"/>
    <w:tmpl w:val="77FE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D5406A"/>
    <w:multiLevelType w:val="hybridMultilevel"/>
    <w:tmpl w:val="EABAA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10695A"/>
    <w:multiLevelType w:val="hybridMultilevel"/>
    <w:tmpl w:val="2AA2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2C5CA8"/>
    <w:multiLevelType w:val="hybridMultilevel"/>
    <w:tmpl w:val="AC6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5158722">
    <w:abstractNumId w:val="2"/>
  </w:num>
  <w:num w:numId="2" w16cid:durableId="2116442181">
    <w:abstractNumId w:val="3"/>
  </w:num>
  <w:num w:numId="3" w16cid:durableId="480587622">
    <w:abstractNumId w:val="9"/>
  </w:num>
  <w:num w:numId="4" w16cid:durableId="1991396824">
    <w:abstractNumId w:val="8"/>
  </w:num>
  <w:num w:numId="5" w16cid:durableId="171266744">
    <w:abstractNumId w:val="6"/>
  </w:num>
  <w:num w:numId="6" w16cid:durableId="954629812">
    <w:abstractNumId w:val="1"/>
  </w:num>
  <w:num w:numId="7" w16cid:durableId="803235780">
    <w:abstractNumId w:val="5"/>
  </w:num>
  <w:num w:numId="8" w16cid:durableId="1736048877">
    <w:abstractNumId w:val="7"/>
  </w:num>
  <w:num w:numId="9" w16cid:durableId="1483619895">
    <w:abstractNumId w:val="0"/>
  </w:num>
  <w:num w:numId="10" w16cid:durableId="151289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2E"/>
    <w:rsid w:val="00020612"/>
    <w:rsid w:val="00022D42"/>
    <w:rsid w:val="00031267"/>
    <w:rsid w:val="00061FAF"/>
    <w:rsid w:val="000736B7"/>
    <w:rsid w:val="000A2504"/>
    <w:rsid w:val="000B74C3"/>
    <w:rsid w:val="00102C1C"/>
    <w:rsid w:val="00111617"/>
    <w:rsid w:val="0011696D"/>
    <w:rsid w:val="001267AF"/>
    <w:rsid w:val="00130F39"/>
    <w:rsid w:val="001403D1"/>
    <w:rsid w:val="00141C3B"/>
    <w:rsid w:val="00142805"/>
    <w:rsid w:val="001728C5"/>
    <w:rsid w:val="001871B4"/>
    <w:rsid w:val="001872A1"/>
    <w:rsid w:val="001A42B8"/>
    <w:rsid w:val="001A57D2"/>
    <w:rsid w:val="001A66B4"/>
    <w:rsid w:val="001B4A84"/>
    <w:rsid w:val="001C07BC"/>
    <w:rsid w:val="001D0FFB"/>
    <w:rsid w:val="001D2236"/>
    <w:rsid w:val="001E5E87"/>
    <w:rsid w:val="001F28CD"/>
    <w:rsid w:val="001F2ABE"/>
    <w:rsid w:val="0020327A"/>
    <w:rsid w:val="002158DB"/>
    <w:rsid w:val="0022153D"/>
    <w:rsid w:val="002215A3"/>
    <w:rsid w:val="00255E81"/>
    <w:rsid w:val="00260CD6"/>
    <w:rsid w:val="00276E09"/>
    <w:rsid w:val="0029343C"/>
    <w:rsid w:val="002A725A"/>
    <w:rsid w:val="002B4454"/>
    <w:rsid w:val="002C0C30"/>
    <w:rsid w:val="002C68F6"/>
    <w:rsid w:val="002D37FE"/>
    <w:rsid w:val="002F18CA"/>
    <w:rsid w:val="002F6E12"/>
    <w:rsid w:val="00307F8B"/>
    <w:rsid w:val="0031688A"/>
    <w:rsid w:val="00322464"/>
    <w:rsid w:val="003347FB"/>
    <w:rsid w:val="00340536"/>
    <w:rsid w:val="003449F0"/>
    <w:rsid w:val="00384873"/>
    <w:rsid w:val="003A5F34"/>
    <w:rsid w:val="003A79C9"/>
    <w:rsid w:val="003B21D4"/>
    <w:rsid w:val="003B2727"/>
    <w:rsid w:val="003B2E6B"/>
    <w:rsid w:val="003B647C"/>
    <w:rsid w:val="003C6ED3"/>
    <w:rsid w:val="003D6224"/>
    <w:rsid w:val="00405B6D"/>
    <w:rsid w:val="00410A95"/>
    <w:rsid w:val="00411B51"/>
    <w:rsid w:val="00420B67"/>
    <w:rsid w:val="00424D1C"/>
    <w:rsid w:val="004279F5"/>
    <w:rsid w:val="00436137"/>
    <w:rsid w:val="00437796"/>
    <w:rsid w:val="00447631"/>
    <w:rsid w:val="00456974"/>
    <w:rsid w:val="00461BF2"/>
    <w:rsid w:val="00492A7D"/>
    <w:rsid w:val="004A695E"/>
    <w:rsid w:val="004B588B"/>
    <w:rsid w:val="004B62B3"/>
    <w:rsid w:val="004C267A"/>
    <w:rsid w:val="004E1D34"/>
    <w:rsid w:val="004E2CA0"/>
    <w:rsid w:val="004E479F"/>
    <w:rsid w:val="004E4FCE"/>
    <w:rsid w:val="004E6468"/>
    <w:rsid w:val="004F29BD"/>
    <w:rsid w:val="004F560C"/>
    <w:rsid w:val="00510CAE"/>
    <w:rsid w:val="005164B7"/>
    <w:rsid w:val="00546360"/>
    <w:rsid w:val="00566082"/>
    <w:rsid w:val="00567932"/>
    <w:rsid w:val="00575D9B"/>
    <w:rsid w:val="0057756C"/>
    <w:rsid w:val="005856D0"/>
    <w:rsid w:val="00590BB0"/>
    <w:rsid w:val="00592608"/>
    <w:rsid w:val="005A6E89"/>
    <w:rsid w:val="005A7417"/>
    <w:rsid w:val="005B7876"/>
    <w:rsid w:val="005C1383"/>
    <w:rsid w:val="005D7FC4"/>
    <w:rsid w:val="005F0678"/>
    <w:rsid w:val="0060153A"/>
    <w:rsid w:val="006158FC"/>
    <w:rsid w:val="00617FA6"/>
    <w:rsid w:val="00625E12"/>
    <w:rsid w:val="00627B3C"/>
    <w:rsid w:val="006430B5"/>
    <w:rsid w:val="006658E8"/>
    <w:rsid w:val="00673A55"/>
    <w:rsid w:val="00682A5D"/>
    <w:rsid w:val="006E62E0"/>
    <w:rsid w:val="006F323B"/>
    <w:rsid w:val="006F4799"/>
    <w:rsid w:val="00702F72"/>
    <w:rsid w:val="00706688"/>
    <w:rsid w:val="007226D1"/>
    <w:rsid w:val="00755196"/>
    <w:rsid w:val="0076781C"/>
    <w:rsid w:val="007A38A5"/>
    <w:rsid w:val="007C03EA"/>
    <w:rsid w:val="007C11F3"/>
    <w:rsid w:val="007E4203"/>
    <w:rsid w:val="007E55FC"/>
    <w:rsid w:val="007F3E33"/>
    <w:rsid w:val="008149AF"/>
    <w:rsid w:val="00844B3E"/>
    <w:rsid w:val="00845A98"/>
    <w:rsid w:val="008460A5"/>
    <w:rsid w:val="008478B5"/>
    <w:rsid w:val="008557B4"/>
    <w:rsid w:val="00863A73"/>
    <w:rsid w:val="008819B7"/>
    <w:rsid w:val="008B0332"/>
    <w:rsid w:val="008B5014"/>
    <w:rsid w:val="008C040B"/>
    <w:rsid w:val="008E3A96"/>
    <w:rsid w:val="008E4383"/>
    <w:rsid w:val="008E7294"/>
    <w:rsid w:val="008F00F9"/>
    <w:rsid w:val="008F27A0"/>
    <w:rsid w:val="00901D3F"/>
    <w:rsid w:val="00926324"/>
    <w:rsid w:val="00934EA0"/>
    <w:rsid w:val="0094707F"/>
    <w:rsid w:val="00962BA5"/>
    <w:rsid w:val="00970189"/>
    <w:rsid w:val="009976DE"/>
    <w:rsid w:val="009B48EF"/>
    <w:rsid w:val="009C015C"/>
    <w:rsid w:val="009E6D60"/>
    <w:rsid w:val="009F2998"/>
    <w:rsid w:val="00A0697E"/>
    <w:rsid w:val="00A06FFF"/>
    <w:rsid w:val="00A42D5A"/>
    <w:rsid w:val="00A53C91"/>
    <w:rsid w:val="00A61B21"/>
    <w:rsid w:val="00A656F5"/>
    <w:rsid w:val="00A7567C"/>
    <w:rsid w:val="00AC5D9B"/>
    <w:rsid w:val="00AD180D"/>
    <w:rsid w:val="00AF4386"/>
    <w:rsid w:val="00AF63CB"/>
    <w:rsid w:val="00B03C1C"/>
    <w:rsid w:val="00B04CF1"/>
    <w:rsid w:val="00B12306"/>
    <w:rsid w:val="00B24BBC"/>
    <w:rsid w:val="00B45481"/>
    <w:rsid w:val="00B47EDD"/>
    <w:rsid w:val="00B564E7"/>
    <w:rsid w:val="00B959F7"/>
    <w:rsid w:val="00B95A41"/>
    <w:rsid w:val="00B97FF8"/>
    <w:rsid w:val="00BB06DC"/>
    <w:rsid w:val="00BF1E24"/>
    <w:rsid w:val="00C02F2D"/>
    <w:rsid w:val="00C15B91"/>
    <w:rsid w:val="00C22519"/>
    <w:rsid w:val="00C375B7"/>
    <w:rsid w:val="00C37F21"/>
    <w:rsid w:val="00C628EB"/>
    <w:rsid w:val="00C724C3"/>
    <w:rsid w:val="00C8611F"/>
    <w:rsid w:val="00CC1BED"/>
    <w:rsid w:val="00CD22F6"/>
    <w:rsid w:val="00CD7D83"/>
    <w:rsid w:val="00CF33B3"/>
    <w:rsid w:val="00D01008"/>
    <w:rsid w:val="00D02686"/>
    <w:rsid w:val="00D1645F"/>
    <w:rsid w:val="00D2315F"/>
    <w:rsid w:val="00D27BBC"/>
    <w:rsid w:val="00D41192"/>
    <w:rsid w:val="00D4294E"/>
    <w:rsid w:val="00D446BD"/>
    <w:rsid w:val="00D44BD4"/>
    <w:rsid w:val="00D45A75"/>
    <w:rsid w:val="00D51BE9"/>
    <w:rsid w:val="00D67438"/>
    <w:rsid w:val="00D67CFA"/>
    <w:rsid w:val="00D82250"/>
    <w:rsid w:val="00DA2E69"/>
    <w:rsid w:val="00DC2484"/>
    <w:rsid w:val="00E241FC"/>
    <w:rsid w:val="00E56BDF"/>
    <w:rsid w:val="00E674E4"/>
    <w:rsid w:val="00E803F0"/>
    <w:rsid w:val="00E96D47"/>
    <w:rsid w:val="00EA222E"/>
    <w:rsid w:val="00EA4D6B"/>
    <w:rsid w:val="00EB37D4"/>
    <w:rsid w:val="00EF2408"/>
    <w:rsid w:val="00EF4C41"/>
    <w:rsid w:val="00EF764A"/>
    <w:rsid w:val="00F1454E"/>
    <w:rsid w:val="00F170AA"/>
    <w:rsid w:val="00F2593B"/>
    <w:rsid w:val="00F264B4"/>
    <w:rsid w:val="00F422EE"/>
    <w:rsid w:val="00F52FD0"/>
    <w:rsid w:val="00F53460"/>
    <w:rsid w:val="00F64A2B"/>
    <w:rsid w:val="00F66E0C"/>
    <w:rsid w:val="00F808F7"/>
    <w:rsid w:val="00FB14B3"/>
    <w:rsid w:val="00FB4851"/>
    <w:rsid w:val="00FD3D5E"/>
    <w:rsid w:val="00FD7492"/>
    <w:rsid w:val="00FF5173"/>
    <w:rsid w:val="00FF555F"/>
    <w:rsid w:val="011A1D65"/>
    <w:rsid w:val="0244941D"/>
    <w:rsid w:val="02896052"/>
    <w:rsid w:val="0826F85F"/>
    <w:rsid w:val="08F6E280"/>
    <w:rsid w:val="0A218285"/>
    <w:rsid w:val="0ADA07B0"/>
    <w:rsid w:val="0BA10F75"/>
    <w:rsid w:val="0BB68942"/>
    <w:rsid w:val="0DCA53A3"/>
    <w:rsid w:val="0FB9616D"/>
    <w:rsid w:val="0FC89980"/>
    <w:rsid w:val="11494934"/>
    <w:rsid w:val="11D54AFF"/>
    <w:rsid w:val="13B7C6A5"/>
    <w:rsid w:val="142CD42A"/>
    <w:rsid w:val="144485B2"/>
    <w:rsid w:val="14B0F615"/>
    <w:rsid w:val="1526C1CD"/>
    <w:rsid w:val="15898E66"/>
    <w:rsid w:val="1A694DE5"/>
    <w:rsid w:val="1CA0890C"/>
    <w:rsid w:val="1D04B49A"/>
    <w:rsid w:val="1D49948C"/>
    <w:rsid w:val="1D5AA362"/>
    <w:rsid w:val="1D927067"/>
    <w:rsid w:val="1E17D012"/>
    <w:rsid w:val="1E3C596D"/>
    <w:rsid w:val="1EC7D259"/>
    <w:rsid w:val="20CB8214"/>
    <w:rsid w:val="21384992"/>
    <w:rsid w:val="21E3ECEC"/>
    <w:rsid w:val="2239C8F4"/>
    <w:rsid w:val="230713BC"/>
    <w:rsid w:val="24A3DED9"/>
    <w:rsid w:val="261E5029"/>
    <w:rsid w:val="26E9AEDB"/>
    <w:rsid w:val="2775B3DD"/>
    <w:rsid w:val="27761EDC"/>
    <w:rsid w:val="2787E2E4"/>
    <w:rsid w:val="27C3F304"/>
    <w:rsid w:val="28A8B4B6"/>
    <w:rsid w:val="28B890BD"/>
    <w:rsid w:val="28CAA8B2"/>
    <w:rsid w:val="2907FD45"/>
    <w:rsid w:val="2A4668FD"/>
    <w:rsid w:val="2A8AC874"/>
    <w:rsid w:val="2C17AB09"/>
    <w:rsid w:val="2C83B1BE"/>
    <w:rsid w:val="30F01DE1"/>
    <w:rsid w:val="32370301"/>
    <w:rsid w:val="370A7424"/>
    <w:rsid w:val="374F3221"/>
    <w:rsid w:val="38202B49"/>
    <w:rsid w:val="38D5C07B"/>
    <w:rsid w:val="38EB792C"/>
    <w:rsid w:val="39A6EC31"/>
    <w:rsid w:val="39FC6594"/>
    <w:rsid w:val="3A15A766"/>
    <w:rsid w:val="3A82E2EA"/>
    <w:rsid w:val="3B2B3969"/>
    <w:rsid w:val="3C07C6FF"/>
    <w:rsid w:val="3C6211E8"/>
    <w:rsid w:val="3CCBDD03"/>
    <w:rsid w:val="3D79B5A8"/>
    <w:rsid w:val="3EED09D1"/>
    <w:rsid w:val="404891D3"/>
    <w:rsid w:val="40882D8A"/>
    <w:rsid w:val="4242D151"/>
    <w:rsid w:val="425D48AE"/>
    <w:rsid w:val="42651305"/>
    <w:rsid w:val="433B1605"/>
    <w:rsid w:val="439CFE5C"/>
    <w:rsid w:val="43A98FE3"/>
    <w:rsid w:val="44241F19"/>
    <w:rsid w:val="470CFAA1"/>
    <w:rsid w:val="47DA07F3"/>
    <w:rsid w:val="496226CC"/>
    <w:rsid w:val="499909CB"/>
    <w:rsid w:val="49D22B07"/>
    <w:rsid w:val="4A37893F"/>
    <w:rsid w:val="4BEBA232"/>
    <w:rsid w:val="4D258299"/>
    <w:rsid w:val="4E28C6C3"/>
    <w:rsid w:val="4EDCAB18"/>
    <w:rsid w:val="4F7B6E0D"/>
    <w:rsid w:val="51187E7F"/>
    <w:rsid w:val="5129B623"/>
    <w:rsid w:val="53C7A133"/>
    <w:rsid w:val="54490F7F"/>
    <w:rsid w:val="569DFC36"/>
    <w:rsid w:val="569F67A5"/>
    <w:rsid w:val="56F3AEEA"/>
    <w:rsid w:val="5AB95DB2"/>
    <w:rsid w:val="5AC07C0F"/>
    <w:rsid w:val="5ACC0470"/>
    <w:rsid w:val="5BC4D095"/>
    <w:rsid w:val="5D54A02F"/>
    <w:rsid w:val="5D9271F5"/>
    <w:rsid w:val="5E739594"/>
    <w:rsid w:val="5F5001A4"/>
    <w:rsid w:val="612E0C28"/>
    <w:rsid w:val="62D8EBB9"/>
    <w:rsid w:val="62FD747C"/>
    <w:rsid w:val="6340B752"/>
    <w:rsid w:val="648D577A"/>
    <w:rsid w:val="64DA2BF8"/>
    <w:rsid w:val="66B4D4D3"/>
    <w:rsid w:val="67906195"/>
    <w:rsid w:val="682F679E"/>
    <w:rsid w:val="69CB37FF"/>
    <w:rsid w:val="6B5841AB"/>
    <w:rsid w:val="6CC1879A"/>
    <w:rsid w:val="6FF63464"/>
    <w:rsid w:val="701DA818"/>
    <w:rsid w:val="70C72E6B"/>
    <w:rsid w:val="71155D1B"/>
    <w:rsid w:val="71CC8B74"/>
    <w:rsid w:val="7273C2AD"/>
    <w:rsid w:val="7332B2FC"/>
    <w:rsid w:val="738FE4E7"/>
    <w:rsid w:val="7589CF0C"/>
    <w:rsid w:val="766A53BE"/>
    <w:rsid w:val="76958E4C"/>
    <w:rsid w:val="76C31E33"/>
    <w:rsid w:val="7784559D"/>
    <w:rsid w:val="7898CB66"/>
    <w:rsid w:val="7904B755"/>
    <w:rsid w:val="7927C81B"/>
    <w:rsid w:val="7ADBF602"/>
    <w:rsid w:val="7AE95983"/>
    <w:rsid w:val="7C4872E5"/>
    <w:rsid w:val="7E0AB0A0"/>
    <w:rsid w:val="7F2122FB"/>
    <w:rsid w:val="7F8F6782"/>
    <w:rsid w:val="7FCA2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CFBA"/>
  <w15:chartTrackingRefBased/>
  <w15:docId w15:val="{4B1AF437-9A49-42FF-BF96-4DDB9E0C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2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22E"/>
  </w:style>
  <w:style w:type="paragraph" w:styleId="Footer">
    <w:name w:val="footer"/>
    <w:basedOn w:val="Normal"/>
    <w:link w:val="FooterChar"/>
    <w:uiPriority w:val="99"/>
    <w:unhideWhenUsed/>
    <w:rsid w:val="00EA2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22E"/>
  </w:style>
  <w:style w:type="table" w:styleId="TableGrid">
    <w:name w:val="Table Grid"/>
    <w:basedOn w:val="TableNormal"/>
    <w:uiPriority w:val="39"/>
    <w:rsid w:val="00EA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A222E"/>
    <w:rPr>
      <w:i/>
      <w:iCs/>
      <w:color w:val="5B9BD5" w:themeColor="accent1"/>
    </w:rPr>
  </w:style>
  <w:style w:type="character" w:styleId="IntenseReference">
    <w:name w:val="Intense Reference"/>
    <w:basedOn w:val="DefaultParagraphFont"/>
    <w:uiPriority w:val="32"/>
    <w:qFormat/>
    <w:rsid w:val="00EA222E"/>
    <w:rPr>
      <w:b/>
      <w:bCs/>
      <w:smallCaps/>
      <w:color w:val="5B9BD5" w:themeColor="accent1"/>
      <w:spacing w:val="5"/>
    </w:rPr>
  </w:style>
  <w:style w:type="character" w:customStyle="1" w:styleId="Heading2Char">
    <w:name w:val="Heading 2 Char"/>
    <w:basedOn w:val="DefaultParagraphFont"/>
    <w:link w:val="Heading2"/>
    <w:uiPriority w:val="9"/>
    <w:rsid w:val="00EA2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46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60"/>
    <w:rPr>
      <w:rFonts w:ascii="Segoe UI" w:hAnsi="Segoe UI" w:cs="Segoe UI"/>
      <w:sz w:val="18"/>
      <w:szCs w:val="18"/>
    </w:rPr>
  </w:style>
  <w:style w:type="character" w:customStyle="1" w:styleId="TextChar">
    <w:name w:val="Text Char"/>
    <w:basedOn w:val="DefaultParagraphFont"/>
    <w:link w:val="Text"/>
    <w:locked/>
    <w:rsid w:val="00424D1C"/>
    <w:rPr>
      <w:rFonts w:ascii="Georgia" w:eastAsia="Times New Roman" w:hAnsi="Georgia" w:cs="Microsoft Sans Serif"/>
      <w:lang w:eastAsia="en-AU"/>
    </w:rPr>
  </w:style>
  <w:style w:type="paragraph" w:customStyle="1" w:styleId="Text">
    <w:name w:val="Text"/>
    <w:basedOn w:val="Normal"/>
    <w:link w:val="TextChar"/>
    <w:rsid w:val="00424D1C"/>
    <w:pPr>
      <w:spacing w:after="0" w:line="240" w:lineRule="auto"/>
    </w:pPr>
    <w:rPr>
      <w:rFonts w:ascii="Georgia" w:eastAsia="Times New Roman" w:hAnsi="Georgia" w:cs="Microsoft Sans Serif"/>
      <w:lang w:eastAsia="en-AU"/>
    </w:rPr>
  </w:style>
  <w:style w:type="character" w:styleId="Strong">
    <w:name w:val="Strong"/>
    <w:basedOn w:val="DefaultParagraphFont"/>
    <w:uiPriority w:val="22"/>
    <w:qFormat/>
    <w:rsid w:val="00D01008"/>
    <w:rPr>
      <w:b/>
      <w:bCs/>
    </w:rPr>
  </w:style>
  <w:style w:type="paragraph" w:styleId="NormalWeb">
    <w:name w:val="Normal (Web)"/>
    <w:basedOn w:val="Normal"/>
    <w:uiPriority w:val="99"/>
    <w:unhideWhenUsed/>
    <w:rsid w:val="00D010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B272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B2727"/>
    <w:rPr>
      <w:sz w:val="16"/>
      <w:szCs w:val="16"/>
    </w:rPr>
  </w:style>
  <w:style w:type="paragraph" w:styleId="CommentText">
    <w:name w:val="annotation text"/>
    <w:basedOn w:val="Normal"/>
    <w:link w:val="CommentTextChar"/>
    <w:uiPriority w:val="99"/>
    <w:unhideWhenUsed/>
    <w:rsid w:val="003B2727"/>
    <w:pPr>
      <w:spacing w:line="240" w:lineRule="auto"/>
    </w:pPr>
    <w:rPr>
      <w:sz w:val="20"/>
      <w:szCs w:val="20"/>
    </w:rPr>
  </w:style>
  <w:style w:type="character" w:customStyle="1" w:styleId="CommentTextChar">
    <w:name w:val="Comment Text Char"/>
    <w:basedOn w:val="DefaultParagraphFont"/>
    <w:link w:val="CommentText"/>
    <w:uiPriority w:val="99"/>
    <w:rsid w:val="003B2727"/>
    <w:rPr>
      <w:sz w:val="20"/>
      <w:szCs w:val="20"/>
    </w:rPr>
  </w:style>
  <w:style w:type="paragraph" w:styleId="CommentSubject">
    <w:name w:val="annotation subject"/>
    <w:basedOn w:val="CommentText"/>
    <w:next w:val="CommentText"/>
    <w:link w:val="CommentSubjectChar"/>
    <w:uiPriority w:val="99"/>
    <w:semiHidden/>
    <w:unhideWhenUsed/>
    <w:rsid w:val="003B2727"/>
    <w:rPr>
      <w:b/>
      <w:bCs/>
    </w:rPr>
  </w:style>
  <w:style w:type="character" w:customStyle="1" w:styleId="CommentSubjectChar">
    <w:name w:val="Comment Subject Char"/>
    <w:basedOn w:val="CommentTextChar"/>
    <w:link w:val="CommentSubject"/>
    <w:uiPriority w:val="99"/>
    <w:semiHidden/>
    <w:rsid w:val="003B2727"/>
    <w:rPr>
      <w:b/>
      <w:bCs/>
      <w:sz w:val="20"/>
      <w:szCs w:val="20"/>
    </w:rPr>
  </w:style>
  <w:style w:type="paragraph" w:styleId="ListParagraph">
    <w:name w:val="List Paragraph"/>
    <w:basedOn w:val="Normal"/>
    <w:uiPriority w:val="34"/>
    <w:qFormat/>
    <w:rsid w:val="00B95A41"/>
    <w:pPr>
      <w:ind w:left="720"/>
      <w:contextualSpacing/>
    </w:pPr>
  </w:style>
  <w:style w:type="paragraph" w:styleId="Revision">
    <w:name w:val="Revision"/>
    <w:hidden/>
    <w:uiPriority w:val="99"/>
    <w:semiHidden/>
    <w:rsid w:val="00814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10283">
      <w:bodyDiv w:val="1"/>
      <w:marLeft w:val="0"/>
      <w:marRight w:val="0"/>
      <w:marTop w:val="0"/>
      <w:marBottom w:val="0"/>
      <w:divBdr>
        <w:top w:val="none" w:sz="0" w:space="0" w:color="auto"/>
        <w:left w:val="none" w:sz="0" w:space="0" w:color="auto"/>
        <w:bottom w:val="none" w:sz="0" w:space="0" w:color="auto"/>
        <w:right w:val="none" w:sz="0" w:space="0" w:color="auto"/>
      </w:divBdr>
      <w:divsChild>
        <w:div w:id="1383016942">
          <w:marLeft w:val="0"/>
          <w:marRight w:val="0"/>
          <w:marTop w:val="0"/>
          <w:marBottom w:val="0"/>
          <w:divBdr>
            <w:top w:val="none" w:sz="0" w:space="0" w:color="auto"/>
            <w:left w:val="none" w:sz="0" w:space="0" w:color="auto"/>
            <w:bottom w:val="none" w:sz="0" w:space="0" w:color="auto"/>
            <w:right w:val="none" w:sz="0" w:space="0" w:color="auto"/>
          </w:divBdr>
          <w:divsChild>
            <w:div w:id="515314141">
              <w:marLeft w:val="0"/>
              <w:marRight w:val="0"/>
              <w:marTop w:val="0"/>
              <w:marBottom w:val="0"/>
              <w:divBdr>
                <w:top w:val="none" w:sz="0" w:space="0" w:color="auto"/>
                <w:left w:val="none" w:sz="0" w:space="0" w:color="auto"/>
                <w:bottom w:val="none" w:sz="0" w:space="0" w:color="auto"/>
                <w:right w:val="none" w:sz="0" w:space="0" w:color="auto"/>
              </w:divBdr>
              <w:divsChild>
                <w:div w:id="1963077239">
                  <w:marLeft w:val="0"/>
                  <w:marRight w:val="0"/>
                  <w:marTop w:val="0"/>
                  <w:marBottom w:val="0"/>
                  <w:divBdr>
                    <w:top w:val="none" w:sz="0" w:space="0" w:color="auto"/>
                    <w:left w:val="none" w:sz="0" w:space="0" w:color="auto"/>
                    <w:bottom w:val="none" w:sz="0" w:space="0" w:color="auto"/>
                    <w:right w:val="none" w:sz="0" w:space="0" w:color="auto"/>
                  </w:divBdr>
                  <w:divsChild>
                    <w:div w:id="1662083075">
                      <w:marLeft w:val="0"/>
                      <w:marRight w:val="0"/>
                      <w:marTop w:val="0"/>
                      <w:marBottom w:val="0"/>
                      <w:divBdr>
                        <w:top w:val="none" w:sz="0" w:space="0" w:color="auto"/>
                        <w:left w:val="none" w:sz="0" w:space="0" w:color="auto"/>
                        <w:bottom w:val="none" w:sz="0" w:space="0" w:color="auto"/>
                        <w:right w:val="none" w:sz="0" w:space="0" w:color="auto"/>
                      </w:divBdr>
                      <w:divsChild>
                        <w:div w:id="1103064808">
                          <w:marLeft w:val="0"/>
                          <w:marRight w:val="0"/>
                          <w:marTop w:val="0"/>
                          <w:marBottom w:val="0"/>
                          <w:divBdr>
                            <w:top w:val="none" w:sz="0" w:space="0" w:color="auto"/>
                            <w:left w:val="none" w:sz="0" w:space="0" w:color="auto"/>
                            <w:bottom w:val="none" w:sz="0" w:space="0" w:color="auto"/>
                            <w:right w:val="none" w:sz="0" w:space="0" w:color="auto"/>
                          </w:divBdr>
                          <w:divsChild>
                            <w:div w:id="90664993">
                              <w:marLeft w:val="0"/>
                              <w:marRight w:val="0"/>
                              <w:marTop w:val="0"/>
                              <w:marBottom w:val="0"/>
                              <w:divBdr>
                                <w:top w:val="none" w:sz="0" w:space="0" w:color="auto"/>
                                <w:left w:val="none" w:sz="0" w:space="0" w:color="auto"/>
                                <w:bottom w:val="none" w:sz="0" w:space="0" w:color="auto"/>
                                <w:right w:val="none" w:sz="0" w:space="0" w:color="auto"/>
                              </w:divBdr>
                              <w:divsChild>
                                <w:div w:id="484469204">
                                  <w:marLeft w:val="0"/>
                                  <w:marRight w:val="0"/>
                                  <w:marTop w:val="0"/>
                                  <w:marBottom w:val="0"/>
                                  <w:divBdr>
                                    <w:top w:val="none" w:sz="0" w:space="0" w:color="auto"/>
                                    <w:left w:val="none" w:sz="0" w:space="0" w:color="auto"/>
                                    <w:bottom w:val="none" w:sz="0" w:space="0" w:color="auto"/>
                                    <w:right w:val="none" w:sz="0" w:space="0" w:color="auto"/>
                                  </w:divBdr>
                                  <w:divsChild>
                                    <w:div w:id="1163544552">
                                      <w:marLeft w:val="0"/>
                                      <w:marRight w:val="0"/>
                                      <w:marTop w:val="0"/>
                                      <w:marBottom w:val="0"/>
                                      <w:divBdr>
                                        <w:top w:val="none" w:sz="0" w:space="0" w:color="auto"/>
                                        <w:left w:val="none" w:sz="0" w:space="0" w:color="auto"/>
                                        <w:bottom w:val="none" w:sz="0" w:space="0" w:color="auto"/>
                                        <w:right w:val="none" w:sz="0" w:space="0" w:color="auto"/>
                                      </w:divBdr>
                                      <w:divsChild>
                                        <w:div w:id="961425606">
                                          <w:marLeft w:val="0"/>
                                          <w:marRight w:val="0"/>
                                          <w:marTop w:val="0"/>
                                          <w:marBottom w:val="0"/>
                                          <w:divBdr>
                                            <w:top w:val="none" w:sz="0" w:space="0" w:color="auto"/>
                                            <w:left w:val="none" w:sz="0" w:space="0" w:color="auto"/>
                                            <w:bottom w:val="none" w:sz="0" w:space="0" w:color="auto"/>
                                            <w:right w:val="none" w:sz="0" w:space="0" w:color="auto"/>
                                          </w:divBdr>
                                          <w:divsChild>
                                            <w:div w:id="299464197">
                                              <w:marLeft w:val="0"/>
                                              <w:marRight w:val="0"/>
                                              <w:marTop w:val="0"/>
                                              <w:marBottom w:val="0"/>
                                              <w:divBdr>
                                                <w:top w:val="none" w:sz="0" w:space="0" w:color="auto"/>
                                                <w:left w:val="none" w:sz="0" w:space="0" w:color="auto"/>
                                                <w:bottom w:val="none" w:sz="0" w:space="0" w:color="auto"/>
                                                <w:right w:val="none" w:sz="0" w:space="0" w:color="auto"/>
                                              </w:divBdr>
                                              <w:divsChild>
                                                <w:div w:id="1556963315">
                                                  <w:marLeft w:val="0"/>
                                                  <w:marRight w:val="0"/>
                                                  <w:marTop w:val="0"/>
                                                  <w:marBottom w:val="0"/>
                                                  <w:divBdr>
                                                    <w:top w:val="none" w:sz="0" w:space="0" w:color="auto"/>
                                                    <w:left w:val="none" w:sz="0" w:space="0" w:color="auto"/>
                                                    <w:bottom w:val="none" w:sz="0" w:space="0" w:color="auto"/>
                                                    <w:right w:val="none" w:sz="0" w:space="0" w:color="auto"/>
                                                  </w:divBdr>
                                                  <w:divsChild>
                                                    <w:div w:id="19147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AE43180B05F488CF909607B569E01" ma:contentTypeVersion="10" ma:contentTypeDescription="Create a new document." ma:contentTypeScope="" ma:versionID="7420bfd778dd8c9b5ccd02fecbb8692e">
  <xsd:schema xmlns:xsd="http://www.w3.org/2001/XMLSchema" xmlns:xs="http://www.w3.org/2001/XMLSchema" xmlns:p="http://schemas.microsoft.com/office/2006/metadata/properties" xmlns:ns2="b342a6d7-03b4-4b69-aa17-84f60e1134c0" xmlns:ns3="81c01dc6-2c49-4730-b140-874c95cac377" xmlns:ns4="588bda36-003c-4202-9eb7-bfcac190ee19" targetNamespace="http://schemas.microsoft.com/office/2006/metadata/properties" ma:root="true" ma:fieldsID="705bfdc20b312e6c9288d40c5ec65faa" ns2:_="" ns3:_="" ns4:_="">
    <xsd:import namespace="b342a6d7-03b4-4b69-aa17-84f60e1134c0"/>
    <xsd:import namespace="81c01dc6-2c49-4730-b140-874c95cac377"/>
    <xsd:import namespace="588bda36-003c-4202-9eb7-bfcac190ee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2a6d7-03b4-4b69-aa17-84f60e113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a60cd2-3e9a-4415-9c01-16d42051369f}" ma:internalName="TaxCatchAll" ma:showField="CatchAllData" ma:web="588bda36-003c-4202-9eb7-bfcac190ee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bda36-003c-4202-9eb7-bfcac190ee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42a6d7-03b4-4b69-aa17-84f60e1134c0">
      <Terms xmlns="http://schemas.microsoft.com/office/infopath/2007/PartnerControls"/>
    </lcf76f155ced4ddcb4097134ff3c332f>
    <TaxCatchAll xmlns="81c01dc6-2c49-4730-b140-874c95cac377" xsi:nil="true"/>
    <SharedWithUsers xmlns="588bda36-003c-4202-9eb7-bfcac190ee19">
      <UserInfo>
        <DisplayName/>
        <AccountId xsi:nil="true"/>
        <AccountType/>
      </UserInfo>
    </SharedWithUsers>
  </documentManagement>
</p:properties>
</file>

<file path=customXml/itemProps1.xml><?xml version="1.0" encoding="utf-8"?>
<ds:datastoreItem xmlns:ds="http://schemas.openxmlformats.org/officeDocument/2006/customXml" ds:itemID="{BB744879-E454-45AF-BD94-95C32E3E35C2}">
  <ds:schemaRefs>
    <ds:schemaRef ds:uri="http://schemas.microsoft.com/sharepoint/v3/contenttype/forms"/>
  </ds:schemaRefs>
</ds:datastoreItem>
</file>

<file path=customXml/itemProps2.xml><?xml version="1.0" encoding="utf-8"?>
<ds:datastoreItem xmlns:ds="http://schemas.openxmlformats.org/officeDocument/2006/customXml" ds:itemID="{C4CCDCAF-3519-4A58-B786-0E976F58E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2a6d7-03b4-4b69-aa17-84f60e1134c0"/>
    <ds:schemaRef ds:uri="81c01dc6-2c49-4730-b140-874c95cac377"/>
    <ds:schemaRef ds:uri="588bda36-003c-4202-9eb7-bfcac190e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66690-3921-408F-B462-CFF2CA37A0C0}">
  <ds:schemaRefs>
    <ds:schemaRef ds:uri="http://schemas.openxmlformats.org/officeDocument/2006/bibliography"/>
  </ds:schemaRefs>
</ds:datastoreItem>
</file>

<file path=customXml/itemProps4.xml><?xml version="1.0" encoding="utf-8"?>
<ds:datastoreItem xmlns:ds="http://schemas.openxmlformats.org/officeDocument/2006/customXml" ds:itemID="{DF38C2E9-0047-4581-B35C-F02A44E9798B}">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b342a6d7-03b4-4b69-aa17-84f60e1134c0"/>
    <ds:schemaRef ds:uri="http://schemas.microsoft.com/office/infopath/2007/PartnerControls"/>
    <ds:schemaRef ds:uri="588bda36-003c-4202-9eb7-bfcac190ee19"/>
    <ds:schemaRef ds:uri="http://schemas.openxmlformats.org/package/2006/metadata/core-properties"/>
    <ds:schemaRef ds:uri="81c01dc6-2c49-4730-b140-874c95cac37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3500</Words>
  <Characters>19951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Status of the National Water Grid Fund (NWGF) projects (as at 1 February 2023)</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National Water Grid Fund (NWGF) projects (as at 1 February 2023)</dc:title>
  <dc:subject/>
  <dc:creator>National Water Grid Authority</dc:creator>
  <cp:keywords/>
  <dc:description/>
  <cp:lastModifiedBy>Durack, Bec</cp:lastModifiedBy>
  <cp:revision>2</cp:revision>
  <cp:lastPrinted>2023-01-23T05:18:00Z</cp:lastPrinted>
  <dcterms:created xsi:type="dcterms:W3CDTF">2023-02-09T01:09:00Z</dcterms:created>
  <dcterms:modified xsi:type="dcterms:W3CDTF">2023-02-09T01:09:00Z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C112FE104DA01103E78BE9981E98BFD9E4844DBC</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3B74C6AF121841C4D8605D01EEE1A19848064831</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E8C17BEE590345ED9EB54068E1FDB16B</vt:lpwstr>
  </property>
  <property fmtid="{D5CDD505-2E9C-101B-9397-08002B2CF9AE}" pid="16" name="PM_Note">
    <vt:lpwstr/>
  </property>
  <property fmtid="{D5CDD505-2E9C-101B-9397-08002B2CF9AE}" pid="17" name="PM_Markers">
    <vt:lpwstr/>
  </property>
  <property fmtid="{D5CDD505-2E9C-101B-9397-08002B2CF9AE}" pid="18" name="PM_OriginationTimeStamp">
    <vt:lpwstr>2022-11-02T02:09:04Z</vt:lpwstr>
  </property>
  <property fmtid="{D5CDD505-2E9C-101B-9397-08002B2CF9AE}" pid="19" name="PM_Hash_Version">
    <vt:lpwstr>2018.0</vt:lpwstr>
  </property>
  <property fmtid="{D5CDD505-2E9C-101B-9397-08002B2CF9AE}" pid="20" name="PM_Hash_Salt_Prev">
    <vt:lpwstr>7A6AFC6B4D6D79D69742B31E761CA8AE</vt:lpwstr>
  </property>
  <property fmtid="{D5CDD505-2E9C-101B-9397-08002B2CF9AE}" pid="21" name="PM_Hash_Salt">
    <vt:lpwstr>1CF866719020AC37D09F68F9766A3940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0x010100380AE43180B05F488CF909607B569E01</vt:lpwstr>
  </property>
  <property fmtid="{D5CDD505-2E9C-101B-9397-08002B2CF9AE}" pid="25" name="MediaServiceImageTags">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xd_Signature">
    <vt:bool>false</vt:bool>
  </property>
</Properties>
</file>